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90C" w:rsidRPr="00C939A0" w:rsidRDefault="00AF7C64" w:rsidP="00A8390C">
      <w:pPr>
        <w:jc w:val="center"/>
        <w:rPr>
          <w:b/>
          <w:sz w:val="28"/>
          <w:szCs w:val="28"/>
        </w:rPr>
      </w:pPr>
      <w:r>
        <w:rPr>
          <w:noProof/>
        </w:rPr>
        <w:pict>
          <v:rect id="Прямоугольник 14" o:spid="_x0000_s1028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CdPwOFIAgAAWAQA&#10;AA4AAAAAAAAAAAAAAAAALgIAAGRycy9lMm9Eb2MueG1sUEsBAi0AFAAGAAgAAAAhAOuNHvvYAAAA&#10;BQEAAA8AAAAAAAAAAAAAAAAAogQAAGRycy9kb3ducmV2LnhtbFBLBQYAAAAABAAEAPMAAACnBQAA&#10;AAA=&#10;">
            <v:stroke joinstyle="round"/>
            <o:lock v:ext="edit" selection="t"/>
          </v:rect>
        </w:pict>
      </w:r>
      <w:r w:rsidR="00A8390C" w:rsidRPr="00C939A0">
        <w:rPr>
          <w:b/>
          <w:sz w:val="28"/>
          <w:szCs w:val="28"/>
        </w:rPr>
        <w:t>Общество с ограниченной ответственностью «Едурегионлаб»</w:t>
      </w:r>
    </w:p>
    <w:p w:rsidR="00A8390C" w:rsidRPr="00C939A0" w:rsidRDefault="00A8390C" w:rsidP="00A8390C">
      <w:pPr>
        <w:jc w:val="center"/>
        <w:rPr>
          <w:b/>
          <w:sz w:val="28"/>
          <w:szCs w:val="28"/>
        </w:rPr>
      </w:pPr>
      <w:r w:rsidRPr="00C939A0">
        <w:rPr>
          <w:rFonts w:eastAsia="Times New Roman"/>
          <w:b/>
          <w:sz w:val="28"/>
          <w:szCs w:val="28"/>
        </w:rPr>
        <w:t>(</w:t>
      </w:r>
      <w:r w:rsidRPr="00C939A0">
        <w:rPr>
          <w:b/>
          <w:sz w:val="28"/>
          <w:szCs w:val="28"/>
        </w:rPr>
        <w:t>ООО «Едурегионлаб»</w:t>
      </w:r>
      <w:r w:rsidRPr="00C939A0">
        <w:rPr>
          <w:rFonts w:eastAsia="Times New Roman"/>
          <w:b/>
          <w:sz w:val="28"/>
          <w:szCs w:val="28"/>
        </w:rPr>
        <w:t>)</w:t>
      </w:r>
    </w:p>
    <w:p w:rsidR="00A8390C" w:rsidRPr="00C939A0" w:rsidRDefault="00A8390C" w:rsidP="00A8390C">
      <w:pPr>
        <w:jc w:val="center"/>
      </w:pPr>
      <w:r w:rsidRPr="00C939A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35C149" wp14:editId="6C44C916">
            <wp:simplePos x="0" y="0"/>
            <wp:positionH relativeFrom="column">
              <wp:posOffset>3326974</wp:posOffset>
            </wp:positionH>
            <wp:positionV relativeFrom="paragraph">
              <wp:posOffset>59837</wp:posOffset>
            </wp:positionV>
            <wp:extent cx="2461260" cy="19507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1" t="13220" r="15769"/>
                    <a:stretch/>
                  </pic:blipFill>
                  <pic:spPr bwMode="auto">
                    <a:xfrm>
                      <a:off x="0" y="0"/>
                      <a:ext cx="2461260" cy="195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C64">
        <w:pict>
          <v:group id="Group 2728" o:spid="_x0000_s1026" style="width:489.4pt;height:2.9pt;mso-position-horizontal-relative:char;mso-position-vertical-relative:line" coordsize="6215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">
            <v:shape id="Полилиния 13" o:spid="_x0000_s1027" style="position:absolute;width:62154;height:365;visibility:visible;mso-wrap-style:square;v-text-anchor:top" coordsize="6215434,36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pYcAA&#10;AADaAAAADwAAAGRycy9kb3ducmV2LnhtbESPQWsCMRSE7wX/Q3hCbzWxQrusRhGl4rUq4vGxeW5W&#10;Ny/LJmr6702h0OMwM98ws0VyrbhTHxrPGsYjBYK48qbhWsNh//VWgAgR2WDrmTT8UIDFfPAyw9L4&#10;B3/TfRdrkSEcStRgY+xKKUNlyWEY+Y44e2ffO4xZ9rU0PT4y3LXyXakP6bDhvGCxo5Wl6rq7OQ3p&#10;djokpy6fG7c/XqtibawqjNavw7ScgoiU4n/4r701GibweyXf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bpYcAAAADaAAAADwAAAAAAAAAAAAAAAACYAgAAZHJzL2Rvd25y&#10;ZXYueG1sUEsFBgAAAAAEAAQA9QAAAIUDAAAAAA==&#10;" adj="0,,0" path="m,18295r6215434,e" filled="f" strokeweight="1.0164mm">
              <v:stroke miterlimit="1" joinstyle="miter"/>
              <v:formulas/>
              <v:path arrowok="t" o:extrusionok="f" o:connecttype="custom" o:connectlocs="0,183;62154,183" o:connectangles="0,0" textboxrect="0,0,6215434,36590"/>
            </v:shape>
            <w10:anchorlock/>
          </v:group>
        </w:pict>
      </w:r>
    </w:p>
    <w:p w:rsidR="00A8390C" w:rsidRPr="00C939A0" w:rsidRDefault="00A8390C" w:rsidP="00A8390C">
      <w:pPr>
        <w:spacing w:line="276" w:lineRule="auto"/>
        <w:jc w:val="right"/>
        <w:rPr>
          <w:sz w:val="28"/>
          <w:szCs w:val="28"/>
        </w:rPr>
      </w:pPr>
    </w:p>
    <w:p w:rsidR="00A8390C" w:rsidRPr="00C939A0" w:rsidRDefault="00A8390C" w:rsidP="00A8390C">
      <w:pPr>
        <w:spacing w:line="276" w:lineRule="auto"/>
        <w:jc w:val="right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62"/>
        <w:gridCol w:w="4502"/>
      </w:tblGrid>
      <w:tr w:rsidR="00A8390C" w:rsidRPr="00C939A0" w:rsidTr="00A8390C">
        <w:trPr>
          <w:trHeight w:val="1211"/>
        </w:trPr>
        <w:tc>
          <w:tcPr>
            <w:tcW w:w="4962" w:type="dxa"/>
          </w:tcPr>
          <w:p w:rsidR="00A8390C" w:rsidRPr="00C939A0" w:rsidRDefault="00A8390C" w:rsidP="00A8390C">
            <w:pPr>
              <w:spacing w:line="276" w:lineRule="auto"/>
              <w:ind w:hanging="2"/>
              <w:jc w:val="both"/>
            </w:pPr>
          </w:p>
        </w:tc>
        <w:tc>
          <w:tcPr>
            <w:tcW w:w="4502" w:type="dxa"/>
          </w:tcPr>
          <w:p w:rsidR="00A8390C" w:rsidRPr="00C939A0" w:rsidRDefault="00A8390C" w:rsidP="00A8390C">
            <w:pPr>
              <w:spacing w:line="276" w:lineRule="auto"/>
              <w:ind w:hanging="2"/>
              <w:jc w:val="right"/>
            </w:pPr>
            <w:r w:rsidRPr="00C939A0">
              <w:rPr>
                <w:b/>
              </w:rPr>
              <w:t>УТВЕРЖДАЮ</w:t>
            </w:r>
          </w:p>
          <w:p w:rsidR="00A8390C" w:rsidRPr="00C939A0" w:rsidRDefault="00A8390C" w:rsidP="00A8390C">
            <w:pPr>
              <w:spacing w:line="276" w:lineRule="auto"/>
              <w:ind w:hanging="2"/>
              <w:jc w:val="right"/>
            </w:pPr>
            <w:r w:rsidRPr="00C939A0">
              <w:t>Директор</w:t>
            </w:r>
          </w:p>
          <w:p w:rsidR="00A8390C" w:rsidRPr="00C939A0" w:rsidRDefault="00A8390C" w:rsidP="00A8390C">
            <w:pPr>
              <w:spacing w:line="276" w:lineRule="auto"/>
              <w:ind w:hanging="2"/>
              <w:jc w:val="right"/>
            </w:pPr>
            <w:r w:rsidRPr="00C939A0">
              <w:t>___________/Брехач Р.А./</w:t>
            </w:r>
          </w:p>
          <w:p w:rsidR="00A8390C" w:rsidRPr="00C939A0" w:rsidRDefault="00A8390C" w:rsidP="00A8390C">
            <w:pPr>
              <w:spacing w:line="276" w:lineRule="auto"/>
              <w:ind w:hanging="2"/>
              <w:jc w:val="right"/>
            </w:pPr>
            <w:r w:rsidRPr="00C939A0">
              <w:t xml:space="preserve">«01» </w:t>
            </w:r>
            <w:r w:rsidR="009D5F59">
              <w:t>сентября</w:t>
            </w:r>
            <w:r w:rsidRPr="00C939A0">
              <w:t xml:space="preserve"> 2022 г.</w:t>
            </w:r>
            <w:r w:rsidRPr="00C939A0">
              <w:rPr>
                <w:spacing w:val="-17"/>
              </w:rPr>
              <w:t xml:space="preserve"> </w:t>
            </w:r>
          </w:p>
          <w:p w:rsidR="00A8390C" w:rsidRPr="00C939A0" w:rsidRDefault="00A8390C" w:rsidP="00A8390C">
            <w:pPr>
              <w:spacing w:line="276" w:lineRule="auto"/>
              <w:ind w:hanging="2"/>
              <w:jc w:val="both"/>
            </w:pPr>
          </w:p>
        </w:tc>
      </w:tr>
    </w:tbl>
    <w:p w:rsidR="007328EE" w:rsidRDefault="007328EE">
      <w:pPr>
        <w:jc w:val="center"/>
        <w:rPr>
          <w:b/>
          <w:sz w:val="28"/>
          <w:szCs w:val="28"/>
        </w:rPr>
      </w:pPr>
    </w:p>
    <w:p w:rsidR="0035753E" w:rsidRPr="0035753E" w:rsidRDefault="0035753E" w:rsidP="0035753E">
      <w:pPr>
        <w:autoSpaceDE w:val="0"/>
        <w:autoSpaceDN w:val="0"/>
        <w:adjustRightInd w:val="0"/>
        <w:rPr>
          <w:rFonts w:eastAsia="NSimSun"/>
          <w:color w:val="000000"/>
          <w:kern w:val="0"/>
          <w:lang w:eastAsia="zh-CN"/>
        </w:rPr>
      </w:pPr>
    </w:p>
    <w:p w:rsidR="0035753E" w:rsidRPr="0035753E" w:rsidRDefault="0035753E" w:rsidP="0035753E">
      <w:pPr>
        <w:autoSpaceDE w:val="0"/>
        <w:autoSpaceDN w:val="0"/>
        <w:adjustRightInd w:val="0"/>
        <w:rPr>
          <w:rFonts w:eastAsia="NSimSun"/>
          <w:kern w:val="0"/>
          <w:lang w:eastAsia="zh-CN"/>
        </w:rPr>
      </w:pPr>
    </w:p>
    <w:p w:rsidR="0021343D" w:rsidRDefault="0035753E" w:rsidP="001A2F7D">
      <w:pPr>
        <w:autoSpaceDE w:val="0"/>
        <w:autoSpaceDN w:val="0"/>
        <w:adjustRightInd w:val="0"/>
        <w:rPr>
          <w:rFonts w:eastAsia="NSimSun"/>
          <w:b/>
          <w:bCs/>
          <w:kern w:val="0"/>
          <w:sz w:val="28"/>
          <w:szCs w:val="28"/>
          <w:lang w:eastAsia="zh-CN"/>
        </w:rPr>
      </w:pPr>
      <w:r w:rsidRPr="0035753E">
        <w:rPr>
          <w:rFonts w:eastAsia="NSimSun"/>
          <w:kern w:val="0"/>
          <w:lang w:eastAsia="zh-CN"/>
        </w:rPr>
        <w:t xml:space="preserve"> </w:t>
      </w:r>
    </w:p>
    <w:p w:rsidR="0045609C" w:rsidRDefault="0045609C" w:rsidP="0045609C">
      <w:pPr>
        <w:ind w:left="-142"/>
        <w:jc w:val="center"/>
        <w:rPr>
          <w:b/>
          <w:sz w:val="28"/>
          <w:szCs w:val="28"/>
        </w:rPr>
      </w:pPr>
      <w:r w:rsidRPr="0045609C">
        <w:rPr>
          <w:b/>
          <w:sz w:val="28"/>
          <w:szCs w:val="28"/>
        </w:rPr>
        <w:t xml:space="preserve">ДОПОЛНИТЕЛЬНАЯ </w:t>
      </w:r>
      <w:r>
        <w:rPr>
          <w:b/>
          <w:sz w:val="28"/>
          <w:szCs w:val="28"/>
        </w:rPr>
        <w:t xml:space="preserve"> </w:t>
      </w:r>
      <w:r w:rsidRPr="0045609C">
        <w:rPr>
          <w:b/>
          <w:sz w:val="28"/>
          <w:szCs w:val="28"/>
        </w:rPr>
        <w:t xml:space="preserve">ПРОФЕССИОНАЛЬНАЯ </w:t>
      </w:r>
      <w:r>
        <w:rPr>
          <w:b/>
          <w:sz w:val="28"/>
          <w:szCs w:val="28"/>
        </w:rPr>
        <w:t xml:space="preserve"> </w:t>
      </w:r>
      <w:r w:rsidRPr="0045609C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  <w:r w:rsidRPr="0045609C">
        <w:rPr>
          <w:b/>
          <w:sz w:val="28"/>
          <w:szCs w:val="28"/>
        </w:rPr>
        <w:t xml:space="preserve"> </w:t>
      </w:r>
    </w:p>
    <w:p w:rsidR="0045609C" w:rsidRPr="0045609C" w:rsidRDefault="0045609C" w:rsidP="0045609C">
      <w:pPr>
        <w:ind w:left="-142"/>
        <w:jc w:val="center"/>
        <w:rPr>
          <w:b/>
          <w:sz w:val="28"/>
          <w:szCs w:val="28"/>
        </w:rPr>
      </w:pPr>
      <w:r w:rsidRPr="0045609C">
        <w:rPr>
          <w:b/>
          <w:sz w:val="28"/>
          <w:szCs w:val="28"/>
        </w:rPr>
        <w:t xml:space="preserve">ПОВЫШЕНИЯ </w:t>
      </w:r>
      <w:r>
        <w:rPr>
          <w:b/>
          <w:sz w:val="28"/>
          <w:szCs w:val="28"/>
        </w:rPr>
        <w:t xml:space="preserve"> </w:t>
      </w:r>
      <w:r w:rsidRPr="0045609C">
        <w:rPr>
          <w:b/>
          <w:sz w:val="28"/>
          <w:szCs w:val="28"/>
        </w:rPr>
        <w:t xml:space="preserve">КВАЛИФИКАЦИИ </w:t>
      </w:r>
    </w:p>
    <w:p w:rsidR="002B6910" w:rsidRPr="0045609C" w:rsidRDefault="002B6910" w:rsidP="0045609C">
      <w:pPr>
        <w:ind w:left="-142"/>
        <w:jc w:val="center"/>
        <w:rPr>
          <w:b/>
        </w:rPr>
      </w:pPr>
    </w:p>
    <w:p w:rsidR="007A392B" w:rsidRDefault="007A392B" w:rsidP="007A392B">
      <w:pPr>
        <w:jc w:val="center"/>
        <w:outlineLvl w:val="1"/>
        <w:rPr>
          <w:rFonts w:eastAsia="Times New Roman"/>
          <w:b/>
          <w:color w:val="000000" w:themeColor="text1"/>
          <w:kern w:val="36"/>
          <w:sz w:val="32"/>
          <w:szCs w:val="32"/>
        </w:rPr>
      </w:pPr>
    </w:p>
    <w:p w:rsidR="004B655B" w:rsidRDefault="004B655B" w:rsidP="00E33C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АКТУАЛЬНЫЕ   ВОПРОСЫ   </w:t>
      </w:r>
    </w:p>
    <w:p w:rsidR="00E33CBE" w:rsidRPr="00E33CBE" w:rsidRDefault="00E33CBE" w:rsidP="00E33CBE">
      <w:pPr>
        <w:jc w:val="center"/>
        <w:rPr>
          <w:b/>
          <w:sz w:val="32"/>
          <w:szCs w:val="32"/>
        </w:rPr>
      </w:pPr>
      <w:r w:rsidRPr="00E33CBE">
        <w:rPr>
          <w:b/>
          <w:sz w:val="32"/>
          <w:szCs w:val="32"/>
        </w:rPr>
        <w:t>МЕТРОЛОГИЧЕСКО</w:t>
      </w:r>
      <w:r w:rsidR="004B655B">
        <w:rPr>
          <w:b/>
          <w:sz w:val="32"/>
          <w:szCs w:val="32"/>
        </w:rPr>
        <w:t>ГО</w:t>
      </w:r>
      <w:r w:rsidRPr="00E33CBE">
        <w:rPr>
          <w:b/>
          <w:sz w:val="32"/>
          <w:szCs w:val="32"/>
        </w:rPr>
        <w:t xml:space="preserve">   ОБЕСПЕЧЕНИ</w:t>
      </w:r>
      <w:r w:rsidR="004B655B">
        <w:rPr>
          <w:b/>
          <w:sz w:val="32"/>
          <w:szCs w:val="32"/>
        </w:rPr>
        <w:t>Я</w:t>
      </w:r>
      <w:r w:rsidRPr="00E33CBE">
        <w:rPr>
          <w:b/>
          <w:sz w:val="32"/>
          <w:szCs w:val="32"/>
        </w:rPr>
        <w:t xml:space="preserve"> </w:t>
      </w:r>
      <w:r w:rsidR="004B655B">
        <w:rPr>
          <w:b/>
          <w:sz w:val="32"/>
          <w:szCs w:val="32"/>
        </w:rPr>
        <w:t xml:space="preserve"> </w:t>
      </w:r>
      <w:r w:rsidRPr="00E33CBE">
        <w:rPr>
          <w:b/>
          <w:sz w:val="32"/>
          <w:szCs w:val="32"/>
        </w:rPr>
        <w:t xml:space="preserve">  ЗДРАВООХРАНЕНИЯ</w:t>
      </w:r>
    </w:p>
    <w:p w:rsidR="001A2F7D" w:rsidRPr="007A392B" w:rsidRDefault="001A2F7D" w:rsidP="007A392B">
      <w:pPr>
        <w:jc w:val="center"/>
        <w:outlineLvl w:val="1"/>
        <w:rPr>
          <w:rFonts w:eastAsia="Times New Roman"/>
          <w:b/>
          <w:color w:val="000000" w:themeColor="text1"/>
          <w:kern w:val="36"/>
          <w:sz w:val="32"/>
          <w:szCs w:val="32"/>
        </w:rPr>
      </w:pPr>
    </w:p>
    <w:p w:rsidR="001954F1" w:rsidRDefault="001954F1"/>
    <w:p w:rsidR="00B22C99" w:rsidRDefault="00B22C99" w:rsidP="00B22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 сроком освоения </w:t>
      </w:r>
      <w:r w:rsidR="00E33CBE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 xml:space="preserve"> академических час</w:t>
      </w:r>
      <w:r w:rsidR="00E33CBE">
        <w:rPr>
          <w:b/>
          <w:sz w:val="28"/>
          <w:szCs w:val="28"/>
        </w:rPr>
        <w:t xml:space="preserve">а </w:t>
      </w:r>
    </w:p>
    <w:p w:rsidR="00B22C99" w:rsidRDefault="00B22C99" w:rsidP="00B22C99">
      <w:pPr>
        <w:jc w:val="center"/>
        <w:rPr>
          <w:b/>
        </w:rPr>
      </w:pPr>
      <w:r>
        <w:rPr>
          <w:b/>
        </w:rPr>
        <w:t xml:space="preserve">по специальности «Организация </w:t>
      </w:r>
      <w:r w:rsidR="00504630">
        <w:rPr>
          <w:b/>
        </w:rPr>
        <w:t>сестринского дела</w:t>
      </w:r>
      <w:r>
        <w:rPr>
          <w:rFonts w:eastAsia="Times New Roman"/>
          <w:b/>
          <w:shd w:val="clear" w:color="auto" w:fill="FFFFFF"/>
        </w:rPr>
        <w:t>»</w:t>
      </w:r>
    </w:p>
    <w:p w:rsidR="00AA07C7" w:rsidRDefault="00AA07C7" w:rsidP="00B22C99">
      <w:pPr>
        <w:jc w:val="center"/>
        <w:rPr>
          <w:b/>
          <w:sz w:val="28"/>
          <w:szCs w:val="28"/>
        </w:rPr>
      </w:pPr>
    </w:p>
    <w:p w:rsidR="00B22C99" w:rsidRDefault="00B22C99" w:rsidP="00B22C99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</w:rPr>
        <w:t xml:space="preserve">Дополнительные специальности:  </w:t>
      </w:r>
    </w:p>
    <w:p w:rsidR="00AA07C7" w:rsidRPr="00496214" w:rsidRDefault="00AA07C7" w:rsidP="00AA07C7">
      <w:pPr>
        <w:shd w:val="clear" w:color="auto" w:fill="FFFFFF"/>
        <w:jc w:val="both"/>
        <w:rPr>
          <w:rFonts w:eastAsia="Times New Roman"/>
        </w:rPr>
      </w:pPr>
      <w:r w:rsidRPr="00496214">
        <w:rPr>
          <w:shd w:val="clear" w:color="auto" w:fill="FFFFFF"/>
        </w:rPr>
        <w:t xml:space="preserve">Акушерское дело, Анестезиология и реаниматология, Бактериология, Гигиеническое воспитание, </w:t>
      </w:r>
      <w:r w:rsidRPr="00496214">
        <w:t>Гигиена и санитария</w:t>
      </w:r>
      <w:r w:rsidRPr="00496214">
        <w:rPr>
          <w:shd w:val="clear" w:color="auto" w:fill="FFFFFF"/>
        </w:rPr>
        <w:t xml:space="preserve">, Гистология, Дезинфекционное дело, Диетология, Лабораторная диагностика, Лечебная физкультура, Лечебное дело, Медико-профилактическое дело, Медицинская статистика, Медицинский массаж, </w:t>
      </w:r>
      <w:r w:rsidRPr="00496214">
        <w:t>Медицинская оптика</w:t>
      </w:r>
      <w:r w:rsidRPr="00496214">
        <w:rPr>
          <w:shd w:val="clear" w:color="auto" w:fill="FFFFFF"/>
        </w:rPr>
        <w:t xml:space="preserve">, </w:t>
      </w:r>
      <w:r w:rsidRPr="00496214">
        <w:t>Медико-социальная помощь</w:t>
      </w:r>
      <w:r w:rsidRPr="00496214">
        <w:rPr>
          <w:shd w:val="clear" w:color="auto" w:fill="FFFFFF"/>
        </w:rPr>
        <w:t xml:space="preserve">, Наркология, Общая практика, Операционное дело, </w:t>
      </w:r>
      <w:r>
        <w:rPr>
          <w:shd w:val="clear" w:color="auto" w:fill="FFFFFF"/>
        </w:rPr>
        <w:t>С</w:t>
      </w:r>
      <w:r w:rsidRPr="00496214">
        <w:rPr>
          <w:shd w:val="clear" w:color="auto" w:fill="FFFFFF"/>
        </w:rPr>
        <w:t>естринско</w:t>
      </w:r>
      <w:r>
        <w:rPr>
          <w:shd w:val="clear" w:color="auto" w:fill="FFFFFF"/>
        </w:rPr>
        <w:t>е</w:t>
      </w:r>
      <w:r w:rsidRPr="00496214">
        <w:rPr>
          <w:shd w:val="clear" w:color="auto" w:fill="FFFFFF"/>
        </w:rPr>
        <w:t xml:space="preserve"> дел</w:t>
      </w:r>
      <w:r>
        <w:rPr>
          <w:shd w:val="clear" w:color="auto" w:fill="FFFFFF"/>
        </w:rPr>
        <w:t>о</w:t>
      </w:r>
      <w:r w:rsidRPr="00496214">
        <w:rPr>
          <w:shd w:val="clear" w:color="auto" w:fill="FFFFFF"/>
        </w:rPr>
        <w:t xml:space="preserve">, Реабилитационное сестринское дело, Рентгенология, Сестринское дело в косметологии, Сестринское дело в педиатрии, Скорая и неотложная помощь, Стоматология, Стоматология ортопедическая, Стоматология профилактическая, Судебно-медицинская экспертиза, </w:t>
      </w:r>
      <w:r w:rsidRPr="00496214">
        <w:t>Фармация</w:t>
      </w:r>
      <w:r w:rsidRPr="00496214">
        <w:rPr>
          <w:shd w:val="clear" w:color="auto" w:fill="FFFFFF"/>
        </w:rPr>
        <w:t xml:space="preserve">, Физиотерапия, Функциональная диагностика, </w:t>
      </w:r>
      <w:r w:rsidRPr="00496214">
        <w:t>Энтомология</w:t>
      </w:r>
      <w:r w:rsidRPr="00496214">
        <w:rPr>
          <w:shd w:val="clear" w:color="auto" w:fill="FFFFFF"/>
        </w:rPr>
        <w:t>, Эпидемиология (паразитология).</w:t>
      </w:r>
    </w:p>
    <w:p w:rsidR="00B22C99" w:rsidRDefault="00B22C99" w:rsidP="00B22C99">
      <w:pPr>
        <w:rPr>
          <w:sz w:val="28"/>
          <w:szCs w:val="28"/>
        </w:rPr>
      </w:pPr>
    </w:p>
    <w:p w:rsidR="00B22C99" w:rsidRDefault="00B22C99" w:rsidP="00B22C99">
      <w:pPr>
        <w:rPr>
          <w:sz w:val="28"/>
          <w:szCs w:val="28"/>
        </w:rPr>
      </w:pPr>
    </w:p>
    <w:p w:rsidR="00B22C99" w:rsidRDefault="00B22C99" w:rsidP="00B22C99">
      <w:pPr>
        <w:rPr>
          <w:sz w:val="28"/>
          <w:szCs w:val="28"/>
        </w:rPr>
      </w:pPr>
    </w:p>
    <w:p w:rsidR="00AA07C7" w:rsidRDefault="00AA07C7" w:rsidP="00B22C99">
      <w:pPr>
        <w:rPr>
          <w:sz w:val="28"/>
          <w:szCs w:val="28"/>
        </w:rPr>
      </w:pPr>
    </w:p>
    <w:p w:rsidR="00AA07C7" w:rsidRDefault="00AA07C7" w:rsidP="00B22C99">
      <w:pPr>
        <w:rPr>
          <w:sz w:val="28"/>
          <w:szCs w:val="28"/>
        </w:rPr>
      </w:pPr>
    </w:p>
    <w:p w:rsidR="00AA07C7" w:rsidRDefault="00AA07C7" w:rsidP="00B22C99">
      <w:pPr>
        <w:rPr>
          <w:sz w:val="28"/>
          <w:szCs w:val="28"/>
        </w:rPr>
      </w:pPr>
    </w:p>
    <w:p w:rsidR="00AA07C7" w:rsidRDefault="00AA07C7" w:rsidP="00B22C99">
      <w:pPr>
        <w:rPr>
          <w:sz w:val="28"/>
          <w:szCs w:val="28"/>
        </w:rPr>
      </w:pPr>
    </w:p>
    <w:p w:rsidR="00AA07C7" w:rsidRDefault="00AA07C7" w:rsidP="00B22C99">
      <w:pPr>
        <w:rPr>
          <w:sz w:val="28"/>
          <w:szCs w:val="28"/>
        </w:rPr>
      </w:pPr>
    </w:p>
    <w:p w:rsidR="00AA07C7" w:rsidRDefault="00AA07C7" w:rsidP="00B22C99">
      <w:pPr>
        <w:rPr>
          <w:sz w:val="28"/>
          <w:szCs w:val="28"/>
        </w:rPr>
      </w:pPr>
    </w:p>
    <w:p w:rsidR="00B22C99" w:rsidRDefault="00B22C99" w:rsidP="00B22C99">
      <w:pPr>
        <w:rPr>
          <w:sz w:val="28"/>
          <w:szCs w:val="28"/>
        </w:rPr>
      </w:pPr>
    </w:p>
    <w:p w:rsidR="00AB5D8E" w:rsidRDefault="00AB5D8E" w:rsidP="00B22C99">
      <w:pPr>
        <w:rPr>
          <w:sz w:val="28"/>
          <w:szCs w:val="28"/>
        </w:rPr>
      </w:pPr>
    </w:p>
    <w:p w:rsidR="00B22C99" w:rsidRDefault="00B22C99" w:rsidP="00B22C99">
      <w:pPr>
        <w:jc w:val="center"/>
      </w:pPr>
      <w:r>
        <w:rPr>
          <w:b/>
          <w:sz w:val="28"/>
          <w:szCs w:val="28"/>
        </w:rPr>
        <w:t>Пермь</w:t>
      </w:r>
      <w:r>
        <w:t xml:space="preserve"> - </w:t>
      </w:r>
      <w:r>
        <w:rPr>
          <w:b/>
          <w:sz w:val="28"/>
          <w:szCs w:val="28"/>
        </w:rPr>
        <w:t>2022</w:t>
      </w:r>
    </w:p>
    <w:p w:rsidR="00B22C99" w:rsidRDefault="00B22C99" w:rsidP="00B22C99">
      <w:pPr>
        <w:jc w:val="both"/>
        <w:rPr>
          <w:bCs/>
        </w:rPr>
      </w:pPr>
    </w:p>
    <w:p w:rsidR="002B43FF" w:rsidRDefault="002B43FF" w:rsidP="00C32FCB">
      <w:pPr>
        <w:jc w:val="both"/>
        <w:rPr>
          <w:bCs/>
        </w:rPr>
      </w:pPr>
    </w:p>
    <w:p w:rsidR="0036357A" w:rsidRDefault="0036357A" w:rsidP="00C32FCB">
      <w:pPr>
        <w:jc w:val="both"/>
        <w:rPr>
          <w:bCs/>
        </w:rPr>
      </w:pPr>
    </w:p>
    <w:p w:rsidR="005E014E" w:rsidRDefault="005E014E" w:rsidP="00C32FCB">
      <w:pPr>
        <w:jc w:val="both"/>
        <w:rPr>
          <w:bCs/>
          <w:sz w:val="28"/>
          <w:szCs w:val="28"/>
        </w:rPr>
      </w:pPr>
    </w:p>
    <w:p w:rsidR="00A8390C" w:rsidRPr="00C939A0" w:rsidRDefault="00A8390C" w:rsidP="00A8390C">
      <w:pPr>
        <w:spacing w:after="200"/>
        <w:ind w:firstLine="709"/>
        <w:jc w:val="both"/>
        <w:rPr>
          <w:sz w:val="28"/>
          <w:szCs w:val="28"/>
        </w:rPr>
      </w:pPr>
      <w:r w:rsidRPr="00C939A0">
        <w:rPr>
          <w:sz w:val="28"/>
          <w:szCs w:val="28"/>
        </w:rPr>
        <w:t>Организация-разработчик: Общество с ограниченной ответственностью  «Едурегионлаб» (ООО «Едурегионлаб»).</w:t>
      </w:r>
    </w:p>
    <w:p w:rsidR="00A8390C" w:rsidRPr="00C939A0" w:rsidRDefault="00A8390C" w:rsidP="00A8390C">
      <w:pPr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A8390C" w:rsidRPr="00C939A0" w:rsidRDefault="00A8390C" w:rsidP="00A8390C">
      <w:pPr>
        <w:ind w:firstLine="567"/>
        <w:jc w:val="both"/>
        <w:rPr>
          <w:rFonts w:eastAsia="NSimSun"/>
          <w:sz w:val="28"/>
          <w:szCs w:val="28"/>
          <w:lang w:eastAsia="zh-CN"/>
        </w:rPr>
      </w:pPr>
      <w:r w:rsidRPr="00C939A0">
        <w:rPr>
          <w:rFonts w:eastAsia="Times New Roman"/>
          <w:sz w:val="28"/>
          <w:szCs w:val="28"/>
          <w:lang w:eastAsia="ar-SA"/>
        </w:rPr>
        <w:t xml:space="preserve">Структурное подразделение, подготовившее дополнительную профессиональную программу повышения квалификации </w:t>
      </w:r>
      <w:r w:rsidRPr="00C939A0">
        <w:rPr>
          <w:sz w:val="28"/>
          <w:szCs w:val="28"/>
          <w:shd w:val="clear" w:color="auto" w:fill="FFFFFF"/>
        </w:rPr>
        <w:t>«</w:t>
      </w:r>
      <w:r w:rsidRPr="00723635">
        <w:rPr>
          <w:rFonts w:eastAsia="Times New Roman"/>
          <w:kern w:val="36"/>
          <w:sz w:val="28"/>
          <w:szCs w:val="28"/>
        </w:rPr>
        <w:t xml:space="preserve">Актуальные вопросы </w:t>
      </w:r>
      <w:r w:rsidR="00540B2F">
        <w:rPr>
          <w:rFonts w:eastAsia="Times New Roman"/>
          <w:kern w:val="36"/>
          <w:sz w:val="28"/>
          <w:szCs w:val="28"/>
        </w:rPr>
        <w:t>метрологического обеспечения здравоохранения</w:t>
      </w:r>
      <w:r w:rsidRPr="00C939A0">
        <w:rPr>
          <w:sz w:val="28"/>
          <w:szCs w:val="28"/>
          <w:shd w:val="clear" w:color="auto" w:fill="FFFFFF"/>
        </w:rPr>
        <w:t>»</w:t>
      </w:r>
      <w:r w:rsidRPr="00C939A0">
        <w:rPr>
          <w:rFonts w:eastAsia="Times New Roman"/>
          <w:sz w:val="28"/>
          <w:szCs w:val="28"/>
          <w:lang w:eastAsia="ar-SA"/>
        </w:rPr>
        <w:t xml:space="preserve">, - </w:t>
      </w:r>
      <w:r w:rsidRPr="00C939A0">
        <w:rPr>
          <w:rFonts w:eastAsia="NSimSun"/>
          <w:bCs/>
          <w:sz w:val="28"/>
          <w:szCs w:val="28"/>
          <w:lang w:eastAsia="zh-CN"/>
        </w:rPr>
        <w:t>специализированное структурное образовательное подразделение Образовательный центр «Едурегионлаб» (ОЦ «Едурегионлаб»).</w:t>
      </w:r>
    </w:p>
    <w:p w:rsidR="00A8390C" w:rsidRPr="00C939A0" w:rsidRDefault="00A8390C" w:rsidP="00A8390C">
      <w:pPr>
        <w:jc w:val="both"/>
        <w:rPr>
          <w:bCs/>
          <w:sz w:val="28"/>
          <w:szCs w:val="28"/>
        </w:rPr>
      </w:pPr>
    </w:p>
    <w:p w:rsidR="00A8390C" w:rsidRPr="00C939A0" w:rsidRDefault="00A8390C" w:rsidP="00A8390C">
      <w:pPr>
        <w:ind w:firstLine="567"/>
        <w:jc w:val="both"/>
        <w:rPr>
          <w:sz w:val="28"/>
          <w:szCs w:val="28"/>
        </w:rPr>
      </w:pPr>
      <w:r w:rsidRPr="00C939A0">
        <w:rPr>
          <w:bCs/>
          <w:sz w:val="28"/>
          <w:szCs w:val="28"/>
        </w:rPr>
        <w:t xml:space="preserve">Дополнительная профессиональная программа повышения квалификации </w:t>
      </w:r>
      <w:r w:rsidRPr="00C939A0">
        <w:rPr>
          <w:sz w:val="28"/>
          <w:szCs w:val="28"/>
          <w:shd w:val="clear" w:color="auto" w:fill="FFFFFF"/>
        </w:rPr>
        <w:t>«</w:t>
      </w:r>
      <w:r w:rsidR="00540B2F" w:rsidRPr="00723635">
        <w:rPr>
          <w:rFonts w:eastAsia="Times New Roman"/>
          <w:kern w:val="36"/>
          <w:sz w:val="28"/>
          <w:szCs w:val="28"/>
        </w:rPr>
        <w:t xml:space="preserve">Актуальные вопросы </w:t>
      </w:r>
      <w:r w:rsidR="00540B2F">
        <w:rPr>
          <w:rFonts w:eastAsia="Times New Roman"/>
          <w:kern w:val="36"/>
          <w:sz w:val="28"/>
          <w:szCs w:val="28"/>
        </w:rPr>
        <w:t>метрологического обеспечения здравоохранения</w:t>
      </w:r>
      <w:r w:rsidRPr="00C939A0">
        <w:rPr>
          <w:sz w:val="28"/>
          <w:szCs w:val="28"/>
          <w:shd w:val="clear" w:color="auto" w:fill="FFFFFF"/>
        </w:rPr>
        <w:t xml:space="preserve">» </w:t>
      </w:r>
      <w:r w:rsidRPr="00C939A0">
        <w:rPr>
          <w:sz w:val="28"/>
          <w:szCs w:val="28"/>
        </w:rPr>
        <w:t xml:space="preserve">разработана </w:t>
      </w:r>
      <w:r w:rsidRPr="00C939A0">
        <w:rPr>
          <w:sz w:val="28"/>
          <w:szCs w:val="28"/>
          <w:shd w:val="clear" w:color="auto" w:fill="FFFFFF"/>
        </w:rPr>
        <w:t xml:space="preserve">рабочей группой сотрудников </w:t>
      </w:r>
      <w:r w:rsidRPr="00C939A0">
        <w:rPr>
          <w:sz w:val="28"/>
          <w:szCs w:val="28"/>
        </w:rPr>
        <w:t>ООО «Едурегионлаб»</w:t>
      </w:r>
      <w:r w:rsidRPr="00C939A0">
        <w:rPr>
          <w:sz w:val="28"/>
          <w:szCs w:val="28"/>
          <w:shd w:val="clear" w:color="auto" w:fill="FFFFFF"/>
        </w:rPr>
        <w:t xml:space="preserve"> в следующем составе:</w:t>
      </w:r>
    </w:p>
    <w:p w:rsidR="00A8390C" w:rsidRPr="00C939A0" w:rsidRDefault="00A8390C" w:rsidP="00A8390C">
      <w:pPr>
        <w:widowControl w:val="0"/>
        <w:numPr>
          <w:ilvl w:val="0"/>
          <w:numId w:val="1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sz w:val="28"/>
          <w:szCs w:val="28"/>
        </w:rPr>
      </w:pPr>
      <w:r w:rsidRPr="00C939A0">
        <w:rPr>
          <w:sz w:val="28"/>
          <w:szCs w:val="28"/>
        </w:rPr>
        <w:t>Антропова Татьяна Александровна, врач-эпидемиолог, преподаватель эпидемиологии и инфекционной безопасности ООО «Едурегионлаб»;</w:t>
      </w:r>
    </w:p>
    <w:p w:rsidR="00A8390C" w:rsidRPr="00C939A0" w:rsidRDefault="00A8390C" w:rsidP="00A8390C">
      <w:pPr>
        <w:widowControl w:val="0"/>
        <w:numPr>
          <w:ilvl w:val="0"/>
          <w:numId w:val="14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sz w:val="28"/>
          <w:szCs w:val="28"/>
        </w:rPr>
      </w:pPr>
      <w:r w:rsidRPr="00C939A0">
        <w:rPr>
          <w:sz w:val="28"/>
          <w:szCs w:val="28"/>
        </w:rPr>
        <w:t>Зуйкина Елена Александровна, методист ООО «Едурегионлаб».</w:t>
      </w:r>
    </w:p>
    <w:p w:rsidR="00A8390C" w:rsidRPr="00C939A0" w:rsidRDefault="00A8390C" w:rsidP="00A8390C">
      <w:pPr>
        <w:tabs>
          <w:tab w:val="left" w:pos="5134"/>
        </w:tabs>
        <w:ind w:firstLine="567"/>
        <w:jc w:val="both"/>
        <w:rPr>
          <w:i/>
          <w:shd w:val="clear" w:color="auto" w:fill="FFFFFF"/>
        </w:rPr>
      </w:pPr>
    </w:p>
    <w:p w:rsidR="00A8390C" w:rsidRPr="00C939A0" w:rsidRDefault="00A8390C" w:rsidP="00A8390C">
      <w:pPr>
        <w:spacing w:after="200" w:line="276" w:lineRule="auto"/>
        <w:ind w:firstLine="567"/>
        <w:rPr>
          <w:b/>
          <w:sz w:val="28"/>
          <w:szCs w:val="28"/>
        </w:rPr>
      </w:pPr>
    </w:p>
    <w:p w:rsidR="00A8390C" w:rsidRPr="00C939A0" w:rsidRDefault="00A8390C" w:rsidP="00A8390C">
      <w:pPr>
        <w:tabs>
          <w:tab w:val="left" w:pos="5134"/>
        </w:tabs>
        <w:ind w:firstLine="567"/>
        <w:jc w:val="both"/>
        <w:rPr>
          <w:rFonts w:eastAsia="Times New Roman"/>
        </w:rPr>
      </w:pPr>
      <w:r w:rsidRPr="00C939A0">
        <w:rPr>
          <w:rFonts w:eastAsia="Times New Roman"/>
        </w:rPr>
        <w:t xml:space="preserve">Программа утверждена Приказом № </w:t>
      </w:r>
      <w:r w:rsidR="008014A2">
        <w:rPr>
          <w:rFonts w:eastAsia="Times New Roman"/>
        </w:rPr>
        <w:t>9</w:t>
      </w:r>
      <w:r w:rsidRPr="00C939A0">
        <w:rPr>
          <w:rFonts w:eastAsia="Times New Roman"/>
        </w:rPr>
        <w:t xml:space="preserve">-ОЦ  от «01» </w:t>
      </w:r>
      <w:r w:rsidR="008014A2">
        <w:rPr>
          <w:rFonts w:eastAsia="Times New Roman"/>
        </w:rPr>
        <w:t>сентября</w:t>
      </w:r>
      <w:r w:rsidRPr="00C939A0">
        <w:rPr>
          <w:rFonts w:eastAsia="Times New Roman"/>
        </w:rPr>
        <w:t xml:space="preserve"> 2022 г.</w:t>
      </w: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EF774B" w:rsidRDefault="00EF774B">
      <w:pPr>
        <w:spacing w:after="200" w:line="276" w:lineRule="auto"/>
        <w:rPr>
          <w:b/>
          <w:sz w:val="28"/>
          <w:szCs w:val="28"/>
        </w:rPr>
      </w:pPr>
    </w:p>
    <w:p w:rsidR="00EF774B" w:rsidRDefault="00EF774B">
      <w:pPr>
        <w:spacing w:after="200" w:line="276" w:lineRule="auto"/>
        <w:rPr>
          <w:b/>
          <w:sz w:val="28"/>
          <w:szCs w:val="28"/>
        </w:rPr>
      </w:pPr>
    </w:p>
    <w:p w:rsidR="00EF774B" w:rsidRDefault="00EF774B">
      <w:pPr>
        <w:spacing w:after="200" w:line="276" w:lineRule="auto"/>
        <w:rPr>
          <w:b/>
          <w:sz w:val="28"/>
          <w:szCs w:val="28"/>
        </w:rPr>
      </w:pPr>
    </w:p>
    <w:p w:rsidR="003C3F1A" w:rsidRDefault="003C3F1A">
      <w:pPr>
        <w:spacing w:after="200" w:line="276" w:lineRule="auto"/>
        <w:rPr>
          <w:b/>
          <w:sz w:val="28"/>
          <w:szCs w:val="28"/>
        </w:rPr>
      </w:pPr>
    </w:p>
    <w:p w:rsidR="003C3F1A" w:rsidRDefault="003C3F1A">
      <w:pPr>
        <w:spacing w:after="200" w:line="276" w:lineRule="auto"/>
        <w:rPr>
          <w:b/>
          <w:sz w:val="28"/>
          <w:szCs w:val="28"/>
        </w:rPr>
      </w:pPr>
    </w:p>
    <w:p w:rsidR="003A4FED" w:rsidRPr="00515A1A" w:rsidRDefault="003A4FED" w:rsidP="003A4FED">
      <w:pPr>
        <w:pStyle w:val="Style14"/>
        <w:widowControl/>
        <w:spacing w:before="360" w:after="120" w:line="276" w:lineRule="auto"/>
        <w:ind w:left="714" w:hanging="357"/>
        <w:rPr>
          <w:rStyle w:val="FontStyle55"/>
          <w:sz w:val="28"/>
          <w:szCs w:val="28"/>
        </w:rPr>
      </w:pPr>
      <w:bookmarkStart w:id="0" w:name="_Toc240341167"/>
      <w:r w:rsidRPr="00515A1A">
        <w:rPr>
          <w:rStyle w:val="FontStyle55"/>
          <w:sz w:val="28"/>
          <w:szCs w:val="28"/>
        </w:rPr>
        <w:lastRenderedPageBreak/>
        <w:t>Используемые</w:t>
      </w:r>
      <w:r>
        <w:rPr>
          <w:rStyle w:val="FontStyle55"/>
          <w:sz w:val="28"/>
          <w:szCs w:val="28"/>
        </w:rPr>
        <w:t xml:space="preserve"> </w:t>
      </w:r>
      <w:r w:rsidRPr="00515A1A">
        <w:rPr>
          <w:rStyle w:val="FontStyle55"/>
          <w:sz w:val="28"/>
          <w:szCs w:val="28"/>
        </w:rPr>
        <w:t xml:space="preserve"> сокращения</w:t>
      </w:r>
    </w:p>
    <w:p w:rsidR="003A4FED" w:rsidRPr="00B143C7" w:rsidRDefault="003A4FED" w:rsidP="003A4FED">
      <w:pPr>
        <w:pStyle w:val="afd"/>
        <w:tabs>
          <w:tab w:val="left" w:pos="5134"/>
        </w:tabs>
        <w:ind w:left="567"/>
        <w:jc w:val="both"/>
      </w:pPr>
    </w:p>
    <w:p w:rsidR="003A4FED" w:rsidRPr="00B143C7" w:rsidRDefault="003A4FED" w:rsidP="003A4FED">
      <w:pPr>
        <w:pStyle w:val="afd"/>
        <w:tabs>
          <w:tab w:val="left" w:pos="5134"/>
        </w:tabs>
        <w:ind w:left="567"/>
        <w:jc w:val="both"/>
      </w:pP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095"/>
      </w:tblGrid>
      <w:tr w:rsidR="003A4FED" w:rsidRPr="00515A1A" w:rsidTr="001E1AD9">
        <w:trPr>
          <w:trHeight w:val="42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 xml:space="preserve">ДОТ и ЭО    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дистанционные образовательные технологии и электронное обучение</w:t>
            </w:r>
          </w:p>
        </w:tc>
      </w:tr>
      <w:tr w:rsidR="003A4FED" w:rsidRPr="00515A1A" w:rsidTr="001E1AD9">
        <w:trPr>
          <w:trHeight w:val="41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ПК</w:t>
            </w:r>
          </w:p>
        </w:tc>
        <w:tc>
          <w:tcPr>
            <w:tcW w:w="425" w:type="dxa"/>
          </w:tcPr>
          <w:p w:rsidR="003A4FED" w:rsidRPr="00515A1A" w:rsidRDefault="003A4FED" w:rsidP="001E1AD9"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15A1A">
              <w:rPr>
                <w:sz w:val="28"/>
                <w:szCs w:val="28"/>
              </w:rPr>
              <w:t>рофессиональн</w:t>
            </w:r>
            <w:r>
              <w:rPr>
                <w:sz w:val="28"/>
                <w:szCs w:val="28"/>
              </w:rPr>
              <w:t xml:space="preserve">ые </w:t>
            </w:r>
            <w:r w:rsidRPr="00515A1A">
              <w:rPr>
                <w:sz w:val="28"/>
                <w:szCs w:val="28"/>
              </w:rPr>
              <w:t xml:space="preserve"> компетенции</w:t>
            </w:r>
          </w:p>
        </w:tc>
      </w:tr>
      <w:tr w:rsidR="003A4FED" w:rsidRPr="00515A1A" w:rsidTr="001E1AD9">
        <w:trPr>
          <w:trHeight w:val="41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ТФ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трудовые функции</w:t>
            </w:r>
          </w:p>
        </w:tc>
      </w:tr>
      <w:tr w:rsidR="003A4FED" w:rsidRPr="00515A1A" w:rsidTr="001E1AD9">
        <w:trPr>
          <w:trHeight w:val="41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УП</w:t>
            </w:r>
          </w:p>
        </w:tc>
        <w:tc>
          <w:tcPr>
            <w:tcW w:w="425" w:type="dxa"/>
          </w:tcPr>
          <w:p w:rsidR="003A4FED" w:rsidRPr="00515A1A" w:rsidRDefault="003A4FED" w:rsidP="001E1AD9"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учебный план</w:t>
            </w:r>
          </w:p>
        </w:tc>
      </w:tr>
      <w:tr w:rsidR="003A4FED" w:rsidRPr="00515A1A" w:rsidTr="001E1AD9">
        <w:trPr>
          <w:trHeight w:val="42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ДПП ПК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профессиональная программа повышения квалификации</w:t>
            </w:r>
          </w:p>
        </w:tc>
      </w:tr>
      <w:tr w:rsidR="003A4FED" w:rsidRPr="00515A1A" w:rsidTr="001E1AD9">
        <w:trPr>
          <w:trHeight w:val="42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СДО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дистанционного обучения</w:t>
            </w:r>
          </w:p>
        </w:tc>
      </w:tr>
      <w:tr w:rsidR="003A4FED" w:rsidRPr="00515A1A" w:rsidTr="001E1AD9">
        <w:trPr>
          <w:trHeight w:val="42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МО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медицинская организация</w:t>
            </w:r>
          </w:p>
        </w:tc>
      </w:tr>
      <w:tr w:rsidR="003A4FED" w:rsidRPr="00515A1A" w:rsidTr="001E1AD9">
        <w:trPr>
          <w:trHeight w:val="42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обязательное </w:t>
            </w:r>
            <w:r w:rsidRPr="00515A1A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ое</w:t>
            </w:r>
            <w:r w:rsidRPr="00515A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страхование</w:t>
            </w:r>
          </w:p>
        </w:tc>
      </w:tr>
      <w:tr w:rsidR="003A4FED" w:rsidRPr="00515A1A" w:rsidTr="001E1AD9">
        <w:trPr>
          <w:trHeight w:val="41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ФОС</w:t>
            </w:r>
          </w:p>
        </w:tc>
        <w:tc>
          <w:tcPr>
            <w:tcW w:w="425" w:type="dxa"/>
          </w:tcPr>
          <w:p w:rsidR="003A4FED" w:rsidRPr="00515A1A" w:rsidRDefault="003A4FED" w:rsidP="001E1AD9"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 xml:space="preserve">фонд оценочных средств </w:t>
            </w:r>
          </w:p>
        </w:tc>
      </w:tr>
      <w:tr w:rsidR="00990850" w:rsidRPr="00515A1A" w:rsidTr="001E1AD9">
        <w:trPr>
          <w:trHeight w:val="423"/>
        </w:trPr>
        <w:tc>
          <w:tcPr>
            <w:tcW w:w="2660" w:type="dxa"/>
          </w:tcPr>
          <w:p w:rsidR="00990850" w:rsidRPr="00515A1A" w:rsidRDefault="00990850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КБ</w:t>
            </w:r>
          </w:p>
        </w:tc>
        <w:tc>
          <w:tcPr>
            <w:tcW w:w="425" w:type="dxa"/>
          </w:tcPr>
          <w:p w:rsidR="00990850" w:rsidRPr="0098142E" w:rsidRDefault="00990850" w:rsidP="001E1AD9">
            <w:pPr>
              <w:rPr>
                <w:sz w:val="28"/>
                <w:szCs w:val="28"/>
              </w:rPr>
            </w:pPr>
            <w:r w:rsidRPr="0098142E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990850" w:rsidRPr="0098142E" w:rsidRDefault="00990850" w:rsidP="001E1AD9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8142E">
              <w:rPr>
                <w:sz w:val="28"/>
                <w:szCs w:val="28"/>
              </w:rPr>
              <w:t>еждународная статистическая классификация болезней и проблем, связанных со здоровьем</w:t>
            </w:r>
          </w:p>
        </w:tc>
      </w:tr>
      <w:tr w:rsidR="00430A00" w:rsidRPr="00515A1A" w:rsidTr="001E1AD9">
        <w:trPr>
          <w:trHeight w:val="413"/>
        </w:trPr>
        <w:tc>
          <w:tcPr>
            <w:tcW w:w="2660" w:type="dxa"/>
          </w:tcPr>
          <w:p w:rsidR="00430A00" w:rsidRPr="00515A1A" w:rsidRDefault="00430A00" w:rsidP="00430A00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ИСМП</w:t>
            </w:r>
          </w:p>
        </w:tc>
        <w:tc>
          <w:tcPr>
            <w:tcW w:w="425" w:type="dxa"/>
          </w:tcPr>
          <w:p w:rsidR="00430A00" w:rsidRPr="00515A1A" w:rsidRDefault="00430A00" w:rsidP="00430A00"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430A00" w:rsidRPr="00515A1A" w:rsidRDefault="00430A00" w:rsidP="00430A00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инфекции, связанные с оказанием медицинской помощи</w:t>
            </w:r>
            <w:r w:rsidRPr="00515A1A">
              <w:rPr>
                <w:sz w:val="28"/>
                <w:szCs w:val="28"/>
              </w:rPr>
              <w:t xml:space="preserve"> </w:t>
            </w:r>
          </w:p>
        </w:tc>
      </w:tr>
      <w:tr w:rsidR="00430A00" w:rsidRPr="00515A1A" w:rsidTr="00430A00">
        <w:trPr>
          <w:trHeight w:val="413"/>
        </w:trPr>
        <w:tc>
          <w:tcPr>
            <w:tcW w:w="2660" w:type="dxa"/>
          </w:tcPr>
          <w:p w:rsidR="00430A00" w:rsidRPr="00515A1A" w:rsidRDefault="008C4D7C" w:rsidP="008E5D15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НАСКИ</w:t>
            </w:r>
          </w:p>
        </w:tc>
        <w:tc>
          <w:tcPr>
            <w:tcW w:w="425" w:type="dxa"/>
          </w:tcPr>
          <w:p w:rsidR="00430A00" w:rsidRPr="00430A00" w:rsidRDefault="00430A00" w:rsidP="008E5D15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430A00" w:rsidRPr="00430A00" w:rsidRDefault="008C4D7C" w:rsidP="008E5D15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ассоциация специалистов по контролю инфекций</w:t>
            </w:r>
          </w:p>
        </w:tc>
      </w:tr>
    </w:tbl>
    <w:p w:rsidR="003A4FED" w:rsidRDefault="003A4F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A252BC" w:rsidRDefault="00A252BC" w:rsidP="00CE0CE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:rsidR="00DF1C44" w:rsidRDefault="00DF1C44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A8390C" w:rsidRDefault="00A8390C">
      <w:pPr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br w:type="page"/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lastRenderedPageBreak/>
        <w:t>СОДЕРЖАНИЕ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1. </w:t>
      </w:r>
      <w:r>
        <w:rPr>
          <w:rFonts w:eastAsiaTheme="minorHAnsi"/>
          <w:b/>
          <w:bCs/>
          <w:color w:val="000000"/>
          <w:sz w:val="28"/>
          <w:szCs w:val="28"/>
        </w:rPr>
        <w:t>Общие положения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 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color w:val="000000"/>
          <w:sz w:val="28"/>
          <w:szCs w:val="28"/>
        </w:rPr>
        <w:t xml:space="preserve">1.1. </w:t>
      </w:r>
      <w:r>
        <w:rPr>
          <w:rFonts w:eastAsiaTheme="minorHAnsi"/>
          <w:color w:val="000000"/>
          <w:sz w:val="28"/>
          <w:szCs w:val="28"/>
        </w:rPr>
        <w:t>Аннотация и н</w:t>
      </w:r>
      <w:r w:rsidRPr="00EC3FFF">
        <w:rPr>
          <w:rFonts w:eastAsiaTheme="minorHAnsi"/>
          <w:color w:val="000000"/>
          <w:sz w:val="28"/>
          <w:szCs w:val="28"/>
        </w:rPr>
        <w:t xml:space="preserve">ормативно-правовые основания 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color w:val="000000"/>
          <w:sz w:val="28"/>
          <w:szCs w:val="28"/>
        </w:rPr>
        <w:t xml:space="preserve">1.2. Цель </w:t>
      </w:r>
      <w:r>
        <w:rPr>
          <w:rFonts w:eastAsiaTheme="minorHAnsi"/>
          <w:color w:val="000000"/>
          <w:sz w:val="28"/>
          <w:szCs w:val="28"/>
        </w:rPr>
        <w:t>программы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color w:val="000000"/>
          <w:sz w:val="28"/>
          <w:szCs w:val="28"/>
        </w:rPr>
        <w:t xml:space="preserve">1.3. Категория слушателей 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color w:val="000000"/>
          <w:sz w:val="28"/>
          <w:szCs w:val="28"/>
        </w:rPr>
        <w:t>1.4.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color w:val="000000"/>
          <w:sz w:val="28"/>
          <w:szCs w:val="28"/>
        </w:rPr>
        <w:t xml:space="preserve">Формы освоения программы 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color w:val="000000"/>
          <w:sz w:val="28"/>
          <w:szCs w:val="28"/>
        </w:rPr>
      </w:pP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2. </w:t>
      </w:r>
      <w:r w:rsidRPr="00A11082">
        <w:rPr>
          <w:rFonts w:eastAsiaTheme="minorHAnsi"/>
          <w:b/>
          <w:color w:val="000000"/>
          <w:sz w:val="28"/>
          <w:szCs w:val="28"/>
        </w:rPr>
        <w:t>П</w:t>
      </w:r>
      <w:r w:rsidRPr="00EC3FFF">
        <w:rPr>
          <w:rFonts w:eastAsiaTheme="minorHAnsi"/>
          <w:b/>
          <w:color w:val="000000"/>
          <w:sz w:val="28"/>
          <w:szCs w:val="28"/>
        </w:rPr>
        <w:t xml:space="preserve">ланируемые результаты </w:t>
      </w:r>
      <w:r w:rsidRPr="00A11082">
        <w:rPr>
          <w:rFonts w:eastAsiaTheme="minorHAnsi"/>
          <w:b/>
          <w:color w:val="000000"/>
          <w:sz w:val="28"/>
          <w:szCs w:val="28"/>
        </w:rPr>
        <w:t>обучения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3. 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Учебный план 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4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. Календарный учебный график 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5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. </w:t>
      </w:r>
      <w:r>
        <w:rPr>
          <w:rFonts w:eastAsiaTheme="minorHAnsi"/>
          <w:b/>
          <w:bCs/>
          <w:color w:val="000000"/>
          <w:sz w:val="28"/>
          <w:szCs w:val="28"/>
        </w:rPr>
        <w:t>Рабочие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</w:rPr>
        <w:t>программы учебных модулей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6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. Организационно-педагогические условия реализации программы 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6</w:t>
      </w:r>
      <w:r w:rsidRPr="00EC3FFF">
        <w:rPr>
          <w:rFonts w:eastAsiaTheme="minorHAnsi"/>
          <w:color w:val="000000"/>
          <w:sz w:val="28"/>
          <w:szCs w:val="28"/>
        </w:rPr>
        <w:t xml:space="preserve">.1. </w:t>
      </w:r>
      <w:r>
        <w:rPr>
          <w:rFonts w:eastAsiaTheme="minorHAnsi"/>
          <w:color w:val="000000"/>
          <w:sz w:val="28"/>
          <w:szCs w:val="28"/>
        </w:rPr>
        <w:t>Кадровое обеспечение программы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6</w:t>
      </w:r>
      <w:r w:rsidRPr="00EC3FFF">
        <w:rPr>
          <w:rFonts w:eastAsiaTheme="minorHAnsi"/>
          <w:color w:val="000000"/>
          <w:sz w:val="28"/>
          <w:szCs w:val="28"/>
        </w:rPr>
        <w:t>.2. Материально-техническое обеспечение</w:t>
      </w:r>
      <w:r>
        <w:rPr>
          <w:rFonts w:eastAsiaTheme="minorHAnsi"/>
          <w:color w:val="000000"/>
          <w:sz w:val="28"/>
          <w:szCs w:val="28"/>
        </w:rPr>
        <w:t xml:space="preserve"> программы</w:t>
      </w:r>
      <w:r w:rsidRPr="00EC3FFF">
        <w:rPr>
          <w:rFonts w:eastAsiaTheme="minorHAnsi"/>
          <w:color w:val="000000"/>
          <w:sz w:val="28"/>
          <w:szCs w:val="28"/>
        </w:rPr>
        <w:t xml:space="preserve"> 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6.3. Учебно-методическое и информационное обеспечение программы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color w:val="000000"/>
          <w:sz w:val="28"/>
          <w:szCs w:val="28"/>
        </w:rPr>
      </w:pPr>
      <w:r w:rsidRPr="006353BF">
        <w:rPr>
          <w:rFonts w:eastAsiaTheme="minorHAnsi"/>
          <w:b/>
          <w:bCs/>
          <w:color w:val="000000"/>
          <w:sz w:val="28"/>
          <w:szCs w:val="28"/>
        </w:rPr>
        <w:t>7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. </w:t>
      </w:r>
      <w:r w:rsidRPr="006353BF">
        <w:rPr>
          <w:rFonts w:eastAsiaTheme="minorHAnsi"/>
          <w:b/>
          <w:bCs/>
          <w:color w:val="000000"/>
          <w:sz w:val="28"/>
          <w:szCs w:val="28"/>
        </w:rPr>
        <w:t>Контроль результатов обучения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 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6353BF">
        <w:rPr>
          <w:rFonts w:eastAsiaTheme="minorHAnsi"/>
          <w:color w:val="000000"/>
          <w:sz w:val="28"/>
          <w:szCs w:val="28"/>
        </w:rPr>
        <w:t>7</w:t>
      </w:r>
      <w:r w:rsidRPr="00EC3FFF">
        <w:rPr>
          <w:rFonts w:eastAsiaTheme="minorHAnsi"/>
          <w:color w:val="000000"/>
          <w:sz w:val="28"/>
          <w:szCs w:val="28"/>
        </w:rPr>
        <w:t xml:space="preserve">.1. </w:t>
      </w:r>
      <w:r w:rsidRPr="006353BF">
        <w:rPr>
          <w:rFonts w:eastAsia="NSimSun"/>
          <w:bCs/>
          <w:sz w:val="28"/>
          <w:szCs w:val="28"/>
          <w:lang w:eastAsia="zh-CN"/>
        </w:rPr>
        <w:t>Формы    аттестации</w:t>
      </w:r>
      <w:r w:rsidRPr="006353BF">
        <w:rPr>
          <w:rFonts w:eastAsiaTheme="minorHAnsi"/>
          <w:color w:val="000000"/>
          <w:sz w:val="28"/>
          <w:szCs w:val="28"/>
        </w:rPr>
        <w:t xml:space="preserve">  </w:t>
      </w:r>
      <w:r w:rsidRPr="00EC3FFF">
        <w:rPr>
          <w:rFonts w:eastAsiaTheme="minorHAnsi"/>
          <w:color w:val="000000"/>
          <w:sz w:val="28"/>
          <w:szCs w:val="28"/>
        </w:rPr>
        <w:t xml:space="preserve"> </w:t>
      </w:r>
    </w:p>
    <w:p w:rsidR="00CE0CED" w:rsidRPr="006353B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6353BF">
        <w:rPr>
          <w:rFonts w:eastAsiaTheme="minorHAnsi"/>
          <w:color w:val="000000"/>
          <w:sz w:val="28"/>
          <w:szCs w:val="28"/>
        </w:rPr>
        <w:t>7</w:t>
      </w:r>
      <w:r w:rsidRPr="00EC3FFF">
        <w:rPr>
          <w:rFonts w:eastAsiaTheme="minorHAnsi"/>
          <w:color w:val="000000"/>
          <w:sz w:val="28"/>
          <w:szCs w:val="28"/>
        </w:rPr>
        <w:t xml:space="preserve">.2. </w:t>
      </w:r>
      <w:r w:rsidRPr="006353BF">
        <w:rPr>
          <w:rFonts w:eastAsia="NSimSun"/>
          <w:bCs/>
          <w:sz w:val="28"/>
          <w:szCs w:val="28"/>
          <w:lang w:eastAsia="zh-CN"/>
        </w:rPr>
        <w:t xml:space="preserve">Оценочные </w:t>
      </w:r>
      <w:r w:rsidR="007E1686">
        <w:rPr>
          <w:rFonts w:eastAsia="NSimSun"/>
          <w:bCs/>
          <w:sz w:val="28"/>
          <w:szCs w:val="28"/>
          <w:lang w:eastAsia="zh-CN"/>
        </w:rPr>
        <w:t xml:space="preserve"> средства</w:t>
      </w:r>
      <w:r w:rsidRPr="006353BF">
        <w:rPr>
          <w:rFonts w:eastAsia="NSimSun"/>
          <w:bCs/>
          <w:sz w:val="28"/>
          <w:szCs w:val="28"/>
          <w:lang w:eastAsia="zh-CN"/>
        </w:rPr>
        <w:t xml:space="preserve"> 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6353BF">
        <w:rPr>
          <w:rFonts w:eastAsiaTheme="minorHAnsi"/>
          <w:color w:val="000000"/>
          <w:sz w:val="28"/>
          <w:szCs w:val="28"/>
        </w:rPr>
        <w:t xml:space="preserve">7.3. </w:t>
      </w:r>
      <w:r w:rsidRPr="00EC3FFF">
        <w:rPr>
          <w:rFonts w:eastAsiaTheme="minorHAnsi"/>
          <w:color w:val="000000"/>
          <w:sz w:val="28"/>
          <w:szCs w:val="28"/>
        </w:rPr>
        <w:t xml:space="preserve">Примеры тестовых заданий </w:t>
      </w:r>
    </w:p>
    <w:p w:rsidR="00895D7B" w:rsidRDefault="00895D7B" w:rsidP="00895D7B">
      <w:pPr>
        <w:ind w:left="567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7.4. </w:t>
      </w:r>
      <w:r w:rsidRPr="003114BE">
        <w:rPr>
          <w:sz w:val="28"/>
          <w:szCs w:val="28"/>
        </w:rPr>
        <w:t>Контрольно-измерительные материалы</w:t>
      </w:r>
      <w:r>
        <w:rPr>
          <w:sz w:val="28"/>
          <w:szCs w:val="28"/>
        </w:rPr>
        <w:t xml:space="preserve"> (Приложение «Фонд оценочных средств»).</w:t>
      </w:r>
    </w:p>
    <w:p w:rsidR="00CE0CED" w:rsidRPr="00B143C7" w:rsidRDefault="00CE0CED" w:rsidP="00A252BC">
      <w:pPr>
        <w:ind w:left="567"/>
        <w:rPr>
          <w:b/>
        </w:rPr>
      </w:pPr>
    </w:p>
    <w:p w:rsidR="003A4FED" w:rsidRDefault="003A4FED" w:rsidP="00A252BC">
      <w:pPr>
        <w:ind w:left="567"/>
        <w:jc w:val="center"/>
        <w:rPr>
          <w:b/>
        </w:rPr>
      </w:pPr>
    </w:p>
    <w:p w:rsidR="00CE0CED" w:rsidRDefault="00CE0CED" w:rsidP="00A252BC">
      <w:pPr>
        <w:ind w:left="567"/>
        <w:jc w:val="center"/>
        <w:rPr>
          <w:b/>
        </w:rPr>
      </w:pPr>
    </w:p>
    <w:p w:rsidR="00CE0CED" w:rsidRDefault="00CE0CED" w:rsidP="00A252BC">
      <w:pPr>
        <w:ind w:left="567"/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993A42" w:rsidRDefault="00993A42" w:rsidP="00C32FCB">
      <w:pPr>
        <w:jc w:val="center"/>
        <w:rPr>
          <w:b/>
        </w:rPr>
      </w:pPr>
    </w:p>
    <w:p w:rsidR="00A8390C" w:rsidRDefault="00A8390C">
      <w:pPr>
        <w:rPr>
          <w:b/>
        </w:rPr>
      </w:pPr>
      <w:r>
        <w:rPr>
          <w:b/>
        </w:rPr>
        <w:br w:type="page"/>
      </w:r>
    </w:p>
    <w:bookmarkEnd w:id="0"/>
    <w:p w:rsidR="00E77962" w:rsidRPr="004E5A49" w:rsidRDefault="008D0863" w:rsidP="007B6510">
      <w:pPr>
        <w:pStyle w:val="afd"/>
        <w:numPr>
          <w:ilvl w:val="0"/>
          <w:numId w:val="4"/>
        </w:numPr>
        <w:tabs>
          <w:tab w:val="left" w:pos="5134"/>
        </w:tabs>
        <w:jc w:val="center"/>
        <w:rPr>
          <w:rFonts w:eastAsia="Times New Roman"/>
          <w:b/>
          <w:sz w:val="28"/>
          <w:szCs w:val="28"/>
        </w:rPr>
      </w:pPr>
      <w:r w:rsidRPr="004E5A49">
        <w:rPr>
          <w:rFonts w:eastAsia="Times New Roman"/>
          <w:b/>
          <w:sz w:val="28"/>
          <w:szCs w:val="28"/>
        </w:rPr>
        <w:lastRenderedPageBreak/>
        <w:t>ОБЩИЕ ПОЛОЖЕНИЯ</w:t>
      </w:r>
    </w:p>
    <w:p w:rsidR="004E5A49" w:rsidRPr="004E5A49" w:rsidRDefault="004E5A49" w:rsidP="004E5A49">
      <w:pPr>
        <w:pStyle w:val="afd"/>
        <w:tabs>
          <w:tab w:val="left" w:pos="5134"/>
        </w:tabs>
        <w:ind w:left="720"/>
        <w:rPr>
          <w:rFonts w:eastAsia="Times New Roman"/>
          <w:b/>
          <w:sz w:val="28"/>
          <w:szCs w:val="28"/>
        </w:rPr>
      </w:pPr>
    </w:p>
    <w:p w:rsidR="00E77962" w:rsidRPr="00DF0525" w:rsidRDefault="00E77962" w:rsidP="00DF0525">
      <w:pPr>
        <w:ind w:firstLine="709"/>
        <w:jc w:val="both"/>
        <w:rPr>
          <w:bCs/>
          <w:sz w:val="28"/>
          <w:szCs w:val="28"/>
        </w:rPr>
      </w:pPr>
      <w:r w:rsidRPr="00B86244">
        <w:rPr>
          <w:rFonts w:eastAsia="Times New Roman"/>
          <w:sz w:val="28"/>
          <w:szCs w:val="28"/>
          <w:shd w:val="clear" w:color="auto" w:fill="FFFFFF"/>
        </w:rPr>
        <w:t xml:space="preserve">Дополнительная профессиональная программа повышения квалификации </w:t>
      </w:r>
      <w:r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DD118B" w:rsidRPr="00723635">
        <w:rPr>
          <w:sz w:val="28"/>
          <w:szCs w:val="28"/>
        </w:rPr>
        <w:t>«</w:t>
      </w:r>
      <w:r w:rsidR="007B7473" w:rsidRPr="00723635">
        <w:rPr>
          <w:rFonts w:eastAsia="Times New Roman"/>
          <w:kern w:val="36"/>
          <w:sz w:val="28"/>
          <w:szCs w:val="28"/>
        </w:rPr>
        <w:t xml:space="preserve">Актуальные вопросы </w:t>
      </w:r>
      <w:r w:rsidR="007B7473">
        <w:rPr>
          <w:rFonts w:eastAsia="Times New Roman"/>
          <w:kern w:val="36"/>
          <w:sz w:val="28"/>
          <w:szCs w:val="28"/>
        </w:rPr>
        <w:t>метрологического обеспечения здравоохранения</w:t>
      </w:r>
      <w:r w:rsidR="00DD118B" w:rsidRPr="00723635">
        <w:rPr>
          <w:rFonts w:eastAsia="Times New Roman"/>
          <w:bCs/>
          <w:sz w:val="28"/>
          <w:szCs w:val="28"/>
        </w:rPr>
        <w:t>»</w:t>
      </w:r>
      <w:r w:rsidR="00DD118B" w:rsidRPr="00723635">
        <w:rPr>
          <w:sz w:val="28"/>
          <w:szCs w:val="28"/>
        </w:rPr>
        <w:t xml:space="preserve"> </w:t>
      </w:r>
      <w:r w:rsidR="00DD118B" w:rsidRPr="00B86244">
        <w:rPr>
          <w:b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 xml:space="preserve">объемом </w:t>
      </w:r>
      <w:r w:rsidR="007B7473">
        <w:rPr>
          <w:rFonts w:eastAsia="Times New Roman"/>
          <w:sz w:val="28"/>
          <w:szCs w:val="28"/>
          <w:shd w:val="clear" w:color="auto" w:fill="FFFFFF"/>
        </w:rPr>
        <w:t>72</w:t>
      </w:r>
      <w:r w:rsidRPr="00B86244">
        <w:rPr>
          <w:rFonts w:eastAsia="Times New Roman"/>
          <w:b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 xml:space="preserve">академических </w:t>
      </w:r>
      <w:r>
        <w:rPr>
          <w:rFonts w:eastAsia="Times New Roman"/>
          <w:sz w:val="28"/>
          <w:szCs w:val="28"/>
          <w:shd w:val="clear" w:color="auto" w:fill="FFFFFF"/>
        </w:rPr>
        <w:t>час</w:t>
      </w:r>
      <w:r w:rsidR="007B7473">
        <w:rPr>
          <w:rFonts w:eastAsia="Times New Roman"/>
          <w:sz w:val="28"/>
          <w:szCs w:val="28"/>
          <w:shd w:val="clear" w:color="auto" w:fill="FFFFFF"/>
        </w:rPr>
        <w:t>а</w:t>
      </w:r>
      <w:r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 xml:space="preserve">(далее – Программа), реализуемая </w:t>
      </w:r>
      <w:r w:rsidR="00A8390C">
        <w:rPr>
          <w:rFonts w:eastAsia="Times New Roman"/>
          <w:color w:val="000000"/>
          <w:kern w:val="0"/>
          <w:sz w:val="28"/>
          <w:szCs w:val="28"/>
        </w:rPr>
        <w:t xml:space="preserve">ООО «Едурегионлаб» </w:t>
      </w:r>
      <w:r w:rsidRPr="00B86244">
        <w:rPr>
          <w:rFonts w:eastAsia="Times New Roman"/>
          <w:sz w:val="28"/>
          <w:szCs w:val="28"/>
          <w:shd w:val="clear" w:color="auto" w:fill="FFFFFF"/>
        </w:rPr>
        <w:t>(далее – Центр) является нормативно-методическим документом, регламентирующим содержание, организационно-методические формы и трудоемкость обучения.</w:t>
      </w:r>
    </w:p>
    <w:p w:rsidR="00DF0525" w:rsidRDefault="00DF0525" w:rsidP="00211B7E">
      <w:pPr>
        <w:ind w:firstLine="709"/>
        <w:jc w:val="both"/>
        <w:rPr>
          <w:bCs/>
          <w:sz w:val="28"/>
          <w:szCs w:val="28"/>
        </w:rPr>
      </w:pPr>
    </w:p>
    <w:p w:rsidR="00596229" w:rsidRPr="00EB57BD" w:rsidRDefault="00472841" w:rsidP="007B6510">
      <w:pPr>
        <w:pStyle w:val="afd"/>
        <w:numPr>
          <w:ilvl w:val="1"/>
          <w:numId w:val="3"/>
        </w:numPr>
        <w:tabs>
          <w:tab w:val="left" w:pos="567"/>
        </w:tabs>
        <w:autoSpaceDE w:val="0"/>
        <w:autoSpaceDN w:val="0"/>
        <w:contextualSpacing/>
        <w:jc w:val="center"/>
        <w:rPr>
          <w:b/>
          <w:sz w:val="28"/>
          <w:szCs w:val="28"/>
          <w:shd w:val="clear" w:color="auto" w:fill="FFFFFF"/>
        </w:rPr>
      </w:pPr>
      <w:r w:rsidRPr="00EB57BD">
        <w:rPr>
          <w:b/>
          <w:sz w:val="28"/>
          <w:szCs w:val="28"/>
          <w:shd w:val="clear" w:color="auto" w:fill="FFFFFF"/>
        </w:rPr>
        <w:t>Аннотация и нормативно-правовые основания</w:t>
      </w:r>
    </w:p>
    <w:p w:rsidR="006578A5" w:rsidRPr="00987809" w:rsidRDefault="00634A85" w:rsidP="006578A5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634A85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дополнительной профессиональной программы повышения квалификации </w:t>
      </w:r>
      <w:r w:rsidR="004A7516" w:rsidRPr="00723635">
        <w:rPr>
          <w:sz w:val="28"/>
          <w:szCs w:val="28"/>
        </w:rPr>
        <w:t>«</w:t>
      </w:r>
      <w:r w:rsidR="00E158D8" w:rsidRPr="00723635">
        <w:rPr>
          <w:rFonts w:eastAsia="Times New Roman"/>
          <w:kern w:val="36"/>
          <w:sz w:val="28"/>
          <w:szCs w:val="28"/>
        </w:rPr>
        <w:t xml:space="preserve">Актуальные вопросы </w:t>
      </w:r>
      <w:r w:rsidR="00E158D8">
        <w:rPr>
          <w:rFonts w:eastAsia="Times New Roman"/>
          <w:kern w:val="36"/>
          <w:sz w:val="28"/>
          <w:szCs w:val="28"/>
        </w:rPr>
        <w:t xml:space="preserve">метрологического обеспечения </w:t>
      </w:r>
      <w:r w:rsidR="00E158D8" w:rsidRPr="00987809">
        <w:rPr>
          <w:rFonts w:eastAsia="Times New Roman"/>
          <w:kern w:val="36"/>
          <w:sz w:val="28"/>
          <w:szCs w:val="28"/>
        </w:rPr>
        <w:t>здравоохранения</w:t>
      </w:r>
      <w:r w:rsidR="004A7516" w:rsidRPr="00987809">
        <w:rPr>
          <w:rFonts w:eastAsia="Times New Roman"/>
          <w:bCs/>
          <w:sz w:val="28"/>
          <w:szCs w:val="28"/>
        </w:rPr>
        <w:t>»</w:t>
      </w:r>
      <w:r w:rsidRPr="00987809">
        <w:rPr>
          <w:sz w:val="28"/>
          <w:szCs w:val="28"/>
        </w:rPr>
        <w:t xml:space="preserve"> обусловлена </w:t>
      </w:r>
      <w:r w:rsidR="00987809" w:rsidRPr="00987809">
        <w:rPr>
          <w:sz w:val="28"/>
          <w:szCs w:val="28"/>
        </w:rPr>
        <w:t>необходимостью защиты прав и законных интересов</w:t>
      </w:r>
      <w:r w:rsidR="00987809" w:rsidRPr="00251B26">
        <w:rPr>
          <w:b/>
          <w:sz w:val="28"/>
          <w:szCs w:val="28"/>
        </w:rPr>
        <w:t xml:space="preserve"> </w:t>
      </w:r>
      <w:r w:rsidR="00987809" w:rsidRPr="00987809">
        <w:rPr>
          <w:sz w:val="28"/>
          <w:szCs w:val="28"/>
        </w:rPr>
        <w:t>граждан, общества и государства от отрицательных последствий недостоверных результатов измерений,</w:t>
      </w:r>
      <w:r w:rsidR="006578A5" w:rsidRPr="00987809">
        <w:rPr>
          <w:sz w:val="28"/>
          <w:szCs w:val="28"/>
        </w:rPr>
        <w:t xml:space="preserve"> и связанной с этим необходимостью постоянного сов</w:t>
      </w:r>
      <w:r w:rsidR="00B27C78" w:rsidRPr="00987809">
        <w:rPr>
          <w:sz w:val="28"/>
          <w:szCs w:val="28"/>
        </w:rPr>
        <w:t>ершенствования профессиональных компетенций</w:t>
      </w:r>
      <w:r w:rsidR="006578A5" w:rsidRPr="00987809">
        <w:rPr>
          <w:sz w:val="28"/>
          <w:szCs w:val="28"/>
        </w:rPr>
        <w:t xml:space="preserve"> специалистов практического здравоохранения по </w:t>
      </w:r>
      <w:r w:rsidR="00987809" w:rsidRPr="00987809">
        <w:rPr>
          <w:sz w:val="28"/>
          <w:szCs w:val="28"/>
        </w:rPr>
        <w:t xml:space="preserve">актуальным </w:t>
      </w:r>
      <w:r w:rsidR="006578A5" w:rsidRPr="00987809">
        <w:rPr>
          <w:sz w:val="28"/>
          <w:szCs w:val="28"/>
        </w:rPr>
        <w:t xml:space="preserve">вопросам </w:t>
      </w:r>
      <w:r w:rsidR="00987809" w:rsidRPr="00987809">
        <w:rPr>
          <w:rFonts w:eastAsia="Times New Roman"/>
          <w:kern w:val="36"/>
          <w:sz w:val="28"/>
          <w:szCs w:val="28"/>
        </w:rPr>
        <w:t xml:space="preserve">метрологического обеспечения здравоохранения </w:t>
      </w:r>
      <w:r w:rsidR="00987809" w:rsidRPr="00987809">
        <w:rPr>
          <w:sz w:val="28"/>
          <w:szCs w:val="28"/>
        </w:rPr>
        <w:t>в целях защиты жизни и здоровья граждан</w:t>
      </w:r>
      <w:r w:rsidR="00B27C78" w:rsidRPr="00987809">
        <w:rPr>
          <w:sz w:val="28"/>
          <w:szCs w:val="28"/>
        </w:rPr>
        <w:t>.</w:t>
      </w:r>
    </w:p>
    <w:p w:rsidR="00987809" w:rsidRPr="00251B26" w:rsidRDefault="00987809" w:rsidP="00987809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251B26">
        <w:rPr>
          <w:b w:val="0"/>
          <w:sz w:val="28"/>
          <w:szCs w:val="28"/>
        </w:rPr>
        <w:t xml:space="preserve">В программе актуализированы вопросы метрологического обеспечения здравоохранения на современном этапе </w:t>
      </w:r>
      <w:r w:rsidR="009A260C">
        <w:rPr>
          <w:b w:val="0"/>
          <w:sz w:val="28"/>
          <w:szCs w:val="28"/>
        </w:rPr>
        <w:t xml:space="preserve">в разных профилях медицины </w:t>
      </w:r>
      <w:r w:rsidRPr="00251B26">
        <w:rPr>
          <w:b w:val="0"/>
          <w:sz w:val="28"/>
          <w:szCs w:val="28"/>
        </w:rPr>
        <w:t xml:space="preserve">на основе действующего законодательства в этой области, </w:t>
      </w:r>
      <w:r>
        <w:rPr>
          <w:b w:val="0"/>
          <w:sz w:val="28"/>
          <w:szCs w:val="28"/>
        </w:rPr>
        <w:t>а также</w:t>
      </w:r>
      <w:r w:rsidRPr="00251B26">
        <w:rPr>
          <w:b w:val="0"/>
          <w:sz w:val="28"/>
          <w:szCs w:val="28"/>
        </w:rPr>
        <w:t xml:space="preserve"> вопрос</w:t>
      </w:r>
      <w:r>
        <w:rPr>
          <w:b w:val="0"/>
          <w:sz w:val="28"/>
          <w:szCs w:val="28"/>
        </w:rPr>
        <w:t>ы</w:t>
      </w:r>
      <w:r w:rsidRPr="00251B26">
        <w:rPr>
          <w:b w:val="0"/>
          <w:sz w:val="28"/>
          <w:szCs w:val="28"/>
        </w:rPr>
        <w:t xml:space="preserve"> защиты прав и законных интересов граждан, общества и государства от отрицательных последствий недос</w:t>
      </w:r>
      <w:r w:rsidR="00AF7C64">
        <w:rPr>
          <w:b w:val="0"/>
          <w:sz w:val="28"/>
          <w:szCs w:val="28"/>
        </w:rPr>
        <w:t>товерных результатов измерений,</w:t>
      </w:r>
      <w:r w:rsidRPr="00251B26">
        <w:rPr>
          <w:b w:val="0"/>
          <w:sz w:val="28"/>
          <w:szCs w:val="28"/>
        </w:rPr>
        <w:t xml:space="preserve"> в целях защиты жизни и здоровья граждан.</w:t>
      </w:r>
    </w:p>
    <w:p w:rsidR="005E11A6" w:rsidRPr="0015293E" w:rsidRDefault="005E11A6" w:rsidP="00634A85">
      <w:pPr>
        <w:tabs>
          <w:tab w:val="left" w:pos="0"/>
          <w:tab w:val="left" w:pos="426"/>
        </w:tabs>
        <w:ind w:firstLine="567"/>
        <w:jc w:val="both"/>
        <w:rPr>
          <w:sz w:val="16"/>
          <w:szCs w:val="16"/>
        </w:rPr>
      </w:pPr>
    </w:p>
    <w:p w:rsidR="00310458" w:rsidRPr="00B86244" w:rsidRDefault="00310458" w:rsidP="00310458">
      <w:pPr>
        <w:ind w:firstLine="567"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 w:rsidRPr="00B86244">
        <w:rPr>
          <w:rFonts w:eastAsia="Times New Roman"/>
          <w:b/>
          <w:sz w:val="28"/>
          <w:szCs w:val="28"/>
          <w:shd w:val="clear" w:color="auto" w:fill="FFFFFF"/>
        </w:rPr>
        <w:t xml:space="preserve">Программа </w:t>
      </w:r>
      <w:r w:rsidRPr="00B86244">
        <w:rPr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b/>
          <w:sz w:val="28"/>
          <w:szCs w:val="28"/>
          <w:shd w:val="clear" w:color="auto" w:fill="FFFFFF"/>
        </w:rPr>
        <w:t xml:space="preserve">разработана на основании нормативно-правовых документов: </w:t>
      </w:r>
    </w:p>
    <w:p w:rsidR="00974A2B" w:rsidRDefault="00AF7C64" w:rsidP="008D38E0">
      <w:pPr>
        <w:pStyle w:val="121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</w:pPr>
      <w:hyperlink r:id="rId10">
        <w:r w:rsidR="00974A2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Федерального закона от 29.12.2012 №</w:t>
        </w:r>
        <w:r w:rsidR="005B2FE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 w:rsidR="00974A2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273-ФЗ (ред. от 07.03.2018) «Об образовании в Российской Федерации»</w:t>
        </w:r>
      </w:hyperlink>
      <w:r w:rsidR="00974A2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954F1" w:rsidRDefault="00AD24DD" w:rsidP="008D38E0">
      <w:pPr>
        <w:pStyle w:val="121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Федерального закона от 21.11.2011 г. №</w:t>
      </w:r>
      <w:r w:rsidR="005B2F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323-ФЗ (ред. от 03.07.2016) «Об основах охраны здоровья граждан Российской Федерации (с изм. и доп., вступ. в силу с 03.10.2016 г.) («Собрание законодательства Российской Федерации», 28.11.2011г., №48, ст. 6724);</w:t>
      </w:r>
    </w:p>
    <w:p w:rsidR="003E4E50" w:rsidRPr="00797EB3" w:rsidRDefault="003E4E50" w:rsidP="008D38E0">
      <w:pPr>
        <w:pStyle w:val="121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4E50">
        <w:rPr>
          <w:rFonts w:ascii="Times New Roman" w:hAnsi="Times New Roman" w:cs="Times New Roman"/>
          <w:color w:val="auto"/>
          <w:sz w:val="28"/>
          <w:szCs w:val="28"/>
        </w:rPr>
        <w:t xml:space="preserve">Приказа Министерства образования РФ от 01.07.2013 № 499 «Об утверждении Порядка организации и осуществления </w:t>
      </w:r>
      <w:r w:rsidRPr="003E4E5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образовательной деятельности по </w:t>
      </w:r>
      <w:r w:rsidRPr="00797EB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дополнительным профессиональным программам»;</w:t>
      </w:r>
    </w:p>
    <w:p w:rsidR="00274776" w:rsidRPr="00797EB3" w:rsidRDefault="00274776" w:rsidP="00274776">
      <w:pPr>
        <w:pStyle w:val="121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EB3">
        <w:rPr>
          <w:rFonts w:ascii="Times New Roman" w:hAnsi="Times New Roman" w:cs="Times New Roman"/>
          <w:color w:val="auto"/>
          <w:sz w:val="28"/>
          <w:szCs w:val="28"/>
        </w:rPr>
        <w:t>Приказа Министерства здравоохранения Российской Федерации от 10.02.2016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 Министерством юстиции Российской Федерации 09.03.2016, регистрационный №41337);</w:t>
      </w:r>
    </w:p>
    <w:p w:rsidR="00C62ABF" w:rsidRPr="00205DDC" w:rsidRDefault="00AA62C5" w:rsidP="008D38E0">
      <w:pPr>
        <w:pStyle w:val="afd"/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rFonts w:eastAsia="NSimSun"/>
          <w:kern w:val="0"/>
          <w:sz w:val="28"/>
          <w:szCs w:val="28"/>
          <w:lang w:eastAsia="zh-CN"/>
        </w:rPr>
      </w:pPr>
      <w:r w:rsidRPr="00797EB3">
        <w:rPr>
          <w:sz w:val="28"/>
          <w:szCs w:val="28"/>
        </w:rPr>
        <w:t>Приказа</w:t>
      </w:r>
      <w:r w:rsidR="00C62ABF" w:rsidRPr="00797EB3">
        <w:rPr>
          <w:sz w:val="28"/>
          <w:szCs w:val="28"/>
        </w:rPr>
        <w:t xml:space="preserve"> </w:t>
      </w:r>
      <w:r w:rsidR="00C62ABF" w:rsidRPr="00797EB3">
        <w:rPr>
          <w:rFonts w:eastAsia="NSimSun"/>
          <w:kern w:val="0"/>
          <w:sz w:val="28"/>
          <w:szCs w:val="28"/>
          <w:lang w:eastAsia="zh-CN"/>
        </w:rPr>
        <w:t>Минздравсоцразвития России от 23.07.2010г. № 541н «Об</w:t>
      </w:r>
      <w:r w:rsidR="00C62ABF" w:rsidRPr="008D38E0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C62ABF" w:rsidRPr="00205DDC">
        <w:rPr>
          <w:rFonts w:eastAsia="NSimSun"/>
          <w:kern w:val="0"/>
          <w:sz w:val="28"/>
          <w:szCs w:val="28"/>
          <w:lang w:eastAsia="zh-CN"/>
        </w:rPr>
        <w:t>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</w:t>
      </w:r>
    </w:p>
    <w:p w:rsidR="00205DDC" w:rsidRPr="00A417CC" w:rsidRDefault="00205DDC" w:rsidP="008D38E0">
      <w:pPr>
        <w:pStyle w:val="afd"/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rFonts w:eastAsia="NSimSun"/>
          <w:kern w:val="0"/>
          <w:sz w:val="28"/>
          <w:szCs w:val="28"/>
          <w:lang w:eastAsia="zh-CN"/>
        </w:rPr>
      </w:pPr>
      <w:r w:rsidRPr="00A417CC">
        <w:rPr>
          <w:sz w:val="28"/>
          <w:szCs w:val="28"/>
          <w:shd w:val="clear" w:color="auto" w:fill="FFFFFF"/>
        </w:rPr>
        <w:t>Федерального закона от 26 июня 2008 г. N </w:t>
      </w:r>
      <w:r w:rsidRPr="00A417CC">
        <w:rPr>
          <w:rStyle w:val="affe"/>
          <w:i w:val="0"/>
          <w:iCs w:val="0"/>
          <w:sz w:val="28"/>
          <w:szCs w:val="28"/>
        </w:rPr>
        <w:t>102</w:t>
      </w:r>
      <w:r w:rsidRPr="00A417CC">
        <w:rPr>
          <w:sz w:val="28"/>
          <w:szCs w:val="28"/>
          <w:shd w:val="clear" w:color="auto" w:fill="FFFFFF"/>
        </w:rPr>
        <w:t>-</w:t>
      </w:r>
      <w:r w:rsidRPr="00A417CC">
        <w:rPr>
          <w:rStyle w:val="affe"/>
          <w:i w:val="0"/>
          <w:iCs w:val="0"/>
          <w:sz w:val="28"/>
          <w:szCs w:val="28"/>
        </w:rPr>
        <w:t>ФЗ</w:t>
      </w:r>
      <w:r w:rsidRPr="00A417CC">
        <w:rPr>
          <w:sz w:val="28"/>
          <w:szCs w:val="28"/>
        </w:rPr>
        <w:br/>
      </w:r>
      <w:r w:rsidRPr="00A417CC">
        <w:rPr>
          <w:sz w:val="28"/>
          <w:szCs w:val="28"/>
          <w:shd w:val="clear" w:color="auto" w:fill="FFFFFF"/>
        </w:rPr>
        <w:t>"Об обеспечении единства измерений"</w:t>
      </w:r>
      <w:r w:rsidR="00CF7079" w:rsidRPr="00A417CC">
        <w:rPr>
          <w:sz w:val="28"/>
          <w:szCs w:val="28"/>
          <w:shd w:val="clear" w:color="auto" w:fill="FFFFFF"/>
        </w:rPr>
        <w:t xml:space="preserve"> (с изменениями и дополнениями);</w:t>
      </w:r>
    </w:p>
    <w:p w:rsidR="00A417CC" w:rsidRPr="00A417CC" w:rsidRDefault="00A417CC" w:rsidP="008D38E0">
      <w:pPr>
        <w:pStyle w:val="afd"/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rFonts w:eastAsia="NSimSun"/>
          <w:kern w:val="0"/>
          <w:sz w:val="28"/>
          <w:szCs w:val="28"/>
          <w:lang w:eastAsia="zh-CN"/>
        </w:rPr>
      </w:pPr>
      <w:r w:rsidRPr="00A417CC">
        <w:rPr>
          <w:sz w:val="28"/>
          <w:szCs w:val="28"/>
          <w:shd w:val="clear" w:color="auto" w:fill="FFFFFF"/>
        </w:rPr>
        <w:t>Федерального закона от 27 декабря 2002 г. N 184-</w:t>
      </w:r>
      <w:r w:rsidRPr="00A417CC">
        <w:rPr>
          <w:rStyle w:val="affe"/>
          <w:i w:val="0"/>
          <w:iCs w:val="0"/>
          <w:sz w:val="28"/>
          <w:szCs w:val="28"/>
        </w:rPr>
        <w:t>ФЗ</w:t>
      </w:r>
      <w:r w:rsidRPr="00A417CC">
        <w:rPr>
          <w:sz w:val="28"/>
          <w:szCs w:val="28"/>
        </w:rPr>
        <w:br/>
      </w:r>
      <w:r w:rsidRPr="00A417CC">
        <w:rPr>
          <w:sz w:val="28"/>
          <w:szCs w:val="28"/>
          <w:shd w:val="clear" w:color="auto" w:fill="FFFFFF"/>
        </w:rPr>
        <w:t>"О </w:t>
      </w:r>
      <w:r w:rsidRPr="00A417CC">
        <w:rPr>
          <w:rStyle w:val="affe"/>
          <w:i w:val="0"/>
          <w:iCs w:val="0"/>
          <w:sz w:val="28"/>
          <w:szCs w:val="28"/>
        </w:rPr>
        <w:t>техническом</w:t>
      </w:r>
      <w:r w:rsidRPr="00A417CC">
        <w:rPr>
          <w:sz w:val="28"/>
          <w:szCs w:val="28"/>
        </w:rPr>
        <w:t> </w:t>
      </w:r>
      <w:r w:rsidRPr="00A417CC">
        <w:rPr>
          <w:rStyle w:val="affe"/>
          <w:i w:val="0"/>
          <w:iCs w:val="0"/>
          <w:sz w:val="28"/>
          <w:szCs w:val="28"/>
        </w:rPr>
        <w:t>регулировании</w:t>
      </w:r>
      <w:r w:rsidRPr="00A417CC">
        <w:rPr>
          <w:sz w:val="28"/>
          <w:szCs w:val="28"/>
          <w:shd w:val="clear" w:color="auto" w:fill="FFFFFF"/>
        </w:rPr>
        <w:t>";</w:t>
      </w:r>
    </w:p>
    <w:p w:rsidR="00C62ABF" w:rsidRPr="008D38E0" w:rsidRDefault="00C62ABF" w:rsidP="008D38E0">
      <w:pPr>
        <w:pStyle w:val="afd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D38E0">
        <w:rPr>
          <w:sz w:val="28"/>
          <w:szCs w:val="28"/>
        </w:rPr>
        <w:t>Постановлени</w:t>
      </w:r>
      <w:r w:rsidR="002E75D7" w:rsidRPr="008D38E0">
        <w:rPr>
          <w:sz w:val="28"/>
          <w:szCs w:val="28"/>
        </w:rPr>
        <w:t>я</w:t>
      </w:r>
      <w:r w:rsidRPr="008D38E0">
        <w:rPr>
          <w:sz w:val="28"/>
          <w:szCs w:val="28"/>
        </w:rPr>
        <w:t xml:space="preserve"> Главного государственного санитарного врача РФ от 28 января 2021 года </w:t>
      </w:r>
      <w:r w:rsidRPr="008D38E0">
        <w:rPr>
          <w:sz w:val="28"/>
          <w:szCs w:val="28"/>
          <w:lang w:eastAsia="ar-SA"/>
        </w:rPr>
        <w:t xml:space="preserve">№ </w:t>
      </w:r>
      <w:r w:rsidRPr="008D38E0">
        <w:rPr>
          <w:sz w:val="28"/>
          <w:szCs w:val="28"/>
        </w:rPr>
        <w:t xml:space="preserve">4 "Об утверждении санитарных правил и норм СанПиН 3.3686-21 </w:t>
      </w:r>
      <w:r w:rsidRPr="008D38E0">
        <w:rPr>
          <w:sz w:val="28"/>
          <w:szCs w:val="28"/>
        </w:rPr>
        <w:lastRenderedPageBreak/>
        <w:t>"Санитарно-эпидемиологические требования по профилактике инфекционных болезней"</w:t>
      </w:r>
      <w:r w:rsidRPr="008D38E0">
        <w:rPr>
          <w:sz w:val="28"/>
          <w:szCs w:val="28"/>
          <w:lang w:eastAsia="ar-SA"/>
        </w:rPr>
        <w:t>;</w:t>
      </w:r>
    </w:p>
    <w:p w:rsidR="0059033E" w:rsidRPr="008D38E0" w:rsidRDefault="00AF7C64" w:rsidP="008D38E0">
      <w:pPr>
        <w:pStyle w:val="afd"/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hyperlink r:id="rId11" w:history="1">
        <w:r w:rsidR="0059033E" w:rsidRPr="008D38E0">
          <w:rPr>
            <w:rStyle w:val="affa"/>
            <w:rFonts w:cs="Times New Roman CYR"/>
            <w:color w:val="auto"/>
            <w:sz w:val="28"/>
            <w:szCs w:val="28"/>
          </w:rPr>
          <w:t xml:space="preserve">Приказа Министерства здравоохранения РФ от 29 ноября 2021 г. </w:t>
        </w:r>
        <w:r w:rsidR="003E762F" w:rsidRPr="008D38E0">
          <w:rPr>
            <w:rStyle w:val="affa"/>
            <w:rFonts w:cs="Times New Roman CYR"/>
            <w:color w:val="auto"/>
            <w:sz w:val="28"/>
            <w:szCs w:val="28"/>
          </w:rPr>
          <w:t>№</w:t>
        </w:r>
        <w:r w:rsidR="0059033E" w:rsidRPr="008D38E0">
          <w:rPr>
            <w:rStyle w:val="affa"/>
            <w:rFonts w:cs="Times New Roman CYR"/>
            <w:color w:val="auto"/>
            <w:sz w:val="28"/>
            <w:szCs w:val="28"/>
          </w:rPr>
          <w:t xml:space="preserve"> 1108н "Об утверждении порядка проведения профилактических мероприятий, выявления и регистрации в медицинской организации случаев возникновения инфекционных болезней, связанных с оказанием медицинской помощи, номенклатуры инфекционных болезней, связанных с оказанием медицинской помощи, подлежащих выявлению и регистрации в медицинской организации"</w:t>
        </w:r>
      </w:hyperlink>
      <w:r w:rsidR="0059033E" w:rsidRPr="008D38E0">
        <w:rPr>
          <w:rStyle w:val="affa"/>
          <w:rFonts w:cs="Times New Roman CYR"/>
          <w:color w:val="auto"/>
          <w:sz w:val="28"/>
          <w:szCs w:val="28"/>
        </w:rPr>
        <w:t>;</w:t>
      </w:r>
    </w:p>
    <w:p w:rsidR="00766A4D" w:rsidRDefault="00766A4D" w:rsidP="008D38E0">
      <w:pPr>
        <w:pStyle w:val="afd"/>
        <w:numPr>
          <w:ilvl w:val="0"/>
          <w:numId w:val="16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8D38E0">
        <w:rPr>
          <w:sz w:val="28"/>
          <w:szCs w:val="28"/>
        </w:rPr>
        <w:t>Приказ</w:t>
      </w:r>
      <w:r w:rsidR="001A42AE" w:rsidRPr="008D38E0">
        <w:rPr>
          <w:sz w:val="28"/>
          <w:szCs w:val="28"/>
        </w:rPr>
        <w:t>а</w:t>
      </w:r>
      <w:r w:rsidRPr="008D38E0">
        <w:rPr>
          <w:sz w:val="28"/>
          <w:szCs w:val="28"/>
        </w:rPr>
        <w:t xml:space="preserve"> Минтруда России от 12.04.2013 г. №148н «Об утверждении уровней квалификаций в целях разработки проектов профессиональных стандартов»;</w:t>
      </w:r>
    </w:p>
    <w:p w:rsidR="00274776" w:rsidRDefault="00274776" w:rsidP="00274776">
      <w:pPr>
        <w:pStyle w:val="afd"/>
        <w:numPr>
          <w:ilvl w:val="0"/>
          <w:numId w:val="16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74776">
        <w:rPr>
          <w:sz w:val="28"/>
          <w:szCs w:val="28"/>
        </w:rPr>
        <w:t>Приказа Министерства труда и социальной защиты Российской Федерации № 475н от 31.07.2020 г. «Об утверждении профессионального стандарта «Медицинская сестра/ Медицинский брат»;</w:t>
      </w:r>
    </w:p>
    <w:p w:rsidR="00274776" w:rsidRDefault="00AF7C64" w:rsidP="00274776">
      <w:pPr>
        <w:pStyle w:val="afd"/>
        <w:numPr>
          <w:ilvl w:val="0"/>
          <w:numId w:val="16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hyperlink r:id="rId12" w:history="1">
        <w:r w:rsidR="00274776" w:rsidRPr="00274776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Приказа Минтруда России от 31.07.2020 N 479н «Об утверждении профессионального стандарта «Специалист по организации сестринского дела» (Зарегистрировано в Минюсте России 18.08.2020 N 59314)</w:t>
        </w:r>
      </w:hyperlink>
      <w:r w:rsidR="00274776" w:rsidRPr="00274776">
        <w:rPr>
          <w:sz w:val="28"/>
          <w:szCs w:val="28"/>
        </w:rPr>
        <w:t>;</w:t>
      </w:r>
    </w:p>
    <w:p w:rsidR="00274776" w:rsidRDefault="00274776" w:rsidP="00274776">
      <w:pPr>
        <w:pStyle w:val="afd"/>
        <w:numPr>
          <w:ilvl w:val="0"/>
          <w:numId w:val="16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74776">
        <w:rPr>
          <w:sz w:val="28"/>
          <w:szCs w:val="28"/>
        </w:rPr>
        <w:t>Профессиональный стандарт «Акушерка (Акушер), утвержден приказом Министерства труда и социальной защиты Российской Федерации от 13.01.2021 № 6н;</w:t>
      </w:r>
    </w:p>
    <w:p w:rsidR="00274776" w:rsidRPr="00274776" w:rsidRDefault="00274776" w:rsidP="00274776">
      <w:pPr>
        <w:pStyle w:val="afd"/>
        <w:numPr>
          <w:ilvl w:val="0"/>
          <w:numId w:val="16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74776">
        <w:rPr>
          <w:sz w:val="28"/>
          <w:szCs w:val="28"/>
        </w:rPr>
        <w:t>Профессиональный стандарт «Медицинская сестра - анестезист», утвержден приказом Министерства труда и социальной защиты Российской Федерации от 31 июля 2020 года N 471н;</w:t>
      </w:r>
    </w:p>
    <w:p w:rsidR="00274776" w:rsidRPr="00496214" w:rsidRDefault="00274776" w:rsidP="00274776">
      <w:pPr>
        <w:pStyle w:val="afd"/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496214">
        <w:rPr>
          <w:sz w:val="28"/>
          <w:szCs w:val="28"/>
        </w:rPr>
        <w:t>Профессиональный стандарт «Рентгенолаборант», утвержден приказом Министерства труда и социальной защиты Российской Федерации от 31 июля 2020 года N 480н;</w:t>
      </w:r>
    </w:p>
    <w:p w:rsidR="00274776" w:rsidRPr="00496214" w:rsidRDefault="00274776" w:rsidP="00274776">
      <w:pPr>
        <w:pStyle w:val="afd"/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496214">
        <w:rPr>
          <w:sz w:val="28"/>
          <w:szCs w:val="28"/>
        </w:rPr>
        <w:t>Профессиональный стандарт «Специалист по медицинской реабилитации», утвержден приказом Министерства труда и социальной защиты Российской Федерации от 3 сентября 2018 года N 572н;</w:t>
      </w:r>
    </w:p>
    <w:p w:rsidR="00274776" w:rsidRPr="00496214" w:rsidRDefault="00274776" w:rsidP="00274776">
      <w:pPr>
        <w:pStyle w:val="afd"/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496214">
        <w:rPr>
          <w:sz w:val="28"/>
          <w:szCs w:val="28"/>
        </w:rPr>
        <w:t>Профессиональный стандарт «Специалист по медицинскому массажу», утвержден приказом Министерства труда и социальной защиты Российской Федерации от 26 ноября 2018 года N 744н (В редакции, введенной в действие с 2 февраля 2019 года приказом Минтруда России от 26 декабря 2018 года N 849н.);</w:t>
      </w:r>
    </w:p>
    <w:p w:rsidR="00274776" w:rsidRPr="00496214" w:rsidRDefault="00AF7C64" w:rsidP="00274776">
      <w:pPr>
        <w:pStyle w:val="afd"/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hyperlink r:id="rId13" w:history="1">
        <w:r w:rsidR="00274776" w:rsidRPr="00496214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Приказ Минтруда России от 31.07.2020 N 469н «Об утверждении профессионального стандарта «Гигиенист стоматологический» (Зарегистрировано в Минюсте России 18.08.2020 N 59311)</w:t>
        </w:r>
      </w:hyperlink>
      <w:r w:rsidR="00274776" w:rsidRPr="00496214">
        <w:t>;</w:t>
      </w:r>
    </w:p>
    <w:p w:rsidR="00274776" w:rsidRPr="00496214" w:rsidRDefault="00AF7C64" w:rsidP="00274776">
      <w:pPr>
        <w:pStyle w:val="afd"/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hyperlink r:id="rId14" w:history="1">
        <w:r w:rsidR="00274776" w:rsidRPr="00496214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Приказ Минтруда России от 31.07.2020 N 473н «Об утверждении профессионального стандарта «Специалист в области лабораторной диагностики со средним медицинским образованием» (Зарегистрировано в Минюсте России 18.08.2020 N 59303)</w:t>
        </w:r>
      </w:hyperlink>
      <w:r w:rsidR="00274776" w:rsidRPr="00496214">
        <w:rPr>
          <w:sz w:val="28"/>
          <w:szCs w:val="28"/>
        </w:rPr>
        <w:t>;</w:t>
      </w:r>
    </w:p>
    <w:p w:rsidR="00274776" w:rsidRPr="00496214" w:rsidRDefault="00AF7C64" w:rsidP="00274776">
      <w:pPr>
        <w:pStyle w:val="afd"/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hyperlink r:id="rId15" w:history="1">
        <w:r w:rsidR="00274776" w:rsidRPr="00496214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Приказ Минтруда России от 31.07.2020 N 472н «Об утверждении профессионального стандарта «Специалист по судебно-медицинской экспертизе со средним медицинским образованием» (Зарегистрировано в Минюсте России 18.08.2020 N 59309)</w:t>
        </w:r>
      </w:hyperlink>
      <w:r w:rsidR="00274776" w:rsidRPr="00496214">
        <w:rPr>
          <w:sz w:val="28"/>
          <w:szCs w:val="28"/>
        </w:rPr>
        <w:t>;</w:t>
      </w:r>
    </w:p>
    <w:p w:rsidR="00274776" w:rsidRPr="00496214" w:rsidRDefault="00AF7C64" w:rsidP="00274776">
      <w:pPr>
        <w:pStyle w:val="afd"/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hyperlink r:id="rId16" w:history="1">
        <w:r w:rsidR="00274776" w:rsidRPr="00496214">
          <w:rPr>
            <w:rStyle w:val="aff7"/>
            <w:bCs/>
            <w:color w:val="auto"/>
            <w:sz w:val="28"/>
            <w:szCs w:val="28"/>
            <w:u w:val="none"/>
            <w:shd w:val="clear" w:color="auto" w:fill="FFFFFF"/>
          </w:rPr>
          <w:t>Приказ Минтруда России от 31.05.2021 N 348н «Об утверждении профессионального стандарта «Специалист в области медико-профилактического дела со средним медицинским образованием» (Зарегистрировано в Минюсте России 05.07.2021 N 64113)</w:t>
        </w:r>
      </w:hyperlink>
      <w:r w:rsidR="00274776" w:rsidRPr="00496214">
        <w:rPr>
          <w:sz w:val="28"/>
          <w:szCs w:val="28"/>
        </w:rPr>
        <w:t>;</w:t>
      </w:r>
    </w:p>
    <w:p w:rsidR="00274776" w:rsidRPr="00496214" w:rsidRDefault="00274776" w:rsidP="00274776">
      <w:pPr>
        <w:pStyle w:val="1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496214">
        <w:rPr>
          <w:b w:val="0"/>
          <w:sz w:val="28"/>
          <w:szCs w:val="28"/>
        </w:rPr>
        <w:lastRenderedPageBreak/>
        <w:t>Приказ Минтруда России от 31.05.2021 N 347н «Об утверждении профессионального стандарта «Специалист в области медицинской оптики и оптометрии»;</w:t>
      </w:r>
    </w:p>
    <w:p w:rsidR="00274776" w:rsidRPr="005D1943" w:rsidRDefault="00AF7C64" w:rsidP="005D1943">
      <w:pPr>
        <w:pStyle w:val="1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hyperlink r:id="rId17" w:history="1">
        <w:r w:rsidR="00274776" w:rsidRPr="00496214">
          <w:rPr>
            <w:rStyle w:val="aff7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Приказ Минтруда России от 13.01.2021 N 3н «Об утверждении профессионального стандарта «Фельдшер скорой медицинской помощи» (Зарегистрировано в Минюсте России 12.04.2021 N 63073)</w:t>
        </w:r>
      </w:hyperlink>
      <w:r w:rsidR="00274776" w:rsidRPr="00496214">
        <w:rPr>
          <w:b w:val="0"/>
          <w:sz w:val="28"/>
          <w:szCs w:val="28"/>
        </w:rPr>
        <w:t>;</w:t>
      </w:r>
    </w:p>
    <w:p w:rsidR="00766A4D" w:rsidRPr="00F3306B" w:rsidRDefault="00766A4D" w:rsidP="008D38E0">
      <w:pPr>
        <w:pStyle w:val="afd"/>
        <w:numPr>
          <w:ilvl w:val="0"/>
          <w:numId w:val="16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F3306B">
        <w:rPr>
          <w:sz w:val="28"/>
          <w:szCs w:val="28"/>
        </w:rPr>
        <w:t>Приказ</w:t>
      </w:r>
      <w:r w:rsidR="001A42AE">
        <w:rPr>
          <w:sz w:val="28"/>
          <w:szCs w:val="28"/>
        </w:rPr>
        <w:t>а</w:t>
      </w:r>
      <w:r w:rsidRPr="00F3306B">
        <w:rPr>
          <w:sz w:val="28"/>
          <w:szCs w:val="28"/>
        </w:rPr>
        <w:t xml:space="preserve"> Минздрава РФ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308CA" w:rsidRPr="008D38E0" w:rsidRDefault="00C308CA" w:rsidP="008D38E0">
      <w:pPr>
        <w:pStyle w:val="afd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Theme="minorHAnsi"/>
        </w:rPr>
      </w:pPr>
      <w:r w:rsidRPr="008D38E0">
        <w:rPr>
          <w:spacing w:val="3"/>
          <w:sz w:val="28"/>
          <w:szCs w:val="28"/>
        </w:rPr>
        <w:t>Приказа Министерства труда и социальной защиты РФ от 07.11.2017 № 768н «Об утверждении профессионального стандарта «Специалист в области организации здравоохранения и общественного здоровья»;</w:t>
      </w:r>
    </w:p>
    <w:p w:rsidR="00BF2799" w:rsidRPr="008D38E0" w:rsidRDefault="00BF2799" w:rsidP="008D38E0">
      <w:pPr>
        <w:pStyle w:val="afd"/>
        <w:numPr>
          <w:ilvl w:val="0"/>
          <w:numId w:val="16"/>
        </w:numPr>
        <w:tabs>
          <w:tab w:val="left" w:pos="0"/>
          <w:tab w:val="left" w:pos="993"/>
          <w:tab w:val="right" w:leader="underscore" w:pos="9639"/>
        </w:tabs>
        <w:ind w:left="0" w:firstLine="567"/>
        <w:jc w:val="both"/>
        <w:rPr>
          <w:rFonts w:eastAsia="Times New Roman"/>
          <w:bCs/>
          <w:sz w:val="28"/>
          <w:szCs w:val="28"/>
        </w:rPr>
      </w:pPr>
      <w:r w:rsidRPr="008D38E0">
        <w:rPr>
          <w:rFonts w:eastAsia="Times New Roman"/>
          <w:sz w:val="28"/>
          <w:szCs w:val="28"/>
        </w:rPr>
        <w:t>Временных методических рекомендаций «Профилактика, диагностика и лечение новой коронавирусной инфекции (COVID-19) Версия 1</w:t>
      </w:r>
      <w:r w:rsidR="00C9028C">
        <w:rPr>
          <w:rFonts w:eastAsia="Times New Roman"/>
          <w:sz w:val="28"/>
          <w:szCs w:val="28"/>
        </w:rPr>
        <w:t>6</w:t>
      </w:r>
      <w:r w:rsidRPr="008D38E0">
        <w:rPr>
          <w:rFonts w:eastAsia="Times New Roman"/>
          <w:sz w:val="28"/>
          <w:szCs w:val="28"/>
        </w:rPr>
        <w:t xml:space="preserve"> (</w:t>
      </w:r>
      <w:r w:rsidR="00C9028C">
        <w:rPr>
          <w:rFonts w:eastAsia="Times New Roman"/>
          <w:sz w:val="28"/>
          <w:szCs w:val="28"/>
        </w:rPr>
        <w:t>18.08</w:t>
      </w:r>
      <w:r w:rsidRPr="008D38E0">
        <w:rPr>
          <w:rFonts w:eastAsia="Times New Roman"/>
          <w:sz w:val="28"/>
          <w:szCs w:val="28"/>
        </w:rPr>
        <w:t>.2022);</w:t>
      </w:r>
    </w:p>
    <w:p w:rsidR="00E15927" w:rsidRPr="008D38E0" w:rsidRDefault="00E15927" w:rsidP="008D38E0">
      <w:pPr>
        <w:pStyle w:val="afd"/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rFonts w:eastAsia="NSimSun"/>
          <w:kern w:val="0"/>
          <w:sz w:val="28"/>
          <w:szCs w:val="28"/>
          <w:lang w:eastAsia="zh-CN"/>
        </w:rPr>
      </w:pPr>
      <w:r w:rsidRPr="008D38E0">
        <w:rPr>
          <w:sz w:val="28"/>
          <w:szCs w:val="28"/>
          <w:lang w:eastAsia="ar-SA"/>
        </w:rPr>
        <w:t xml:space="preserve">Постановления </w:t>
      </w:r>
      <w:r w:rsidRPr="008D38E0">
        <w:rPr>
          <w:sz w:val="28"/>
          <w:szCs w:val="28"/>
        </w:rPr>
        <w:t xml:space="preserve">Главного государственного санитарного врача РФ </w:t>
      </w:r>
      <w:r w:rsidRPr="008D38E0">
        <w:rPr>
          <w:sz w:val="28"/>
          <w:szCs w:val="28"/>
          <w:lang w:eastAsia="ar-SA"/>
        </w:rPr>
        <w:t>от 24 декабря 2020 года №</w:t>
      </w:r>
      <w:r w:rsidR="009C0045" w:rsidRPr="008D38E0">
        <w:rPr>
          <w:sz w:val="28"/>
          <w:szCs w:val="28"/>
          <w:lang w:eastAsia="ar-SA"/>
        </w:rPr>
        <w:t xml:space="preserve"> 44</w:t>
      </w:r>
      <w:r w:rsidRPr="008D38E0">
        <w:rPr>
          <w:sz w:val="28"/>
          <w:szCs w:val="28"/>
          <w:lang w:eastAsia="ar-SA"/>
        </w:rPr>
        <w:t xml:space="preserve"> </w:t>
      </w:r>
      <w:r w:rsidRPr="008D38E0">
        <w:rPr>
          <w:sz w:val="28"/>
          <w:szCs w:val="28"/>
        </w:rPr>
        <w:t>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:rsidR="001954F1" w:rsidRPr="008D38E0" w:rsidRDefault="00AD24DD" w:rsidP="008D38E0">
      <w:pPr>
        <w:pStyle w:val="afd"/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8D38E0">
        <w:rPr>
          <w:sz w:val="28"/>
          <w:szCs w:val="28"/>
          <w:lang w:eastAsia="ar-SA"/>
        </w:rPr>
        <w:t xml:space="preserve">Постановления </w:t>
      </w:r>
      <w:r w:rsidR="00E15927" w:rsidRPr="008D38E0">
        <w:rPr>
          <w:sz w:val="28"/>
          <w:szCs w:val="28"/>
        </w:rPr>
        <w:t xml:space="preserve">Главного государственного санитарного врача РФ </w:t>
      </w:r>
      <w:r w:rsidRPr="008D38E0">
        <w:rPr>
          <w:sz w:val="28"/>
          <w:szCs w:val="28"/>
          <w:lang w:eastAsia="ar-SA"/>
        </w:rPr>
        <w:t xml:space="preserve">от </w:t>
      </w:r>
      <w:r w:rsidR="001F7C45" w:rsidRPr="008D38E0">
        <w:rPr>
          <w:sz w:val="28"/>
          <w:szCs w:val="28"/>
          <w:lang w:eastAsia="ar-SA"/>
        </w:rPr>
        <w:t>2</w:t>
      </w:r>
      <w:r w:rsidRPr="008D38E0">
        <w:rPr>
          <w:sz w:val="28"/>
          <w:szCs w:val="28"/>
          <w:lang w:eastAsia="ar-SA"/>
        </w:rPr>
        <w:t xml:space="preserve">8 </w:t>
      </w:r>
      <w:r w:rsidR="001F7C45" w:rsidRPr="008D38E0">
        <w:rPr>
          <w:sz w:val="28"/>
          <w:szCs w:val="28"/>
          <w:lang w:eastAsia="ar-SA"/>
        </w:rPr>
        <w:t>января</w:t>
      </w:r>
      <w:r w:rsidRPr="008D38E0">
        <w:rPr>
          <w:sz w:val="28"/>
          <w:szCs w:val="28"/>
          <w:lang w:eastAsia="ar-SA"/>
        </w:rPr>
        <w:t xml:space="preserve"> 20</w:t>
      </w:r>
      <w:r w:rsidR="001F7C45" w:rsidRPr="008D38E0">
        <w:rPr>
          <w:sz w:val="28"/>
          <w:szCs w:val="28"/>
          <w:lang w:eastAsia="ar-SA"/>
        </w:rPr>
        <w:t>21</w:t>
      </w:r>
      <w:r w:rsidRPr="008D38E0">
        <w:rPr>
          <w:sz w:val="28"/>
          <w:szCs w:val="28"/>
          <w:lang w:eastAsia="ar-SA"/>
        </w:rPr>
        <w:t xml:space="preserve"> года №</w:t>
      </w:r>
      <w:r w:rsidR="00EB4845" w:rsidRPr="008D38E0">
        <w:rPr>
          <w:sz w:val="28"/>
          <w:szCs w:val="28"/>
          <w:lang w:eastAsia="ar-SA"/>
        </w:rPr>
        <w:t xml:space="preserve"> </w:t>
      </w:r>
      <w:r w:rsidR="001F7C45" w:rsidRPr="008D38E0">
        <w:rPr>
          <w:sz w:val="28"/>
          <w:szCs w:val="28"/>
          <w:lang w:eastAsia="ar-SA"/>
        </w:rPr>
        <w:t>3</w:t>
      </w:r>
      <w:r w:rsidR="001F7C45" w:rsidRPr="008D38E0">
        <w:rPr>
          <w:sz w:val="28"/>
          <w:szCs w:val="28"/>
        </w:rPr>
        <w:t xml:space="preserve">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Pr="008D38E0">
        <w:rPr>
          <w:sz w:val="28"/>
          <w:szCs w:val="28"/>
          <w:lang w:eastAsia="ar-SA"/>
        </w:rPr>
        <w:t>;</w:t>
      </w:r>
    </w:p>
    <w:p w:rsidR="001954F1" w:rsidRPr="008D38E0" w:rsidRDefault="00AD24DD" w:rsidP="008D38E0">
      <w:pPr>
        <w:pStyle w:val="afd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8D38E0">
        <w:rPr>
          <w:sz w:val="28"/>
          <w:szCs w:val="28"/>
        </w:rPr>
        <w:t xml:space="preserve">Приказа Министерства здравоохранения Российской Федерации от 19 марта 2020 г.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Pr="008D38E0">
        <w:rPr>
          <w:sz w:val="28"/>
          <w:szCs w:val="28"/>
          <w:lang w:val="en-US"/>
        </w:rPr>
        <w:t>COVID</w:t>
      </w:r>
      <w:r w:rsidRPr="008D38E0">
        <w:rPr>
          <w:sz w:val="28"/>
          <w:szCs w:val="28"/>
        </w:rPr>
        <w:t>-19» (с изменениями и дополнениями);</w:t>
      </w:r>
    </w:p>
    <w:p w:rsidR="008E1089" w:rsidRPr="008D38E0" w:rsidRDefault="008E1089" w:rsidP="008D38E0">
      <w:pPr>
        <w:pStyle w:val="afd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8D38E0">
        <w:rPr>
          <w:sz w:val="28"/>
          <w:szCs w:val="28"/>
        </w:rPr>
        <w:t>Приказа Минобрнауки РФ от 6 мая 2005 г. № 137 «Об использовании дистанционных образовательных технологий»;</w:t>
      </w:r>
    </w:p>
    <w:p w:rsidR="008E1089" w:rsidRPr="008D38E0" w:rsidRDefault="008E1089" w:rsidP="008D38E0">
      <w:pPr>
        <w:pStyle w:val="afd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8D38E0">
        <w:rPr>
          <w:rFonts w:eastAsiaTheme="minorHAnsi"/>
          <w:sz w:val="28"/>
          <w:szCs w:val="28"/>
        </w:rPr>
        <w:t>ГОСТ Р 53620-2009 «Информационно-коммуникационные технологии в образовании. Электронные образовательные ресурсы. Общие положения»</w:t>
      </w:r>
      <w:r w:rsidR="00C64A0B" w:rsidRPr="008D38E0">
        <w:rPr>
          <w:rFonts w:eastAsiaTheme="minorHAnsi"/>
          <w:sz w:val="28"/>
          <w:szCs w:val="28"/>
        </w:rPr>
        <w:t>;</w:t>
      </w:r>
    </w:p>
    <w:p w:rsidR="001954F1" w:rsidRPr="008D38E0" w:rsidRDefault="00566A6A" w:rsidP="008D38E0">
      <w:pPr>
        <w:pStyle w:val="afd"/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8D38E0">
        <w:rPr>
          <w:sz w:val="28"/>
          <w:szCs w:val="28"/>
          <w:lang w:eastAsia="ar-SA"/>
        </w:rPr>
        <w:t xml:space="preserve">соответствующих </w:t>
      </w:r>
      <w:r w:rsidR="00AD24DD" w:rsidRPr="008D38E0">
        <w:rPr>
          <w:sz w:val="28"/>
          <w:szCs w:val="28"/>
          <w:lang w:eastAsia="ar-SA"/>
        </w:rPr>
        <w:t>стандартов и порядков оказания медицинской помощи</w:t>
      </w:r>
      <w:r w:rsidR="0016515C" w:rsidRPr="008D38E0">
        <w:rPr>
          <w:sz w:val="28"/>
          <w:szCs w:val="28"/>
          <w:lang w:eastAsia="ar-SA"/>
        </w:rPr>
        <w:t>,</w:t>
      </w:r>
      <w:r w:rsidR="00AD24DD" w:rsidRPr="008D38E0">
        <w:rPr>
          <w:sz w:val="28"/>
          <w:szCs w:val="28"/>
          <w:lang w:eastAsia="ar-SA"/>
        </w:rPr>
        <w:t xml:space="preserve"> и реализуется в системе непрерывного профессионального развития.</w:t>
      </w:r>
      <w:r w:rsidR="00B3382D" w:rsidRPr="008D38E0">
        <w:rPr>
          <w:sz w:val="28"/>
          <w:szCs w:val="28"/>
          <w:lang w:eastAsia="ar-SA"/>
        </w:rPr>
        <w:t xml:space="preserve"> </w:t>
      </w:r>
    </w:p>
    <w:p w:rsidR="008D38E0" w:rsidRPr="008D38E0" w:rsidRDefault="008D38E0" w:rsidP="008D38E0">
      <w:pPr>
        <w:ind w:firstLine="567"/>
        <w:jc w:val="both"/>
        <w:rPr>
          <w:sz w:val="28"/>
          <w:szCs w:val="28"/>
          <w:shd w:val="clear" w:color="auto" w:fill="FFFFFF"/>
        </w:rPr>
      </w:pPr>
      <w:r w:rsidRPr="008D38E0">
        <w:rPr>
          <w:sz w:val="28"/>
          <w:szCs w:val="28"/>
          <w:shd w:val="clear" w:color="auto" w:fill="FFFFFF"/>
        </w:rPr>
        <w:t>Программа реализуется на основании лицензии Министерства образования и науки Пермского края от 17.12.2021 № Л035-01212-59/00203856.</w:t>
      </w:r>
    </w:p>
    <w:p w:rsidR="00C4386E" w:rsidRDefault="00C4386E" w:rsidP="00057124">
      <w:pPr>
        <w:suppressAutoHyphens/>
        <w:ind w:firstLine="709"/>
        <w:jc w:val="both"/>
      </w:pPr>
    </w:p>
    <w:p w:rsidR="004A455E" w:rsidRPr="004A455E" w:rsidRDefault="004A455E" w:rsidP="004A455E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color w:val="000000"/>
          <w:sz w:val="28"/>
          <w:szCs w:val="28"/>
        </w:rPr>
      </w:pPr>
      <w:r w:rsidRPr="004A455E">
        <w:rPr>
          <w:rFonts w:eastAsiaTheme="minorHAnsi"/>
          <w:b/>
          <w:color w:val="000000"/>
          <w:sz w:val="28"/>
          <w:szCs w:val="28"/>
        </w:rPr>
        <w:t>1.2. Цель программы</w:t>
      </w:r>
    </w:p>
    <w:p w:rsidR="00CF75B2" w:rsidRPr="00CF75B2" w:rsidRDefault="003C191E" w:rsidP="00CF75B2">
      <w:pPr>
        <w:ind w:firstLine="567"/>
        <w:jc w:val="both"/>
        <w:rPr>
          <w:sz w:val="28"/>
          <w:szCs w:val="28"/>
        </w:rPr>
      </w:pPr>
      <w:r w:rsidRPr="00CF75B2">
        <w:rPr>
          <w:sz w:val="28"/>
          <w:szCs w:val="28"/>
        </w:rPr>
        <w:t xml:space="preserve">Цель программы заключается в </w:t>
      </w:r>
      <w:r w:rsidR="00787578">
        <w:rPr>
          <w:sz w:val="28"/>
          <w:szCs w:val="28"/>
        </w:rPr>
        <w:t xml:space="preserve">овладении и </w:t>
      </w:r>
      <w:r w:rsidRPr="00CF75B2">
        <w:rPr>
          <w:sz w:val="28"/>
          <w:szCs w:val="28"/>
        </w:rPr>
        <w:t>совершенствовании профессиональных компетенций</w:t>
      </w:r>
      <w:r w:rsidR="00D013D7" w:rsidRPr="00CF75B2">
        <w:rPr>
          <w:sz w:val="28"/>
          <w:szCs w:val="28"/>
        </w:rPr>
        <w:t xml:space="preserve"> </w:t>
      </w:r>
      <w:r w:rsidR="00D013D7" w:rsidRPr="00CF75B2">
        <w:rPr>
          <w:rFonts w:eastAsia="Times New Roman"/>
          <w:sz w:val="28"/>
          <w:szCs w:val="28"/>
          <w:shd w:val="clear" w:color="auto" w:fill="FFFFFF"/>
        </w:rPr>
        <w:t xml:space="preserve">специалистов практического здравоохранения в части </w:t>
      </w:r>
      <w:r w:rsidR="00CF75B2" w:rsidRPr="00CF75B2">
        <w:rPr>
          <w:sz w:val="28"/>
          <w:szCs w:val="28"/>
        </w:rPr>
        <w:t xml:space="preserve">метрологического обеспечения здравоохранения </w:t>
      </w:r>
      <w:r w:rsidR="00D013D7" w:rsidRPr="00CF75B2">
        <w:rPr>
          <w:rFonts w:eastAsia="Times New Roman"/>
          <w:sz w:val="28"/>
          <w:szCs w:val="28"/>
          <w:shd w:val="clear" w:color="auto" w:fill="FFFFFF"/>
        </w:rPr>
        <w:t xml:space="preserve">в соответствии с </w:t>
      </w:r>
      <w:r w:rsidR="00CF75B2" w:rsidRPr="00CF75B2">
        <w:rPr>
          <w:rFonts w:eastAsia="Times New Roman"/>
          <w:sz w:val="28"/>
          <w:szCs w:val="28"/>
          <w:shd w:val="clear" w:color="auto" w:fill="FFFFFF"/>
        </w:rPr>
        <w:t>действующим законодательством</w:t>
      </w:r>
      <w:r w:rsidR="00D013D7" w:rsidRPr="00CF75B2">
        <w:rPr>
          <w:rFonts w:eastAsia="Times New Roman"/>
          <w:sz w:val="28"/>
          <w:szCs w:val="28"/>
          <w:shd w:val="clear" w:color="auto" w:fill="FFFFFF"/>
        </w:rPr>
        <w:t xml:space="preserve">, </w:t>
      </w:r>
      <w:r w:rsidR="00CF75B2" w:rsidRPr="00CF75B2">
        <w:rPr>
          <w:sz w:val="28"/>
          <w:szCs w:val="28"/>
        </w:rPr>
        <w:t>в целях защиты жизни и здоровья граждан.</w:t>
      </w:r>
    </w:p>
    <w:p w:rsidR="003C191E" w:rsidRDefault="00CF75B2" w:rsidP="00CF75B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15293E" w:rsidRPr="0015293E" w:rsidRDefault="0015293E" w:rsidP="00CF75B2">
      <w:pPr>
        <w:ind w:firstLine="567"/>
        <w:jc w:val="both"/>
        <w:rPr>
          <w:rFonts w:eastAsia="NSimSun"/>
          <w:kern w:val="0"/>
          <w:sz w:val="16"/>
          <w:szCs w:val="16"/>
          <w:lang w:eastAsia="zh-CN"/>
        </w:rPr>
      </w:pPr>
    </w:p>
    <w:p w:rsidR="003C191E" w:rsidRPr="003C191E" w:rsidRDefault="003C191E" w:rsidP="003C191E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color w:val="000000"/>
          <w:sz w:val="28"/>
          <w:szCs w:val="28"/>
        </w:rPr>
      </w:pPr>
      <w:r w:rsidRPr="003C191E">
        <w:rPr>
          <w:rFonts w:eastAsiaTheme="minorHAnsi"/>
          <w:b/>
          <w:color w:val="000000"/>
          <w:sz w:val="28"/>
          <w:szCs w:val="28"/>
        </w:rPr>
        <w:lastRenderedPageBreak/>
        <w:t>1.3. Категория слушателей</w:t>
      </w:r>
    </w:p>
    <w:p w:rsidR="005A7D69" w:rsidRDefault="005A7D69" w:rsidP="008D38E0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 xml:space="preserve">Обоснование категории слушателей:  </w:t>
      </w:r>
    </w:p>
    <w:p w:rsidR="009D507D" w:rsidRPr="009C2FA5" w:rsidRDefault="009D507D" w:rsidP="008D38E0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9D507D">
        <w:rPr>
          <w:b w:val="0"/>
          <w:sz w:val="28"/>
          <w:szCs w:val="28"/>
          <w:shd w:val="clear" w:color="auto" w:fill="FFFFFF"/>
        </w:rPr>
        <w:t xml:space="preserve">Согласно </w:t>
      </w:r>
      <w:r>
        <w:rPr>
          <w:b w:val="0"/>
          <w:sz w:val="28"/>
          <w:szCs w:val="28"/>
          <w:shd w:val="clear" w:color="auto" w:fill="FFFFFF"/>
        </w:rPr>
        <w:t xml:space="preserve">положениям </w:t>
      </w:r>
      <w:r w:rsidRPr="009D507D">
        <w:rPr>
          <w:b w:val="0"/>
          <w:sz w:val="28"/>
          <w:szCs w:val="28"/>
          <w:shd w:val="clear" w:color="auto" w:fill="FFFFFF"/>
        </w:rPr>
        <w:t>Федерального закона от 26 июня 2008 г. N </w:t>
      </w:r>
      <w:r w:rsidRPr="009D507D">
        <w:rPr>
          <w:rStyle w:val="affe"/>
          <w:b w:val="0"/>
          <w:i w:val="0"/>
          <w:iCs w:val="0"/>
          <w:sz w:val="28"/>
          <w:szCs w:val="28"/>
        </w:rPr>
        <w:t>102</w:t>
      </w:r>
      <w:r w:rsidRPr="009D507D">
        <w:rPr>
          <w:b w:val="0"/>
          <w:sz w:val="28"/>
          <w:szCs w:val="28"/>
          <w:shd w:val="clear" w:color="auto" w:fill="FFFFFF"/>
        </w:rPr>
        <w:t>-</w:t>
      </w:r>
      <w:r w:rsidRPr="009D507D">
        <w:rPr>
          <w:rStyle w:val="affe"/>
          <w:b w:val="0"/>
          <w:i w:val="0"/>
          <w:iCs w:val="0"/>
          <w:sz w:val="28"/>
          <w:szCs w:val="28"/>
        </w:rPr>
        <w:t>ФЗ</w:t>
      </w:r>
      <w:r w:rsidRPr="009D507D">
        <w:rPr>
          <w:b w:val="0"/>
          <w:sz w:val="28"/>
          <w:szCs w:val="28"/>
        </w:rPr>
        <w:br/>
      </w:r>
      <w:r w:rsidRPr="009D507D">
        <w:rPr>
          <w:b w:val="0"/>
          <w:sz w:val="28"/>
          <w:szCs w:val="28"/>
          <w:shd w:val="clear" w:color="auto" w:fill="FFFFFF"/>
        </w:rPr>
        <w:t xml:space="preserve">"Об </w:t>
      </w:r>
      <w:r w:rsidRPr="009C2FA5">
        <w:rPr>
          <w:b w:val="0"/>
          <w:sz w:val="28"/>
          <w:szCs w:val="28"/>
          <w:shd w:val="clear" w:color="auto" w:fill="FFFFFF"/>
        </w:rPr>
        <w:t>обеспечении единства измерений"</w:t>
      </w:r>
      <w:r w:rsidR="009C2FA5" w:rsidRPr="009C2FA5">
        <w:rPr>
          <w:b w:val="0"/>
          <w:sz w:val="28"/>
          <w:szCs w:val="28"/>
          <w:shd w:val="clear" w:color="auto" w:fill="FFFFFF"/>
        </w:rPr>
        <w:t xml:space="preserve">, осуществление деятельности в области здравоохранения </w:t>
      </w:r>
      <w:r w:rsidR="009C2FA5">
        <w:rPr>
          <w:b w:val="0"/>
          <w:sz w:val="28"/>
          <w:szCs w:val="28"/>
          <w:shd w:val="clear" w:color="auto" w:fill="FFFFFF"/>
        </w:rPr>
        <w:t>входит в</w:t>
      </w:r>
      <w:r w:rsidR="009C2FA5" w:rsidRPr="009C2FA5">
        <w:rPr>
          <w:b w:val="0"/>
          <w:sz w:val="28"/>
          <w:szCs w:val="28"/>
          <w:shd w:val="clear" w:color="auto" w:fill="FFFFFF"/>
        </w:rPr>
        <w:t xml:space="preserve"> </w:t>
      </w:r>
      <w:r w:rsidR="009C2FA5">
        <w:rPr>
          <w:b w:val="0"/>
          <w:sz w:val="28"/>
          <w:szCs w:val="28"/>
        </w:rPr>
        <w:t>с</w:t>
      </w:r>
      <w:r w:rsidR="009C2FA5" w:rsidRPr="009C2FA5">
        <w:rPr>
          <w:b w:val="0"/>
          <w:sz w:val="28"/>
          <w:szCs w:val="28"/>
        </w:rPr>
        <w:t>фер</w:t>
      </w:r>
      <w:r w:rsidR="009C2FA5">
        <w:rPr>
          <w:b w:val="0"/>
          <w:sz w:val="28"/>
          <w:szCs w:val="28"/>
        </w:rPr>
        <w:t>у</w:t>
      </w:r>
      <w:r w:rsidR="009C2FA5" w:rsidRPr="009C2FA5">
        <w:rPr>
          <w:b w:val="0"/>
          <w:sz w:val="28"/>
          <w:szCs w:val="28"/>
        </w:rPr>
        <w:t xml:space="preserve"> государственного регулирования обеспечения единства измерений</w:t>
      </w:r>
      <w:r w:rsidR="009C2FA5">
        <w:rPr>
          <w:b w:val="0"/>
          <w:sz w:val="28"/>
          <w:szCs w:val="28"/>
        </w:rPr>
        <w:t>, и</w:t>
      </w:r>
      <w:r w:rsidR="009C2FA5" w:rsidRPr="009C2FA5">
        <w:rPr>
          <w:b w:val="0"/>
          <w:sz w:val="28"/>
          <w:szCs w:val="28"/>
        </w:rPr>
        <w:t xml:space="preserve"> распространяется на измерения, к которым установлены обязательные метрологические требования</w:t>
      </w:r>
      <w:r w:rsidR="009C2FA5">
        <w:rPr>
          <w:b w:val="0"/>
          <w:sz w:val="28"/>
          <w:szCs w:val="28"/>
        </w:rPr>
        <w:t>. Таким образом, здравоохранение и все его профили без исключения являются той сферой, в которой осуществляется обязательный метрологический надзор и контроль.</w:t>
      </w:r>
      <w:r w:rsidR="00F80741">
        <w:rPr>
          <w:b w:val="0"/>
          <w:sz w:val="28"/>
          <w:szCs w:val="28"/>
        </w:rPr>
        <w:t xml:space="preserve"> Владеть </w:t>
      </w:r>
      <w:r w:rsidR="009C2FA5">
        <w:rPr>
          <w:b w:val="0"/>
          <w:sz w:val="28"/>
          <w:szCs w:val="28"/>
        </w:rPr>
        <w:t xml:space="preserve">основами метрологического обеспечения здравоохранения </w:t>
      </w:r>
      <w:r w:rsidR="00F80741">
        <w:rPr>
          <w:b w:val="0"/>
          <w:sz w:val="28"/>
          <w:szCs w:val="28"/>
        </w:rPr>
        <w:t>обязаны медицинские</w:t>
      </w:r>
      <w:r w:rsidR="0035761D">
        <w:rPr>
          <w:b w:val="0"/>
          <w:sz w:val="28"/>
          <w:szCs w:val="28"/>
        </w:rPr>
        <w:t xml:space="preserve"> работники всех специальностей: </w:t>
      </w:r>
      <w:r w:rsidR="009C2FA5">
        <w:rPr>
          <w:b w:val="0"/>
          <w:sz w:val="28"/>
          <w:szCs w:val="28"/>
        </w:rPr>
        <w:t xml:space="preserve"> как  с высшим, так  и средним профессиональным образованием.</w:t>
      </w:r>
    </w:p>
    <w:p w:rsidR="00126869" w:rsidRPr="00251B26" w:rsidRDefault="00162179" w:rsidP="009C2FA5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251B26">
        <w:rPr>
          <w:b w:val="0"/>
          <w:sz w:val="28"/>
          <w:szCs w:val="28"/>
        </w:rPr>
        <w:t xml:space="preserve">В программе актуализированы вопросы </w:t>
      </w:r>
      <w:r w:rsidR="00251B26" w:rsidRPr="00251B26">
        <w:rPr>
          <w:b w:val="0"/>
          <w:sz w:val="28"/>
          <w:szCs w:val="28"/>
        </w:rPr>
        <w:t xml:space="preserve">метрологического обеспечения здравоохранения на современном этапе на основе действующего законодательства в этой области, </w:t>
      </w:r>
      <w:r w:rsidR="00F80741">
        <w:rPr>
          <w:b w:val="0"/>
          <w:sz w:val="28"/>
          <w:szCs w:val="28"/>
        </w:rPr>
        <w:t>а также</w:t>
      </w:r>
      <w:r w:rsidR="00251B26" w:rsidRPr="00251B26">
        <w:rPr>
          <w:b w:val="0"/>
          <w:sz w:val="28"/>
          <w:szCs w:val="28"/>
        </w:rPr>
        <w:t xml:space="preserve"> вопрос</w:t>
      </w:r>
      <w:r w:rsidR="00F80741">
        <w:rPr>
          <w:b w:val="0"/>
          <w:sz w:val="28"/>
          <w:szCs w:val="28"/>
        </w:rPr>
        <w:t>ы</w:t>
      </w:r>
      <w:r w:rsidR="00251B26" w:rsidRPr="00251B26">
        <w:rPr>
          <w:b w:val="0"/>
          <w:sz w:val="28"/>
          <w:szCs w:val="28"/>
        </w:rPr>
        <w:t xml:space="preserve"> защиты прав и законных интересов граждан, общества и государства от отрицательных последствий недостоверных результатов измерений,  в целях защиты жизни и здоровья граждан.</w:t>
      </w:r>
    </w:p>
    <w:p w:rsidR="00772ADB" w:rsidRPr="00772ADB" w:rsidRDefault="00772ADB" w:rsidP="008D38E0">
      <w:pPr>
        <w:pStyle w:val="aff4"/>
        <w:tabs>
          <w:tab w:val="right" w:leader="underscore" w:pos="9639"/>
        </w:tabs>
        <w:spacing w:after="0"/>
        <w:ind w:left="0" w:firstLine="567"/>
        <w:jc w:val="both"/>
        <w:rPr>
          <w:sz w:val="28"/>
          <w:szCs w:val="28"/>
          <w:shd w:val="clear" w:color="auto" w:fill="FFFFFF"/>
        </w:rPr>
      </w:pPr>
      <w:r w:rsidRPr="00772ADB">
        <w:rPr>
          <w:sz w:val="28"/>
          <w:szCs w:val="28"/>
          <w:shd w:val="clear" w:color="auto" w:fill="FFFFFF"/>
        </w:rPr>
        <w:t xml:space="preserve">К лицам, приступающим к обучению по </w:t>
      </w:r>
      <w:r>
        <w:rPr>
          <w:sz w:val="28"/>
          <w:szCs w:val="28"/>
          <w:shd w:val="clear" w:color="auto" w:fill="FFFFFF"/>
        </w:rPr>
        <w:t xml:space="preserve">данной </w:t>
      </w:r>
      <w:r w:rsidRPr="00772ADB">
        <w:rPr>
          <w:sz w:val="28"/>
          <w:szCs w:val="28"/>
          <w:shd w:val="clear" w:color="auto" w:fill="FFFFFF"/>
        </w:rPr>
        <w:t>Программе, предъявляются квалификационные требования:</w:t>
      </w:r>
    </w:p>
    <w:p w:rsidR="00284E4E" w:rsidRPr="00577EC9" w:rsidRDefault="00577EC9" w:rsidP="00577EC9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577EC9">
        <w:rPr>
          <w:sz w:val="28"/>
          <w:szCs w:val="28"/>
          <w:shd w:val="clear" w:color="auto" w:fill="FFFFFF"/>
        </w:rPr>
        <w:t xml:space="preserve">Среднее профессиональное </w:t>
      </w:r>
      <w:r w:rsidR="00284E4E" w:rsidRPr="00577EC9">
        <w:rPr>
          <w:sz w:val="28"/>
          <w:szCs w:val="28"/>
          <w:shd w:val="clear" w:color="auto" w:fill="FFFFFF"/>
        </w:rPr>
        <w:t xml:space="preserve">образование по одной из специальностей: </w:t>
      </w:r>
      <w:r w:rsidR="00284E4E" w:rsidRPr="00577EC9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сестринского дела, </w:t>
      </w:r>
      <w:r w:rsidRPr="00577EC9">
        <w:rPr>
          <w:sz w:val="28"/>
          <w:szCs w:val="28"/>
          <w:shd w:val="clear" w:color="auto" w:fill="FFFFFF"/>
        </w:rPr>
        <w:t xml:space="preserve">Акушерское дело, Анестезиология и реаниматология, Бактериология, Гигиеническое воспитание, </w:t>
      </w:r>
      <w:r w:rsidRPr="00577EC9">
        <w:rPr>
          <w:sz w:val="28"/>
          <w:szCs w:val="28"/>
        </w:rPr>
        <w:t>Гигиена и санитария</w:t>
      </w:r>
      <w:r w:rsidRPr="00577EC9">
        <w:rPr>
          <w:sz w:val="28"/>
          <w:szCs w:val="28"/>
          <w:shd w:val="clear" w:color="auto" w:fill="FFFFFF"/>
        </w:rPr>
        <w:t xml:space="preserve">, Гистология, Дезинфекционное дело, Диетология, Лабораторная диагностика, Лечебная физкультура, Лечебное дело, Медико-профилактическое дело, Медицинская статистика, Медицинский массаж, </w:t>
      </w:r>
      <w:r w:rsidRPr="00577EC9">
        <w:rPr>
          <w:sz w:val="28"/>
          <w:szCs w:val="28"/>
        </w:rPr>
        <w:t>Медицинская оптика</w:t>
      </w:r>
      <w:r w:rsidRPr="00577EC9">
        <w:rPr>
          <w:sz w:val="28"/>
          <w:szCs w:val="28"/>
          <w:shd w:val="clear" w:color="auto" w:fill="FFFFFF"/>
        </w:rPr>
        <w:t xml:space="preserve">, </w:t>
      </w:r>
      <w:r w:rsidRPr="00577EC9">
        <w:rPr>
          <w:sz w:val="28"/>
          <w:szCs w:val="28"/>
        </w:rPr>
        <w:t>Медико-социальная помощь</w:t>
      </w:r>
      <w:r w:rsidRPr="00577EC9">
        <w:rPr>
          <w:sz w:val="28"/>
          <w:szCs w:val="28"/>
          <w:shd w:val="clear" w:color="auto" w:fill="FFFFFF"/>
        </w:rPr>
        <w:t xml:space="preserve">, Наркология, Общая практика, Операционное дело, Сестринское дело, Реабилитационное сестринское дело, Рентгенология, Сестринское дело в косметологии, Сестринское дело в педиатрии, Скорая и неотложная помощь, Стоматология, Стоматология ортопедическая, Стоматология профилактическая, Судебно-медицинская экспертиза, </w:t>
      </w:r>
      <w:r w:rsidRPr="00577EC9">
        <w:rPr>
          <w:sz w:val="28"/>
          <w:szCs w:val="28"/>
        </w:rPr>
        <w:t>Фармация</w:t>
      </w:r>
      <w:r w:rsidRPr="00577EC9">
        <w:rPr>
          <w:sz w:val="28"/>
          <w:szCs w:val="28"/>
          <w:shd w:val="clear" w:color="auto" w:fill="FFFFFF"/>
        </w:rPr>
        <w:t xml:space="preserve">, Физиотерапия, Функциональная диагностика, </w:t>
      </w:r>
      <w:r w:rsidRPr="00577EC9">
        <w:rPr>
          <w:sz w:val="28"/>
          <w:szCs w:val="28"/>
        </w:rPr>
        <w:t>Энтомология</w:t>
      </w:r>
      <w:r w:rsidRPr="00577EC9">
        <w:rPr>
          <w:sz w:val="28"/>
          <w:szCs w:val="28"/>
          <w:shd w:val="clear" w:color="auto" w:fill="FFFFFF"/>
        </w:rPr>
        <w:t>, Эпидемиология (паразитология).</w:t>
      </w:r>
    </w:p>
    <w:p w:rsidR="004A455E" w:rsidRPr="0015293E" w:rsidRDefault="004A455E" w:rsidP="008D38E0">
      <w:pPr>
        <w:autoSpaceDE w:val="0"/>
        <w:autoSpaceDN w:val="0"/>
        <w:adjustRightInd w:val="0"/>
        <w:ind w:firstLine="567"/>
        <w:rPr>
          <w:rFonts w:eastAsiaTheme="minorHAnsi"/>
          <w:color w:val="000000"/>
          <w:sz w:val="16"/>
          <w:szCs w:val="16"/>
        </w:rPr>
      </w:pPr>
    </w:p>
    <w:p w:rsidR="004A455E" w:rsidRPr="00BB74DC" w:rsidRDefault="004A455E" w:rsidP="008D38E0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color w:val="000000"/>
          <w:sz w:val="28"/>
          <w:szCs w:val="28"/>
        </w:rPr>
      </w:pPr>
      <w:r w:rsidRPr="00BB74DC">
        <w:rPr>
          <w:rFonts w:eastAsiaTheme="minorHAnsi"/>
          <w:b/>
          <w:color w:val="000000"/>
          <w:sz w:val="28"/>
          <w:szCs w:val="28"/>
        </w:rPr>
        <w:t>1.4. Формы освоения программы</w:t>
      </w:r>
    </w:p>
    <w:p w:rsidR="00B6685B" w:rsidRPr="0004751C" w:rsidRDefault="00B6685B" w:rsidP="008D38E0">
      <w:pPr>
        <w:tabs>
          <w:tab w:val="left" w:pos="567"/>
        </w:tabs>
        <w:ind w:firstLine="567"/>
        <w:jc w:val="both"/>
        <w:rPr>
          <w:b/>
          <w:sz w:val="10"/>
          <w:szCs w:val="10"/>
        </w:rPr>
      </w:pPr>
    </w:p>
    <w:p w:rsidR="005009C2" w:rsidRPr="002C0BC0" w:rsidRDefault="005009C2" w:rsidP="008D38E0">
      <w:pPr>
        <w:widowControl w:val="0"/>
        <w:ind w:firstLine="567"/>
        <w:contextualSpacing/>
        <w:jc w:val="both"/>
        <w:rPr>
          <w:b/>
          <w:sz w:val="28"/>
          <w:szCs w:val="28"/>
        </w:rPr>
      </w:pPr>
      <w:r w:rsidRPr="002C0BC0">
        <w:rPr>
          <w:b/>
          <w:sz w:val="28"/>
          <w:szCs w:val="28"/>
        </w:rPr>
        <w:t xml:space="preserve">Форма освоения программы:  </w:t>
      </w:r>
      <w:r w:rsidRPr="002C0BC0">
        <w:rPr>
          <w:sz w:val="28"/>
          <w:szCs w:val="28"/>
        </w:rPr>
        <w:t xml:space="preserve">заочная, без отрыва от профессиональной деятельности с применением дистанционных образовательных технологий </w:t>
      </w:r>
      <w:r w:rsidRPr="002C0BC0">
        <w:rPr>
          <w:rStyle w:val="multi-line-text"/>
          <w:color w:val="000000"/>
          <w:sz w:val="28"/>
          <w:szCs w:val="28"/>
          <w:shd w:val="clear" w:color="auto" w:fill="F9FAFD"/>
        </w:rPr>
        <w:t>(далее –  ДОТ)</w:t>
      </w:r>
      <w:r w:rsidRPr="002C0BC0">
        <w:rPr>
          <w:sz w:val="28"/>
          <w:szCs w:val="28"/>
        </w:rPr>
        <w:t xml:space="preserve">, электронного обучения </w:t>
      </w:r>
      <w:r w:rsidRPr="002C0BC0">
        <w:rPr>
          <w:rStyle w:val="multi-line-text"/>
          <w:color w:val="000000"/>
          <w:sz w:val="28"/>
          <w:szCs w:val="28"/>
          <w:shd w:val="clear" w:color="auto" w:fill="F9FAFD"/>
        </w:rPr>
        <w:t>(далее – ЭОС)</w:t>
      </w:r>
      <w:r w:rsidRPr="002C0BC0">
        <w:rPr>
          <w:sz w:val="28"/>
          <w:szCs w:val="28"/>
        </w:rPr>
        <w:t xml:space="preserve">. </w:t>
      </w:r>
    </w:p>
    <w:p w:rsidR="005009C2" w:rsidRDefault="005009C2" w:rsidP="008D38E0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rStyle w:val="multi-line-text"/>
          <w:color w:val="000000"/>
          <w:sz w:val="28"/>
          <w:szCs w:val="28"/>
          <w:shd w:val="clear" w:color="auto" w:fill="F9FAFD"/>
        </w:rPr>
        <w:t xml:space="preserve">Для реализации ДПП ПК </w:t>
      </w:r>
      <w:r w:rsidRPr="00985B8D">
        <w:rPr>
          <w:rStyle w:val="multi-line-text"/>
          <w:color w:val="000000"/>
          <w:sz w:val="28"/>
          <w:szCs w:val="28"/>
          <w:shd w:val="clear" w:color="auto" w:fill="F9FAFD"/>
        </w:rPr>
        <w:t xml:space="preserve">используются </w:t>
      </w:r>
      <w:r>
        <w:rPr>
          <w:rStyle w:val="multi-line-text"/>
          <w:color w:val="000000"/>
          <w:sz w:val="28"/>
          <w:szCs w:val="28"/>
          <w:shd w:val="clear" w:color="auto" w:fill="F9FAFD"/>
        </w:rPr>
        <w:t>ДОТ</w:t>
      </w:r>
      <w:r w:rsidRPr="00985B8D">
        <w:rPr>
          <w:rStyle w:val="multi-line-text"/>
          <w:color w:val="000000"/>
          <w:sz w:val="28"/>
          <w:szCs w:val="28"/>
          <w:shd w:val="clear" w:color="auto" w:fill="F9FAFD"/>
        </w:rPr>
        <w:t xml:space="preserve"> и сформирована </w:t>
      </w:r>
      <w:r>
        <w:rPr>
          <w:rStyle w:val="multi-line-text"/>
          <w:color w:val="000000"/>
          <w:sz w:val="28"/>
          <w:szCs w:val="28"/>
          <w:shd w:val="clear" w:color="auto" w:fill="F9FAFD"/>
        </w:rPr>
        <w:t>ЭОС</w:t>
      </w:r>
      <w:r w:rsidRPr="00985B8D">
        <w:rPr>
          <w:rStyle w:val="multi-line-text"/>
          <w:color w:val="000000"/>
          <w:sz w:val="28"/>
          <w:szCs w:val="28"/>
          <w:shd w:val="clear" w:color="auto" w:fill="F9FAFD"/>
        </w:rPr>
        <w:t>.</w:t>
      </w:r>
    </w:p>
    <w:p w:rsidR="00B6685B" w:rsidRDefault="004427BA" w:rsidP="008D38E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4427BA">
        <w:rPr>
          <w:rFonts w:eastAsia="Times New Roman"/>
          <w:sz w:val="28"/>
          <w:szCs w:val="28"/>
        </w:rPr>
        <w:t xml:space="preserve">Основными дистанционными образовательными технологиями на цикле </w:t>
      </w:r>
      <w:r w:rsidR="005009C2">
        <w:rPr>
          <w:rFonts w:eastAsia="Times New Roman"/>
          <w:sz w:val="28"/>
          <w:szCs w:val="28"/>
        </w:rPr>
        <w:t xml:space="preserve">ДПП ПК </w:t>
      </w:r>
      <w:r w:rsidR="007A1818" w:rsidRPr="004427BA">
        <w:rPr>
          <w:sz w:val="28"/>
          <w:szCs w:val="28"/>
          <w:shd w:val="clear" w:color="auto" w:fill="FFFFFF"/>
        </w:rPr>
        <w:t>«</w:t>
      </w:r>
      <w:r w:rsidR="00FE5B97" w:rsidRPr="00723635">
        <w:rPr>
          <w:rFonts w:eastAsia="Times New Roman"/>
          <w:kern w:val="36"/>
          <w:sz w:val="28"/>
          <w:szCs w:val="28"/>
        </w:rPr>
        <w:t xml:space="preserve">Актуальные вопросы </w:t>
      </w:r>
      <w:r w:rsidR="00FE5B97">
        <w:rPr>
          <w:rFonts w:eastAsia="Times New Roman"/>
          <w:kern w:val="36"/>
          <w:sz w:val="28"/>
          <w:szCs w:val="28"/>
        </w:rPr>
        <w:t>метрологического обеспечения здравоохранения</w:t>
      </w:r>
      <w:r w:rsidR="007A1818" w:rsidRPr="004427BA">
        <w:rPr>
          <w:sz w:val="28"/>
          <w:szCs w:val="28"/>
          <w:shd w:val="clear" w:color="auto" w:fill="FFFFFF"/>
        </w:rPr>
        <w:t>»</w:t>
      </w:r>
      <w:r w:rsidRPr="004427BA">
        <w:rPr>
          <w:sz w:val="28"/>
          <w:szCs w:val="28"/>
          <w:shd w:val="clear" w:color="auto" w:fill="FFFFFF"/>
        </w:rPr>
        <w:t xml:space="preserve"> </w:t>
      </w:r>
      <w:r w:rsidRPr="004427BA">
        <w:rPr>
          <w:rFonts w:eastAsia="Times New Roman"/>
          <w:sz w:val="28"/>
          <w:szCs w:val="28"/>
        </w:rPr>
        <w:t>являются: интернет</w:t>
      </w:r>
      <w:r w:rsidR="005009C2">
        <w:rPr>
          <w:rFonts w:eastAsia="Times New Roman"/>
          <w:sz w:val="28"/>
          <w:szCs w:val="28"/>
        </w:rPr>
        <w:t>-</w:t>
      </w:r>
      <w:r w:rsidRPr="004427BA">
        <w:rPr>
          <w:rFonts w:eastAsia="Times New Roman"/>
          <w:sz w:val="28"/>
          <w:szCs w:val="28"/>
        </w:rPr>
        <w:t>технология с методикой асинхронного дистанционного обучения.</w:t>
      </w:r>
      <w:r w:rsidRPr="003E348C">
        <w:rPr>
          <w:rFonts w:eastAsia="Times New Roman"/>
        </w:rPr>
        <w:t xml:space="preserve"> </w:t>
      </w:r>
      <w:r w:rsidR="00F640BB">
        <w:rPr>
          <w:rStyle w:val="multi-line-text"/>
          <w:bCs/>
          <w:color w:val="000000"/>
          <w:sz w:val="28"/>
          <w:szCs w:val="28"/>
          <w:shd w:val="clear" w:color="auto" w:fill="F9FAFD"/>
        </w:rPr>
        <w:t>Для этого на</w:t>
      </w:r>
      <w:r w:rsidR="00F640BB" w:rsidRPr="00985B8D">
        <w:rPr>
          <w:rStyle w:val="multi-line-text"/>
          <w:bCs/>
          <w:color w:val="000000"/>
          <w:sz w:val="28"/>
          <w:szCs w:val="28"/>
          <w:shd w:val="clear" w:color="auto" w:fill="F9FAFD"/>
        </w:rPr>
        <w:t xml:space="preserve"> образовательном </w:t>
      </w:r>
      <w:r w:rsidR="00B6685B" w:rsidRPr="005F13CE">
        <w:rPr>
          <w:sz w:val="28"/>
          <w:szCs w:val="28"/>
        </w:rPr>
        <w:t xml:space="preserve">портале центра размещаются электронные учебно-методические комплексы, включающие </w:t>
      </w:r>
      <w:r w:rsidR="00B6685B">
        <w:rPr>
          <w:sz w:val="28"/>
          <w:szCs w:val="28"/>
        </w:rPr>
        <w:t>нормативно-правовые документы, практические рекомендации, лекции,</w:t>
      </w:r>
      <w:r w:rsidR="00B6685B" w:rsidRPr="005F13CE">
        <w:rPr>
          <w:sz w:val="28"/>
          <w:szCs w:val="28"/>
        </w:rPr>
        <w:t xml:space="preserve"> тесты и другие учебные материалы по программе. Доступ к образовательному порталу осуществляется с помощью индивидуального логина и пароля, обеспечивающего идентификацию пользователя и информационную безопасность с любого информационного устройства, подключенного к сети Интернет круглосуточно. </w:t>
      </w:r>
    </w:p>
    <w:p w:rsidR="00B6685B" w:rsidRPr="005F13CE" w:rsidRDefault="00B6685B" w:rsidP="008D38E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F13CE">
        <w:rPr>
          <w:sz w:val="28"/>
          <w:szCs w:val="28"/>
        </w:rPr>
        <w:lastRenderedPageBreak/>
        <w:t xml:space="preserve">Обучающая платформа позволяет слушателю решать тесты, вести диалог с преподавателем в его личном кабинете. Результаты тестирования отображаются в электронном дневнике обучающегося. </w:t>
      </w:r>
      <w:r w:rsidRPr="00A26ACA">
        <w:rPr>
          <w:sz w:val="28"/>
          <w:szCs w:val="28"/>
        </w:rPr>
        <w:t>Итоговая аттестация</w:t>
      </w:r>
      <w:r w:rsidRPr="005F13CE">
        <w:rPr>
          <w:sz w:val="28"/>
          <w:szCs w:val="28"/>
        </w:rPr>
        <w:t xml:space="preserve"> по результатам освоения Программы организуется в форме зачета, который состоит в выполнении итогового тестового </w:t>
      </w:r>
      <w:r>
        <w:rPr>
          <w:sz w:val="28"/>
          <w:szCs w:val="28"/>
        </w:rPr>
        <w:t xml:space="preserve">программированного </w:t>
      </w:r>
      <w:r w:rsidRPr="005F13CE">
        <w:rPr>
          <w:sz w:val="28"/>
          <w:szCs w:val="28"/>
        </w:rPr>
        <w:t>контро</w:t>
      </w:r>
      <w:r>
        <w:rPr>
          <w:sz w:val="28"/>
          <w:szCs w:val="28"/>
        </w:rPr>
        <w:t>ля через систему дистанционного обучения</w:t>
      </w:r>
      <w:r w:rsidRPr="005F13CE">
        <w:rPr>
          <w:sz w:val="28"/>
          <w:szCs w:val="28"/>
        </w:rPr>
        <w:t>.</w:t>
      </w:r>
    </w:p>
    <w:p w:rsidR="00640293" w:rsidRPr="00515A1A" w:rsidRDefault="00640293" w:rsidP="00640293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b/>
          <w:sz w:val="28"/>
          <w:szCs w:val="28"/>
        </w:rPr>
        <w:t>Основными компонентами</w:t>
      </w:r>
      <w:r w:rsidRPr="00515A1A">
        <w:rPr>
          <w:rFonts w:eastAsia="Times New Roman"/>
          <w:sz w:val="28"/>
          <w:szCs w:val="28"/>
        </w:rPr>
        <w:t xml:space="preserve"> Программы являются: </w:t>
      </w:r>
    </w:p>
    <w:p w:rsidR="00640293" w:rsidRPr="00515A1A" w:rsidRDefault="00640293" w:rsidP="00640293">
      <w:pPr>
        <w:tabs>
          <w:tab w:val="left" w:pos="567"/>
          <w:tab w:val="left" w:pos="851"/>
        </w:tabs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ab/>
        <w:t>1.  Общ</w:t>
      </w:r>
      <w:r w:rsidR="002C77C8">
        <w:rPr>
          <w:rFonts w:eastAsia="Times New Roman"/>
          <w:sz w:val="28"/>
          <w:szCs w:val="28"/>
        </w:rPr>
        <w:t>ая характеристика программы</w:t>
      </w:r>
    </w:p>
    <w:p w:rsidR="00640293" w:rsidRPr="00515A1A" w:rsidRDefault="00640293" w:rsidP="00640293">
      <w:pPr>
        <w:tabs>
          <w:tab w:val="left" w:pos="993"/>
        </w:tabs>
        <w:ind w:left="993" w:hanging="426"/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>2.  Планируемые результаты обучения</w:t>
      </w:r>
    </w:p>
    <w:p w:rsidR="00640293" w:rsidRPr="00515A1A" w:rsidRDefault="00640293" w:rsidP="00640293">
      <w:pPr>
        <w:tabs>
          <w:tab w:val="left" w:pos="426"/>
          <w:tab w:val="left" w:pos="5150"/>
        </w:tabs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ab/>
        <w:t xml:space="preserve">  3.  Учебный план</w:t>
      </w:r>
      <w:r w:rsidRPr="00515A1A">
        <w:rPr>
          <w:rFonts w:eastAsia="Times New Roman"/>
          <w:sz w:val="28"/>
          <w:szCs w:val="28"/>
        </w:rPr>
        <w:tab/>
      </w:r>
    </w:p>
    <w:p w:rsidR="00640293" w:rsidRPr="00515A1A" w:rsidRDefault="00640293" w:rsidP="00FF6F98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>4.  Календарный учебный график</w:t>
      </w:r>
    </w:p>
    <w:p w:rsidR="00640293" w:rsidRPr="00515A1A" w:rsidRDefault="00640293" w:rsidP="00640293">
      <w:pPr>
        <w:tabs>
          <w:tab w:val="left" w:pos="426"/>
        </w:tabs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ab/>
        <w:t xml:space="preserve">  5. </w:t>
      </w:r>
      <w:r>
        <w:rPr>
          <w:rFonts w:eastAsia="Times New Roman"/>
          <w:sz w:val="28"/>
          <w:szCs w:val="28"/>
        </w:rPr>
        <w:t xml:space="preserve"> </w:t>
      </w:r>
      <w:r w:rsidRPr="00515A1A">
        <w:rPr>
          <w:rFonts w:eastAsia="Times New Roman"/>
          <w:sz w:val="28"/>
          <w:szCs w:val="28"/>
        </w:rPr>
        <w:t>Рабочие программы учебных модулей</w:t>
      </w:r>
    </w:p>
    <w:p w:rsidR="00640293" w:rsidRPr="00515A1A" w:rsidRDefault="00640293" w:rsidP="00640293">
      <w:pPr>
        <w:tabs>
          <w:tab w:val="left" w:pos="567"/>
        </w:tabs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  <w:shd w:val="clear" w:color="auto" w:fill="FFFFFF"/>
        </w:rPr>
        <w:tab/>
        <w:t>6.  Организационно-педагогические условия реализации Программы</w:t>
      </w:r>
    </w:p>
    <w:p w:rsidR="00640293" w:rsidRPr="00515A1A" w:rsidRDefault="00640293" w:rsidP="00640293">
      <w:pPr>
        <w:ind w:firstLine="567"/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>7.  Контроль результатов обучения (формы аттестации).</w:t>
      </w:r>
    </w:p>
    <w:p w:rsidR="00640293" w:rsidRPr="00515A1A" w:rsidRDefault="00640293" w:rsidP="00640293">
      <w:pPr>
        <w:tabs>
          <w:tab w:val="left" w:pos="567"/>
          <w:tab w:val="left" w:pos="993"/>
        </w:tabs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ab/>
        <w:t>8.  Оценочные материалы.</w:t>
      </w:r>
    </w:p>
    <w:p w:rsidR="00640293" w:rsidRPr="00225760" w:rsidRDefault="00640293" w:rsidP="00640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60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  <w:r w:rsidRPr="00225760">
        <w:rPr>
          <w:rFonts w:ascii="Times New Roman" w:hAnsi="Times New Roman" w:cs="Times New Roman"/>
          <w:sz w:val="28"/>
          <w:szCs w:val="28"/>
        </w:rPr>
        <w:t xml:space="preserve"> (см. раздел 2 Программы) направлены на совершенствование професс</w:t>
      </w:r>
      <w:r w:rsidR="00C85781">
        <w:rPr>
          <w:rFonts w:ascii="Times New Roman" w:hAnsi="Times New Roman" w:cs="Times New Roman"/>
          <w:sz w:val="28"/>
          <w:szCs w:val="28"/>
        </w:rPr>
        <w:t>иональных компетенций</w:t>
      </w:r>
      <w:r w:rsidRPr="00473770">
        <w:rPr>
          <w:rFonts w:ascii="Times New Roman" w:hAnsi="Times New Roman" w:cs="Times New Roman"/>
          <w:sz w:val="28"/>
          <w:szCs w:val="28"/>
        </w:rPr>
        <w:t>,</w:t>
      </w:r>
      <w:r w:rsidR="00C85781">
        <w:rPr>
          <w:rFonts w:ascii="Times New Roman" w:hAnsi="Times New Roman" w:cs="Times New Roman"/>
          <w:sz w:val="28"/>
          <w:szCs w:val="28"/>
        </w:rPr>
        <w:t xml:space="preserve"> совершенствование </w:t>
      </w:r>
      <w:r w:rsidRPr="00225760">
        <w:rPr>
          <w:rFonts w:ascii="Times New Roman" w:hAnsi="Times New Roman" w:cs="Times New Roman"/>
          <w:sz w:val="28"/>
          <w:szCs w:val="28"/>
        </w:rPr>
        <w:t xml:space="preserve"> профессиональных знаний, умений, навыков. </w:t>
      </w:r>
    </w:p>
    <w:p w:rsidR="00640293" w:rsidRPr="00515A1A" w:rsidRDefault="00640293" w:rsidP="00640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515A1A">
        <w:rPr>
          <w:rFonts w:ascii="Times New Roman" w:hAnsi="Times New Roman" w:cs="Times New Roman"/>
          <w:sz w:val="28"/>
          <w:szCs w:val="28"/>
        </w:rPr>
        <w:t xml:space="preserve"> (далее – УП) определяет состав изучаемых модулей с указанием их трудоемкости, последовательности изучения; устанавливает формы реализации учебного процесса – очная /очно-заочная/ заочная с применением ДОТ и ЭО; формы организации учебного процесса и их соотношение (лекции, семинарские и практические занятия); конкретизирует формы контроля знаний и умений обучающихся – зачет / экзамен.</w:t>
      </w:r>
    </w:p>
    <w:p w:rsidR="00640293" w:rsidRPr="00515A1A" w:rsidRDefault="00640293" w:rsidP="00640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Pr="00515A1A">
        <w:rPr>
          <w:rFonts w:ascii="Times New Roman" w:hAnsi="Times New Roman" w:cs="Times New Roman"/>
          <w:sz w:val="28"/>
          <w:szCs w:val="28"/>
        </w:rPr>
        <w:t xml:space="preserve"> регламентирует режим занятий.</w:t>
      </w:r>
    </w:p>
    <w:p w:rsidR="00640293" w:rsidRPr="00515A1A" w:rsidRDefault="00640293" w:rsidP="00640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  <w:r w:rsidRPr="00515A1A">
        <w:rPr>
          <w:rFonts w:ascii="Times New Roman" w:hAnsi="Times New Roman" w:cs="Times New Roman"/>
          <w:sz w:val="28"/>
          <w:szCs w:val="28"/>
        </w:rPr>
        <w:t xml:space="preserve"> реализации Программы включают:</w:t>
      </w:r>
    </w:p>
    <w:p w:rsidR="00640293" w:rsidRPr="00515A1A" w:rsidRDefault="00640293" w:rsidP="0015293E">
      <w:pPr>
        <w:pStyle w:val="ConsPlusNormal"/>
        <w:numPr>
          <w:ilvl w:val="0"/>
          <w:numId w:val="6"/>
        </w:numPr>
        <w:autoSpaceDE w:val="0"/>
        <w:autoSpaceDN w:val="0"/>
        <w:adjustRightInd w:val="0"/>
        <w:ind w:left="0" w:firstLine="16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кадровое обеспечение реализации программы;</w:t>
      </w:r>
    </w:p>
    <w:p w:rsidR="00640293" w:rsidRPr="00515A1A" w:rsidRDefault="00640293" w:rsidP="0015293E">
      <w:pPr>
        <w:pStyle w:val="ConsPlusNormal"/>
        <w:numPr>
          <w:ilvl w:val="0"/>
          <w:numId w:val="6"/>
        </w:numPr>
        <w:autoSpaceDE w:val="0"/>
        <w:autoSpaceDN w:val="0"/>
        <w:adjustRightInd w:val="0"/>
        <w:ind w:left="0" w:firstLine="16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материально-техническую базу, обеспечивающую организацию всех видов дисциплинарной подготовки;</w:t>
      </w:r>
    </w:p>
    <w:p w:rsidR="00640293" w:rsidRPr="00515A1A" w:rsidRDefault="00640293" w:rsidP="0015293E">
      <w:pPr>
        <w:pStyle w:val="ConsPlusNormal"/>
        <w:numPr>
          <w:ilvl w:val="0"/>
          <w:numId w:val="6"/>
        </w:numPr>
        <w:autoSpaceDE w:val="0"/>
        <w:autoSpaceDN w:val="0"/>
        <w:adjustRightInd w:val="0"/>
        <w:ind w:left="0" w:firstLine="16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у</w:t>
      </w:r>
      <w:r w:rsidRPr="00515A1A">
        <w:rPr>
          <w:rFonts w:ascii="Times New Roman" w:hAnsi="Times New Roman"/>
          <w:sz w:val="28"/>
          <w:szCs w:val="28"/>
        </w:rPr>
        <w:t xml:space="preserve">чебно-методическое и информационное </w:t>
      </w:r>
      <w:r w:rsidRPr="00515A1A">
        <w:rPr>
          <w:rFonts w:ascii="Times New Roman" w:hAnsi="Times New Roman" w:cs="Times New Roman"/>
          <w:sz w:val="28"/>
          <w:szCs w:val="28"/>
        </w:rPr>
        <w:t>обеспечение Программы:</w:t>
      </w:r>
    </w:p>
    <w:p w:rsidR="00640293" w:rsidRPr="00515A1A" w:rsidRDefault="00640293" w:rsidP="007B6510">
      <w:pPr>
        <w:pStyle w:val="ConsPlusNormal"/>
        <w:numPr>
          <w:ilvl w:val="0"/>
          <w:numId w:val="7"/>
        </w:num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литературу,</w:t>
      </w:r>
    </w:p>
    <w:p w:rsidR="00640293" w:rsidRPr="00515A1A" w:rsidRDefault="00640293" w:rsidP="007B6510">
      <w:pPr>
        <w:pStyle w:val="ConsPlusNormal"/>
        <w:numPr>
          <w:ilvl w:val="0"/>
          <w:numId w:val="7"/>
        </w:num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базы данных,</w:t>
      </w:r>
    </w:p>
    <w:p w:rsidR="00640293" w:rsidRPr="00515A1A" w:rsidRDefault="00640293" w:rsidP="007B6510">
      <w:pPr>
        <w:pStyle w:val="ConsPlusNormal"/>
        <w:numPr>
          <w:ilvl w:val="0"/>
          <w:numId w:val="7"/>
        </w:num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Интернет-ресурсы,</w:t>
      </w:r>
    </w:p>
    <w:p w:rsidR="00640293" w:rsidRPr="00515A1A" w:rsidRDefault="00640293" w:rsidP="007B6510">
      <w:pPr>
        <w:pStyle w:val="ConsPlusNormal"/>
        <w:numPr>
          <w:ilvl w:val="0"/>
          <w:numId w:val="7"/>
        </w:num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информационную поддержку,</w:t>
      </w:r>
    </w:p>
    <w:p w:rsidR="00640293" w:rsidRPr="00515A1A" w:rsidRDefault="00640293" w:rsidP="007B6510">
      <w:pPr>
        <w:pStyle w:val="ConsPlusNormal"/>
        <w:numPr>
          <w:ilvl w:val="0"/>
          <w:numId w:val="7"/>
        </w:num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нормативно-правовое обеспечение.</w:t>
      </w:r>
    </w:p>
    <w:p w:rsidR="00640293" w:rsidRPr="00515A1A" w:rsidRDefault="00640293" w:rsidP="008D38E0">
      <w:pPr>
        <w:widowControl w:val="0"/>
        <w:ind w:firstLine="567"/>
        <w:jc w:val="both"/>
        <w:rPr>
          <w:rFonts w:eastAsia="Times New Roman"/>
          <w:sz w:val="14"/>
          <w:szCs w:val="14"/>
          <w:shd w:val="clear" w:color="auto" w:fill="FFFFFF"/>
        </w:rPr>
      </w:pPr>
      <w:r w:rsidRPr="00515A1A">
        <w:rPr>
          <w:rFonts w:eastAsia="Times New Roman"/>
          <w:b/>
          <w:sz w:val="28"/>
          <w:szCs w:val="28"/>
          <w:shd w:val="clear" w:color="auto" w:fill="FFFFFF"/>
        </w:rPr>
        <w:t>Контроль результатов обучения</w:t>
      </w:r>
      <w:r w:rsidRPr="00515A1A">
        <w:rPr>
          <w:rFonts w:eastAsia="Times New Roman"/>
          <w:sz w:val="28"/>
          <w:szCs w:val="28"/>
          <w:shd w:val="clear" w:color="auto" w:fill="FFFFFF"/>
        </w:rPr>
        <w:t xml:space="preserve"> осуществляется посредством текущего контроля, промежуточной и итоговой аттестаций, определяет формы аттестации. </w:t>
      </w:r>
    </w:p>
    <w:p w:rsidR="00640293" w:rsidRPr="00515A1A" w:rsidRDefault="00640293" w:rsidP="008D38E0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1A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640293" w:rsidRPr="00515A1A" w:rsidRDefault="00640293" w:rsidP="008D38E0">
      <w:pPr>
        <w:widowControl w:val="0"/>
        <w:ind w:firstLine="567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515A1A">
        <w:rPr>
          <w:rFonts w:eastAsia="Times New Roman"/>
          <w:sz w:val="28"/>
          <w:szCs w:val="28"/>
          <w:shd w:val="clear" w:color="auto" w:fill="FFFFFF"/>
        </w:rPr>
        <w:t>Для проведения контроля результатов обучения используется фонд оценочных средств (далее – ФОС), позволяющий оценить степень достижения обучающимися запланированных результатов обучения по Программе.</w:t>
      </w:r>
    </w:p>
    <w:p w:rsidR="00640293" w:rsidRDefault="00640293" w:rsidP="008D38E0">
      <w:pPr>
        <w:tabs>
          <w:tab w:val="left" w:pos="567"/>
        </w:tabs>
        <w:ind w:firstLine="567"/>
        <w:jc w:val="both"/>
      </w:pPr>
      <w:r w:rsidRPr="00515A1A">
        <w:rPr>
          <w:b/>
          <w:sz w:val="28"/>
          <w:szCs w:val="28"/>
        </w:rPr>
        <w:t>Трудоемкость освоения Программы</w:t>
      </w:r>
      <w:r w:rsidRPr="00515A1A">
        <w:rPr>
          <w:sz w:val="28"/>
          <w:szCs w:val="28"/>
        </w:rPr>
        <w:t xml:space="preserve"> – </w:t>
      </w:r>
      <w:r w:rsidR="00D308CE">
        <w:rPr>
          <w:sz w:val="28"/>
          <w:szCs w:val="28"/>
        </w:rPr>
        <w:t>72</w:t>
      </w:r>
      <w:r w:rsidRPr="00E919CB">
        <w:rPr>
          <w:sz w:val="28"/>
          <w:szCs w:val="28"/>
        </w:rPr>
        <w:t xml:space="preserve"> академических час</w:t>
      </w:r>
      <w:r w:rsidR="00D308CE">
        <w:rPr>
          <w:sz w:val="28"/>
          <w:szCs w:val="28"/>
        </w:rPr>
        <w:t>а</w:t>
      </w:r>
      <w:r w:rsidRPr="00E919CB">
        <w:rPr>
          <w:sz w:val="28"/>
          <w:szCs w:val="28"/>
        </w:rPr>
        <w:t>.</w:t>
      </w:r>
    </w:p>
    <w:p w:rsidR="00D46522" w:rsidRDefault="00D46522" w:rsidP="00D46522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Режим занятий:  </w:t>
      </w:r>
      <w:r>
        <w:rPr>
          <w:rFonts w:eastAsia="Times New Roman"/>
          <w:sz w:val="28"/>
          <w:szCs w:val="28"/>
        </w:rPr>
        <w:t>6 часов в день, 6 дней в неделю, в течение двух недель.</w:t>
      </w:r>
    </w:p>
    <w:p w:rsidR="00640293" w:rsidRDefault="00640293" w:rsidP="008D38E0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20674F">
        <w:rPr>
          <w:rFonts w:eastAsia="Times New Roman"/>
          <w:b/>
          <w:sz w:val="28"/>
          <w:szCs w:val="28"/>
        </w:rPr>
        <w:t>Форма документа, выдаваемого при успешном освоении программы:</w:t>
      </w:r>
      <w:r>
        <w:rPr>
          <w:rFonts w:eastAsia="Times New Roman"/>
          <w:sz w:val="28"/>
          <w:szCs w:val="28"/>
        </w:rPr>
        <w:t xml:space="preserve"> Удостоверение о повышении квалификации установленного образца.</w:t>
      </w:r>
    </w:p>
    <w:p w:rsidR="00640293" w:rsidRDefault="00640293" w:rsidP="00B6685B">
      <w:pPr>
        <w:tabs>
          <w:tab w:val="left" w:pos="709"/>
        </w:tabs>
        <w:jc w:val="both"/>
      </w:pPr>
    </w:p>
    <w:p w:rsidR="008D38E0" w:rsidRDefault="008D38E0">
      <w:r>
        <w:br w:type="page"/>
      </w:r>
    </w:p>
    <w:p w:rsidR="001954F1" w:rsidRDefault="008D0863" w:rsidP="007B6510">
      <w:pPr>
        <w:pStyle w:val="afd"/>
        <w:numPr>
          <w:ilvl w:val="0"/>
          <w:numId w:val="2"/>
        </w:numPr>
        <w:tabs>
          <w:tab w:val="left" w:pos="709"/>
        </w:tabs>
        <w:jc w:val="center"/>
      </w:pPr>
      <w:r>
        <w:rPr>
          <w:b/>
          <w:sz w:val="28"/>
          <w:szCs w:val="28"/>
        </w:rPr>
        <w:lastRenderedPageBreak/>
        <w:t>ПЛАНИРУЕМЫЕ РЕЗУЛЬТАТЫ ОБУЧЕНИЯ</w:t>
      </w:r>
    </w:p>
    <w:p w:rsidR="00FF3FD8" w:rsidRDefault="00FF3FD8">
      <w:pPr>
        <w:tabs>
          <w:tab w:val="left" w:pos="709"/>
        </w:tabs>
        <w:ind w:firstLine="720"/>
        <w:jc w:val="both"/>
        <w:rPr>
          <w:b/>
          <w:sz w:val="28"/>
          <w:szCs w:val="28"/>
          <w:lang w:eastAsia="ar-SA"/>
        </w:rPr>
      </w:pPr>
      <w:bookmarkStart w:id="1" w:name="_Hlk356955271"/>
      <w:bookmarkEnd w:id="1"/>
    </w:p>
    <w:p w:rsidR="001954F1" w:rsidRDefault="00AD24DD">
      <w:pPr>
        <w:tabs>
          <w:tab w:val="left" w:pos="709"/>
        </w:tabs>
        <w:ind w:firstLine="72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Компетенции, </w:t>
      </w:r>
      <w:r w:rsidRPr="002E2BEF">
        <w:rPr>
          <w:b/>
          <w:sz w:val="28"/>
          <w:szCs w:val="28"/>
          <w:lang w:eastAsia="ar-SA"/>
        </w:rPr>
        <w:t xml:space="preserve">подлежащие совершенствованию </w:t>
      </w:r>
      <w:r>
        <w:rPr>
          <w:b/>
          <w:sz w:val="28"/>
          <w:szCs w:val="28"/>
          <w:lang w:eastAsia="ar-SA"/>
        </w:rPr>
        <w:t>в результате освоения Программы:</w:t>
      </w:r>
    </w:p>
    <w:p w:rsidR="00FF3FD8" w:rsidRDefault="00FF3FD8">
      <w:pPr>
        <w:tabs>
          <w:tab w:val="left" w:pos="709"/>
        </w:tabs>
        <w:ind w:firstLine="720"/>
        <w:jc w:val="both"/>
        <w:rPr>
          <w:b/>
          <w:sz w:val="28"/>
          <w:szCs w:val="28"/>
        </w:rPr>
      </w:pPr>
    </w:p>
    <w:p w:rsidR="00BD7348" w:rsidRPr="007854DE" w:rsidRDefault="00BD7348">
      <w:pPr>
        <w:tabs>
          <w:tab w:val="left" w:pos="709"/>
        </w:tabs>
        <w:ind w:firstLine="720"/>
        <w:jc w:val="both"/>
        <w:rPr>
          <w:b/>
          <w:sz w:val="28"/>
          <w:szCs w:val="28"/>
          <w:lang w:eastAsia="ar-SA"/>
        </w:rPr>
      </w:pPr>
      <w:r w:rsidRPr="007854DE">
        <w:rPr>
          <w:b/>
          <w:sz w:val="28"/>
          <w:szCs w:val="28"/>
        </w:rPr>
        <w:t xml:space="preserve">Программа направлена на совершенствование </w:t>
      </w:r>
      <w:r w:rsidRPr="007854DE">
        <w:rPr>
          <w:rFonts w:eastAsia="Times New Roman"/>
          <w:b/>
          <w:sz w:val="28"/>
          <w:szCs w:val="28"/>
        </w:rPr>
        <w:t>профессиональных   компетенций</w:t>
      </w:r>
      <w:r w:rsidRPr="007854DE">
        <w:rPr>
          <w:b/>
          <w:sz w:val="28"/>
          <w:szCs w:val="28"/>
        </w:rPr>
        <w:t xml:space="preserve"> (далее  - ПК):</w:t>
      </w:r>
    </w:p>
    <w:p w:rsidR="00FD53C5" w:rsidRPr="008D38E0" w:rsidRDefault="008F1CAB" w:rsidP="008D38E0">
      <w:pPr>
        <w:pStyle w:val="afd"/>
        <w:numPr>
          <w:ilvl w:val="0"/>
          <w:numId w:val="17"/>
        </w:numPr>
        <w:tabs>
          <w:tab w:val="left" w:pos="0"/>
          <w:tab w:val="right" w:leader="underscore" w:pos="709"/>
        </w:tabs>
        <w:ind w:left="0" w:firstLine="567"/>
        <w:jc w:val="both"/>
        <w:rPr>
          <w:rFonts w:eastAsia="Times New Roman"/>
          <w:bCs/>
          <w:sz w:val="28"/>
          <w:szCs w:val="28"/>
        </w:rPr>
      </w:pPr>
      <w:bookmarkStart w:id="2" w:name="_GoBack"/>
      <w:r w:rsidRPr="008D38E0">
        <w:rPr>
          <w:rFonts w:eastAsia="Times New Roman"/>
          <w:bCs/>
          <w:sz w:val="28"/>
          <w:szCs w:val="28"/>
        </w:rPr>
        <w:t xml:space="preserve">ПК-1 Готовность к </w:t>
      </w:r>
      <w:r w:rsidR="00F16FDF">
        <w:rPr>
          <w:rFonts w:eastAsia="Times New Roman"/>
          <w:bCs/>
          <w:sz w:val="28"/>
          <w:szCs w:val="28"/>
        </w:rPr>
        <w:t>метрологическому обеспечению медицинской деятельности</w:t>
      </w:r>
      <w:r w:rsidR="00450E8D" w:rsidRPr="008D38E0">
        <w:rPr>
          <w:rFonts w:eastAsia="Times New Roman"/>
          <w:bCs/>
          <w:sz w:val="28"/>
          <w:szCs w:val="28"/>
        </w:rPr>
        <w:t>.</w:t>
      </w:r>
    </w:p>
    <w:p w:rsidR="00F42FEC" w:rsidRDefault="008F1CAB" w:rsidP="00FF3FD8">
      <w:pPr>
        <w:pStyle w:val="afd"/>
        <w:numPr>
          <w:ilvl w:val="0"/>
          <w:numId w:val="17"/>
        </w:numPr>
        <w:tabs>
          <w:tab w:val="left" w:pos="0"/>
          <w:tab w:val="right" w:leader="underscore" w:pos="709"/>
        </w:tabs>
        <w:ind w:left="0" w:firstLine="567"/>
        <w:jc w:val="both"/>
        <w:rPr>
          <w:rFonts w:eastAsia="Times New Roman"/>
          <w:bCs/>
          <w:sz w:val="28"/>
          <w:szCs w:val="28"/>
        </w:rPr>
      </w:pPr>
      <w:r w:rsidRPr="008D38E0">
        <w:rPr>
          <w:rFonts w:eastAsia="Times New Roman"/>
          <w:bCs/>
          <w:sz w:val="28"/>
          <w:szCs w:val="28"/>
        </w:rPr>
        <w:t>ПК-2</w:t>
      </w:r>
      <w:r w:rsidR="00FD53C5" w:rsidRPr="008D38E0">
        <w:rPr>
          <w:rFonts w:eastAsia="Times New Roman"/>
          <w:bCs/>
          <w:sz w:val="28"/>
          <w:szCs w:val="28"/>
        </w:rPr>
        <w:t xml:space="preserve"> </w:t>
      </w:r>
      <w:r w:rsidRPr="008D38E0">
        <w:rPr>
          <w:rFonts w:eastAsia="Times New Roman"/>
          <w:bCs/>
          <w:sz w:val="28"/>
          <w:szCs w:val="28"/>
        </w:rPr>
        <w:t xml:space="preserve">Готовность к </w:t>
      </w:r>
      <w:r w:rsidR="00B27296">
        <w:rPr>
          <w:rFonts w:eastAsia="Times New Roman"/>
          <w:bCs/>
          <w:sz w:val="28"/>
          <w:szCs w:val="28"/>
        </w:rPr>
        <w:t xml:space="preserve">организации и </w:t>
      </w:r>
      <w:r w:rsidRPr="008D38E0">
        <w:rPr>
          <w:rFonts w:eastAsia="Times New Roman"/>
          <w:bCs/>
          <w:sz w:val="28"/>
          <w:szCs w:val="28"/>
        </w:rPr>
        <w:t xml:space="preserve">осуществлению </w:t>
      </w:r>
      <w:r w:rsidR="00F16FDF">
        <w:rPr>
          <w:rFonts w:eastAsia="Times New Roman"/>
          <w:bCs/>
          <w:sz w:val="28"/>
          <w:szCs w:val="28"/>
        </w:rPr>
        <w:t>метрологического контроля</w:t>
      </w:r>
      <w:r w:rsidR="00450E8D" w:rsidRPr="008D38E0">
        <w:rPr>
          <w:rFonts w:eastAsia="Times New Roman"/>
          <w:bCs/>
          <w:sz w:val="28"/>
          <w:szCs w:val="28"/>
        </w:rPr>
        <w:t>.</w:t>
      </w:r>
    </w:p>
    <w:bookmarkEnd w:id="2"/>
    <w:p w:rsidR="00FF3FD8" w:rsidRDefault="00FF3FD8" w:rsidP="00FF3FD8">
      <w:pPr>
        <w:pStyle w:val="afd"/>
        <w:tabs>
          <w:tab w:val="left" w:pos="0"/>
          <w:tab w:val="right" w:leader="underscore" w:pos="709"/>
        </w:tabs>
        <w:ind w:left="567"/>
        <w:jc w:val="both"/>
        <w:rPr>
          <w:rFonts w:eastAsia="Times New Roman"/>
          <w:bCs/>
          <w:sz w:val="28"/>
          <w:szCs w:val="28"/>
        </w:rPr>
      </w:pPr>
    </w:p>
    <w:tbl>
      <w:tblPr>
        <w:tblStyle w:val="affb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985"/>
        <w:gridCol w:w="2268"/>
        <w:gridCol w:w="3969"/>
      </w:tblGrid>
      <w:tr w:rsidR="0094276A" w:rsidRPr="00DB3D7D" w:rsidTr="00676DBE">
        <w:tc>
          <w:tcPr>
            <w:tcW w:w="852" w:type="dxa"/>
            <w:vAlign w:val="center"/>
          </w:tcPr>
          <w:p w:rsidR="0094276A" w:rsidRPr="00515A1A" w:rsidRDefault="0094276A" w:rsidP="0094276A">
            <w:pPr>
              <w:contextualSpacing/>
              <w:jc w:val="center"/>
              <w:rPr>
                <w:b/>
              </w:rPr>
            </w:pPr>
            <w:r w:rsidRPr="00515A1A">
              <w:rPr>
                <w:b/>
              </w:rPr>
              <w:t>ПК</w:t>
            </w:r>
          </w:p>
        </w:tc>
        <w:tc>
          <w:tcPr>
            <w:tcW w:w="1984" w:type="dxa"/>
            <w:vAlign w:val="center"/>
          </w:tcPr>
          <w:p w:rsidR="0094276A" w:rsidRPr="00212E2E" w:rsidRDefault="0094276A" w:rsidP="0094276A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212E2E">
              <w:rPr>
                <w:b/>
                <w:bCs/>
                <w:color w:val="auto"/>
                <w:sz w:val="16"/>
                <w:szCs w:val="16"/>
              </w:rPr>
              <w:t xml:space="preserve">Соответствующая ТФ </w:t>
            </w:r>
          </w:p>
          <w:p w:rsidR="0094276A" w:rsidRPr="00212E2E" w:rsidRDefault="0094276A" w:rsidP="0094276A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4276A" w:rsidRPr="00515A1A" w:rsidRDefault="0094276A" w:rsidP="0094276A">
            <w:pPr>
              <w:contextualSpacing/>
              <w:jc w:val="center"/>
              <w:rPr>
                <w:b/>
              </w:rPr>
            </w:pPr>
            <w:r w:rsidRPr="00515A1A">
              <w:rPr>
                <w:b/>
              </w:rPr>
              <w:t>Практический опыт</w:t>
            </w:r>
          </w:p>
        </w:tc>
        <w:tc>
          <w:tcPr>
            <w:tcW w:w="2268" w:type="dxa"/>
            <w:vAlign w:val="center"/>
          </w:tcPr>
          <w:p w:rsidR="0094276A" w:rsidRPr="00757AE6" w:rsidRDefault="0094276A" w:rsidP="0094276A">
            <w:pPr>
              <w:jc w:val="center"/>
              <w:rPr>
                <w:lang w:eastAsia="en-US"/>
              </w:rPr>
            </w:pPr>
            <w:r w:rsidRPr="00515A1A">
              <w:rPr>
                <w:b/>
              </w:rPr>
              <w:t>Умения</w:t>
            </w:r>
          </w:p>
        </w:tc>
        <w:tc>
          <w:tcPr>
            <w:tcW w:w="3969" w:type="dxa"/>
            <w:vAlign w:val="center"/>
          </w:tcPr>
          <w:p w:rsidR="0094276A" w:rsidRPr="00044241" w:rsidRDefault="0094276A" w:rsidP="0094276A">
            <w:pPr>
              <w:jc w:val="center"/>
              <w:rPr>
                <w:b/>
                <w:lang w:eastAsia="en-US"/>
              </w:rPr>
            </w:pPr>
            <w:r w:rsidRPr="00044241">
              <w:rPr>
                <w:b/>
                <w:lang w:eastAsia="en-US"/>
              </w:rPr>
              <w:t>Знания</w:t>
            </w:r>
          </w:p>
        </w:tc>
      </w:tr>
      <w:tr w:rsidR="00772060" w:rsidRPr="00354EBC" w:rsidTr="00676DBE">
        <w:tc>
          <w:tcPr>
            <w:tcW w:w="852" w:type="dxa"/>
          </w:tcPr>
          <w:p w:rsidR="00772060" w:rsidRPr="00354EBC" w:rsidRDefault="00772060" w:rsidP="00772060">
            <w:pPr>
              <w:jc w:val="both"/>
              <w:rPr>
                <w:sz w:val="23"/>
                <w:szCs w:val="23"/>
                <w:lang w:eastAsia="en-US"/>
              </w:rPr>
            </w:pPr>
            <w:r w:rsidRPr="00354EBC">
              <w:rPr>
                <w:sz w:val="23"/>
                <w:szCs w:val="23"/>
                <w:lang w:eastAsia="en-US"/>
              </w:rPr>
              <w:t>ПК-1</w:t>
            </w:r>
          </w:p>
        </w:tc>
        <w:tc>
          <w:tcPr>
            <w:tcW w:w="1984" w:type="dxa"/>
          </w:tcPr>
          <w:p w:rsidR="00B27296" w:rsidRPr="00CD5FCC" w:rsidRDefault="00B27296" w:rsidP="003F3558">
            <w:pPr>
              <w:tabs>
                <w:tab w:val="left" w:pos="0"/>
                <w:tab w:val="right" w:leader="underscore" w:pos="709"/>
              </w:tabs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CD5FCC">
              <w:rPr>
                <w:rFonts w:eastAsia="Times New Roman"/>
                <w:bCs/>
                <w:sz w:val="22"/>
                <w:szCs w:val="22"/>
              </w:rPr>
              <w:t>Готовность к метрологическому обеспечению медицинской деятельности.</w:t>
            </w:r>
          </w:p>
          <w:p w:rsidR="00772060" w:rsidRPr="00CD5FCC" w:rsidRDefault="00772060" w:rsidP="00772060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72060" w:rsidRPr="00CD5FCC" w:rsidRDefault="00772060" w:rsidP="00992772">
            <w:pPr>
              <w:pStyle w:val="Default"/>
            </w:pPr>
            <w:r w:rsidRPr="00CD5FCC">
              <w:t xml:space="preserve">Владеть навыками </w:t>
            </w:r>
            <w:r w:rsidR="00992772">
              <w:t xml:space="preserve"> </w:t>
            </w:r>
            <w:r w:rsidR="00510A02" w:rsidRPr="00CD5FCC">
              <w:t xml:space="preserve"> </w:t>
            </w:r>
            <w:r w:rsidR="00510A02" w:rsidRPr="00CD5FCC">
              <w:rPr>
                <w:sz w:val="22"/>
                <w:szCs w:val="22"/>
              </w:rPr>
              <w:t>метрологического</w:t>
            </w:r>
            <w:r w:rsidR="00510A02" w:rsidRPr="00CD5FCC">
              <w:t xml:space="preserve"> обеспечения в медицинской организации</w:t>
            </w:r>
            <w:r w:rsidR="008F1BFC" w:rsidRPr="00CD5FCC">
              <w:t xml:space="preserve">. </w:t>
            </w:r>
          </w:p>
        </w:tc>
        <w:tc>
          <w:tcPr>
            <w:tcW w:w="2268" w:type="dxa"/>
          </w:tcPr>
          <w:p w:rsidR="00772060" w:rsidRPr="00676DBE" w:rsidRDefault="00772060" w:rsidP="0070322D">
            <w:pPr>
              <w:pStyle w:val="Default"/>
            </w:pPr>
            <w:r w:rsidRPr="00676DBE">
              <w:t xml:space="preserve">Уметь </w:t>
            </w:r>
            <w:r w:rsidR="0070322D" w:rsidRPr="00676DBE">
              <w:t>осуществлять метрологическое обеспечение медицинской деятельности,  метрологическое обеспече</w:t>
            </w:r>
            <w:r w:rsidR="009B6D32" w:rsidRPr="00676DBE">
              <w:t>ние средствами измерений, уметь применять на практике средства измерений.</w:t>
            </w:r>
            <w:r w:rsidR="001D678A" w:rsidRPr="00676DBE">
              <w:t xml:space="preserve"> Уметь применять полученные знания на практике.</w:t>
            </w:r>
          </w:p>
        </w:tc>
        <w:tc>
          <w:tcPr>
            <w:tcW w:w="3969" w:type="dxa"/>
          </w:tcPr>
          <w:p w:rsidR="00EF70FD" w:rsidRPr="00676DBE" w:rsidRDefault="00EF70FD" w:rsidP="00676DBE">
            <w:pPr>
              <w:tabs>
                <w:tab w:val="left" w:pos="993"/>
              </w:tabs>
              <w:suppressAutoHyphens/>
              <w:rPr>
                <w:rFonts w:eastAsia="NSimSun"/>
                <w:kern w:val="0"/>
                <w:sz w:val="23"/>
                <w:szCs w:val="23"/>
                <w:lang w:eastAsia="zh-CN"/>
              </w:rPr>
            </w:pPr>
            <w:r w:rsidRPr="00676DBE">
              <w:rPr>
                <w:sz w:val="23"/>
                <w:szCs w:val="23"/>
              </w:rPr>
              <w:t xml:space="preserve">Законодательные и нормативные основы законодательства обеспечения единства измерений.  Требования </w:t>
            </w:r>
            <w:r w:rsidRPr="00676DBE">
              <w:rPr>
                <w:sz w:val="23"/>
                <w:szCs w:val="23"/>
                <w:shd w:val="clear" w:color="auto" w:fill="FFFFFF"/>
              </w:rPr>
              <w:t>Федерального закона от 26 июня 2008 г. N </w:t>
            </w:r>
            <w:r w:rsidRPr="00676DBE">
              <w:rPr>
                <w:rStyle w:val="affe"/>
                <w:i w:val="0"/>
                <w:iCs w:val="0"/>
                <w:sz w:val="23"/>
                <w:szCs w:val="23"/>
              </w:rPr>
              <w:t>102</w:t>
            </w:r>
            <w:r w:rsidRPr="00676DBE">
              <w:rPr>
                <w:sz w:val="23"/>
                <w:szCs w:val="23"/>
                <w:shd w:val="clear" w:color="auto" w:fill="FFFFFF"/>
              </w:rPr>
              <w:t>-</w:t>
            </w:r>
            <w:r w:rsidRPr="00676DBE">
              <w:rPr>
                <w:rStyle w:val="affe"/>
                <w:i w:val="0"/>
                <w:iCs w:val="0"/>
                <w:sz w:val="23"/>
                <w:szCs w:val="23"/>
              </w:rPr>
              <w:t>ФЗ</w:t>
            </w:r>
            <w:r w:rsidRPr="00676DBE">
              <w:rPr>
                <w:sz w:val="23"/>
                <w:szCs w:val="23"/>
              </w:rPr>
              <w:br/>
            </w:r>
            <w:r w:rsidRPr="00676DBE">
              <w:rPr>
                <w:sz w:val="23"/>
                <w:szCs w:val="23"/>
                <w:shd w:val="clear" w:color="auto" w:fill="FFFFFF"/>
              </w:rPr>
              <w:t>"Об обеспечении единства измерений".</w:t>
            </w:r>
          </w:p>
          <w:p w:rsidR="00EF70FD" w:rsidRPr="00676DBE" w:rsidRDefault="00EF70FD" w:rsidP="00676DBE">
            <w:pPr>
              <w:tabs>
                <w:tab w:val="left" w:pos="993"/>
              </w:tabs>
              <w:suppressAutoHyphens/>
              <w:rPr>
                <w:sz w:val="23"/>
                <w:szCs w:val="23"/>
                <w:shd w:val="clear" w:color="auto" w:fill="FFFFFF"/>
              </w:rPr>
            </w:pPr>
            <w:r w:rsidRPr="00676DBE">
              <w:rPr>
                <w:sz w:val="23"/>
                <w:szCs w:val="23"/>
              </w:rPr>
              <w:t xml:space="preserve">Требования </w:t>
            </w:r>
            <w:r w:rsidRPr="00676DBE">
              <w:rPr>
                <w:sz w:val="23"/>
                <w:szCs w:val="23"/>
                <w:shd w:val="clear" w:color="auto" w:fill="FFFFFF"/>
              </w:rPr>
              <w:t>Федерального закона от 27 декабря 2002 г. N 184-</w:t>
            </w:r>
            <w:r w:rsidRPr="00676DBE">
              <w:rPr>
                <w:rStyle w:val="affe"/>
                <w:i w:val="0"/>
                <w:iCs w:val="0"/>
                <w:sz w:val="23"/>
                <w:szCs w:val="23"/>
              </w:rPr>
              <w:t>ФЗ</w:t>
            </w:r>
            <w:r w:rsidRPr="00676DBE">
              <w:rPr>
                <w:sz w:val="23"/>
                <w:szCs w:val="23"/>
              </w:rPr>
              <w:br/>
            </w:r>
            <w:r w:rsidRPr="00676DBE">
              <w:rPr>
                <w:sz w:val="23"/>
                <w:szCs w:val="23"/>
                <w:shd w:val="clear" w:color="auto" w:fill="FFFFFF"/>
              </w:rPr>
              <w:t>"О </w:t>
            </w:r>
            <w:r w:rsidRPr="00676DBE">
              <w:rPr>
                <w:rStyle w:val="affe"/>
                <w:i w:val="0"/>
                <w:iCs w:val="0"/>
                <w:sz w:val="23"/>
                <w:szCs w:val="23"/>
              </w:rPr>
              <w:t>техническом</w:t>
            </w:r>
            <w:r w:rsidRPr="00676DBE">
              <w:rPr>
                <w:sz w:val="23"/>
                <w:szCs w:val="23"/>
              </w:rPr>
              <w:t> </w:t>
            </w:r>
            <w:r w:rsidRPr="00676DBE">
              <w:rPr>
                <w:rStyle w:val="affe"/>
                <w:i w:val="0"/>
                <w:iCs w:val="0"/>
                <w:sz w:val="23"/>
                <w:szCs w:val="23"/>
              </w:rPr>
              <w:t>регулировании</w:t>
            </w:r>
            <w:r w:rsidRPr="00676DBE">
              <w:rPr>
                <w:sz w:val="23"/>
                <w:szCs w:val="23"/>
                <w:shd w:val="clear" w:color="auto" w:fill="FFFFFF"/>
              </w:rPr>
              <w:t>".</w:t>
            </w:r>
          </w:p>
          <w:p w:rsidR="00EF70FD" w:rsidRPr="00676DBE" w:rsidRDefault="00EF70FD" w:rsidP="00676DBE">
            <w:pPr>
              <w:tabs>
                <w:tab w:val="left" w:pos="993"/>
              </w:tabs>
              <w:suppressAutoHyphens/>
              <w:rPr>
                <w:sz w:val="23"/>
                <w:szCs w:val="23"/>
              </w:rPr>
            </w:pPr>
            <w:r w:rsidRPr="00676DBE">
              <w:rPr>
                <w:sz w:val="23"/>
                <w:szCs w:val="23"/>
              </w:rPr>
              <w:t xml:space="preserve">Понятие Международная система средств измерений. </w:t>
            </w:r>
          </w:p>
          <w:p w:rsidR="000F2976" w:rsidRPr="00676DBE" w:rsidRDefault="001D678A" w:rsidP="00676DBE">
            <w:pPr>
              <w:tabs>
                <w:tab w:val="left" w:pos="993"/>
              </w:tabs>
              <w:suppressAutoHyphens/>
              <w:rPr>
                <w:rFonts w:eastAsia="NSimSun"/>
                <w:kern w:val="0"/>
                <w:sz w:val="23"/>
                <w:szCs w:val="23"/>
                <w:lang w:eastAsia="zh-CN"/>
              </w:rPr>
            </w:pPr>
            <w:r w:rsidRPr="00676DBE">
              <w:rPr>
                <w:rFonts w:eastAsia="NSimSun"/>
                <w:kern w:val="0"/>
                <w:sz w:val="23"/>
                <w:szCs w:val="23"/>
                <w:lang w:eastAsia="zh-CN"/>
              </w:rPr>
              <w:t xml:space="preserve">Знать порядок </w:t>
            </w:r>
            <w:r w:rsidRPr="00676DBE">
              <w:rPr>
                <w:sz w:val="23"/>
                <w:szCs w:val="23"/>
              </w:rPr>
              <w:t>испытани</w:t>
            </w:r>
            <w:r w:rsidR="00FC4CFC" w:rsidRPr="00676DBE">
              <w:rPr>
                <w:sz w:val="23"/>
                <w:szCs w:val="23"/>
              </w:rPr>
              <w:t>й</w:t>
            </w:r>
            <w:r w:rsidRPr="00676DBE">
              <w:rPr>
                <w:sz w:val="23"/>
                <w:szCs w:val="23"/>
              </w:rPr>
              <w:t xml:space="preserve"> и сертификаци</w:t>
            </w:r>
            <w:r w:rsidR="00FC4CFC" w:rsidRPr="00676DBE">
              <w:rPr>
                <w:sz w:val="23"/>
                <w:szCs w:val="23"/>
              </w:rPr>
              <w:t>и</w:t>
            </w:r>
            <w:r w:rsidRPr="00676DBE">
              <w:rPr>
                <w:sz w:val="23"/>
                <w:szCs w:val="23"/>
              </w:rPr>
              <w:t xml:space="preserve"> средств измерения. Знать Погрешность измерений в химическом количественном анализе.</w:t>
            </w:r>
            <w:r w:rsidR="00FC4CFC" w:rsidRPr="00676DBE">
              <w:rPr>
                <w:sz w:val="23"/>
                <w:szCs w:val="23"/>
              </w:rPr>
              <w:t xml:space="preserve"> Стандартные образцы. </w:t>
            </w:r>
          </w:p>
        </w:tc>
      </w:tr>
      <w:tr w:rsidR="00A9670A" w:rsidRPr="00354EBC" w:rsidTr="00676DBE">
        <w:tc>
          <w:tcPr>
            <w:tcW w:w="852" w:type="dxa"/>
          </w:tcPr>
          <w:p w:rsidR="00A9670A" w:rsidRPr="00354EBC" w:rsidRDefault="00A9670A" w:rsidP="00A9670A">
            <w:pPr>
              <w:jc w:val="both"/>
              <w:rPr>
                <w:sz w:val="23"/>
                <w:szCs w:val="23"/>
                <w:lang w:eastAsia="en-US"/>
              </w:rPr>
            </w:pPr>
            <w:r w:rsidRPr="00354EBC">
              <w:rPr>
                <w:sz w:val="23"/>
                <w:szCs w:val="23"/>
                <w:lang w:eastAsia="en-US"/>
              </w:rPr>
              <w:t>ПК-2</w:t>
            </w:r>
          </w:p>
        </w:tc>
        <w:tc>
          <w:tcPr>
            <w:tcW w:w="1984" w:type="dxa"/>
          </w:tcPr>
          <w:p w:rsidR="00A9670A" w:rsidRPr="00CD5FCC" w:rsidRDefault="003F3558" w:rsidP="00A9670A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CD5FCC">
              <w:rPr>
                <w:rFonts w:eastAsia="Times New Roman"/>
                <w:bCs/>
                <w:sz w:val="22"/>
                <w:szCs w:val="22"/>
              </w:rPr>
              <w:t>Готовность к организации и осуществлению метрологического контроля.</w:t>
            </w:r>
          </w:p>
        </w:tc>
        <w:tc>
          <w:tcPr>
            <w:tcW w:w="1985" w:type="dxa"/>
          </w:tcPr>
          <w:p w:rsidR="00A9670A" w:rsidRPr="00CD5FCC" w:rsidRDefault="00A9670A" w:rsidP="00A9670A">
            <w:pPr>
              <w:pStyle w:val="Default"/>
              <w:rPr>
                <w:rFonts w:eastAsia="Times New Roman"/>
                <w:bCs/>
              </w:rPr>
            </w:pPr>
            <w:r w:rsidRPr="00CD5FCC">
              <w:t xml:space="preserve">Владеть навыками </w:t>
            </w:r>
            <w:r w:rsidR="00510A02" w:rsidRPr="00CD5FCC">
              <w:rPr>
                <w:rFonts w:eastAsia="Times New Roman"/>
                <w:bCs/>
              </w:rPr>
              <w:t xml:space="preserve">организации и осуществления </w:t>
            </w:r>
            <w:r w:rsidR="00510A02" w:rsidRPr="00CD5FCC">
              <w:rPr>
                <w:rFonts w:eastAsia="Times New Roman"/>
                <w:bCs/>
                <w:sz w:val="22"/>
                <w:szCs w:val="22"/>
              </w:rPr>
              <w:t>метрологического</w:t>
            </w:r>
            <w:r w:rsidR="00510A02" w:rsidRPr="00CD5FCC">
              <w:rPr>
                <w:rFonts w:eastAsia="Times New Roman"/>
                <w:bCs/>
              </w:rPr>
              <w:t xml:space="preserve"> контроля.</w:t>
            </w:r>
          </w:p>
          <w:p w:rsidR="00450E8D" w:rsidRPr="00CD5FCC" w:rsidRDefault="008F1BFC" w:rsidP="00FC4CFC">
            <w:pPr>
              <w:pStyle w:val="Default"/>
            </w:pPr>
            <w:r w:rsidRPr="00CD5FCC">
              <w:rPr>
                <w:rFonts w:eastAsia="Times New Roman"/>
                <w:bCs/>
              </w:rPr>
              <w:t xml:space="preserve"> </w:t>
            </w:r>
            <w:r w:rsidR="00FC4CFC" w:rsidRPr="00CD5FCC">
              <w:rPr>
                <w:rFonts w:eastAsia="Times New Roman"/>
                <w:bCs/>
              </w:rPr>
              <w:t xml:space="preserve">Владеть навыками ведения </w:t>
            </w:r>
            <w:r w:rsidR="00FC4CFC" w:rsidRPr="00CD5FCC">
              <w:t xml:space="preserve"> учетно-отчетной документации по </w:t>
            </w:r>
            <w:r w:rsidR="00FC4CFC" w:rsidRPr="00CD5FCC">
              <w:rPr>
                <w:sz w:val="22"/>
                <w:szCs w:val="22"/>
              </w:rPr>
              <w:t>метрологическому</w:t>
            </w:r>
            <w:r w:rsidR="00FC4CFC" w:rsidRPr="00CD5FCC">
              <w:t xml:space="preserve"> обеспечению.</w:t>
            </w:r>
          </w:p>
        </w:tc>
        <w:tc>
          <w:tcPr>
            <w:tcW w:w="2268" w:type="dxa"/>
          </w:tcPr>
          <w:p w:rsidR="00A9670A" w:rsidRPr="00676DBE" w:rsidRDefault="00A9670A" w:rsidP="001D678A">
            <w:pPr>
              <w:pStyle w:val="Default"/>
            </w:pPr>
            <w:r w:rsidRPr="00676DBE">
              <w:t xml:space="preserve">Уметь </w:t>
            </w:r>
            <w:r w:rsidR="001D678A" w:rsidRPr="00676DBE">
              <w:t>осуществлять готовность к метрологическому контролю. Уметь применять полученные знания на практике.</w:t>
            </w:r>
            <w:r w:rsidR="00FC4CFC" w:rsidRPr="00676DBE">
              <w:t xml:space="preserve">  Уметь вести учетно-отчетную документацию по метрологическому обеспечению.</w:t>
            </w:r>
          </w:p>
        </w:tc>
        <w:tc>
          <w:tcPr>
            <w:tcW w:w="3969" w:type="dxa"/>
          </w:tcPr>
          <w:p w:rsidR="00FC4CFC" w:rsidRPr="00676DBE" w:rsidRDefault="00EF70FD" w:rsidP="00676DBE">
            <w:pPr>
              <w:tabs>
                <w:tab w:val="left" w:pos="993"/>
              </w:tabs>
              <w:suppressAutoHyphens/>
              <w:rPr>
                <w:rFonts w:eastAsia="NSimSun"/>
                <w:kern w:val="0"/>
                <w:sz w:val="23"/>
                <w:szCs w:val="23"/>
                <w:lang w:eastAsia="zh-CN"/>
              </w:rPr>
            </w:pPr>
            <w:r w:rsidRPr="00676DBE">
              <w:rPr>
                <w:sz w:val="23"/>
                <w:szCs w:val="23"/>
              </w:rPr>
              <w:t>Законодательные и нормативные основы законодательства обеспечения единства измерений.  Т</w:t>
            </w:r>
            <w:r w:rsidR="00FC4CFC" w:rsidRPr="00676DBE">
              <w:rPr>
                <w:sz w:val="23"/>
                <w:szCs w:val="23"/>
              </w:rPr>
              <w:t xml:space="preserve">ребования </w:t>
            </w:r>
            <w:r w:rsidR="00FC4CFC" w:rsidRPr="00676DBE">
              <w:rPr>
                <w:sz w:val="23"/>
                <w:szCs w:val="23"/>
                <w:shd w:val="clear" w:color="auto" w:fill="FFFFFF"/>
              </w:rPr>
              <w:t>Федерального закона от 26 июня 2008 г. N </w:t>
            </w:r>
            <w:r w:rsidR="00FC4CFC" w:rsidRPr="00676DBE">
              <w:rPr>
                <w:rStyle w:val="affe"/>
                <w:i w:val="0"/>
                <w:iCs w:val="0"/>
                <w:sz w:val="23"/>
                <w:szCs w:val="23"/>
              </w:rPr>
              <w:t>102</w:t>
            </w:r>
            <w:r w:rsidR="00FC4CFC" w:rsidRPr="00676DBE">
              <w:rPr>
                <w:sz w:val="23"/>
                <w:szCs w:val="23"/>
                <w:shd w:val="clear" w:color="auto" w:fill="FFFFFF"/>
              </w:rPr>
              <w:t>-</w:t>
            </w:r>
            <w:r w:rsidR="00FC4CFC" w:rsidRPr="00676DBE">
              <w:rPr>
                <w:rStyle w:val="affe"/>
                <w:i w:val="0"/>
                <w:iCs w:val="0"/>
                <w:sz w:val="23"/>
                <w:szCs w:val="23"/>
              </w:rPr>
              <w:t>ФЗ</w:t>
            </w:r>
            <w:r w:rsidR="00FC4CFC" w:rsidRPr="00676DBE">
              <w:rPr>
                <w:sz w:val="23"/>
                <w:szCs w:val="23"/>
              </w:rPr>
              <w:br/>
            </w:r>
            <w:r w:rsidR="00FC4CFC" w:rsidRPr="00676DBE">
              <w:rPr>
                <w:sz w:val="23"/>
                <w:szCs w:val="23"/>
                <w:shd w:val="clear" w:color="auto" w:fill="FFFFFF"/>
              </w:rPr>
              <w:t>"Об обеспечении единства измерений".</w:t>
            </w:r>
            <w:r w:rsidR="00676DBE">
              <w:rPr>
                <w:rFonts w:eastAsia="NSimSun"/>
                <w:kern w:val="0"/>
                <w:sz w:val="23"/>
                <w:szCs w:val="23"/>
                <w:lang w:eastAsia="zh-CN"/>
              </w:rPr>
              <w:t xml:space="preserve"> </w:t>
            </w:r>
            <w:r w:rsidRPr="00676DBE">
              <w:rPr>
                <w:sz w:val="23"/>
                <w:szCs w:val="23"/>
              </w:rPr>
              <w:t>Т</w:t>
            </w:r>
            <w:r w:rsidR="00FC4CFC" w:rsidRPr="00676DBE">
              <w:rPr>
                <w:sz w:val="23"/>
                <w:szCs w:val="23"/>
              </w:rPr>
              <w:t xml:space="preserve">ребования </w:t>
            </w:r>
            <w:r w:rsidR="00FC4CFC" w:rsidRPr="00676DBE">
              <w:rPr>
                <w:sz w:val="23"/>
                <w:szCs w:val="23"/>
                <w:shd w:val="clear" w:color="auto" w:fill="FFFFFF"/>
              </w:rPr>
              <w:t>Федерального закона от 27 декабря 2002 г. N 184-</w:t>
            </w:r>
            <w:r w:rsidR="00FC4CFC" w:rsidRPr="00676DBE">
              <w:rPr>
                <w:rStyle w:val="affe"/>
                <w:i w:val="0"/>
                <w:iCs w:val="0"/>
                <w:sz w:val="23"/>
                <w:szCs w:val="23"/>
              </w:rPr>
              <w:t>ФЗ</w:t>
            </w:r>
            <w:r w:rsidR="00676DBE">
              <w:rPr>
                <w:sz w:val="23"/>
                <w:szCs w:val="23"/>
              </w:rPr>
              <w:t xml:space="preserve"> </w:t>
            </w:r>
            <w:r w:rsidR="00FC4CFC" w:rsidRPr="00676DBE">
              <w:rPr>
                <w:sz w:val="23"/>
                <w:szCs w:val="23"/>
                <w:shd w:val="clear" w:color="auto" w:fill="FFFFFF"/>
              </w:rPr>
              <w:t>"О </w:t>
            </w:r>
            <w:r w:rsidR="00FC4CFC" w:rsidRPr="00676DBE">
              <w:rPr>
                <w:rStyle w:val="affe"/>
                <w:i w:val="0"/>
                <w:iCs w:val="0"/>
                <w:sz w:val="23"/>
                <w:szCs w:val="23"/>
              </w:rPr>
              <w:t>техническом</w:t>
            </w:r>
            <w:r w:rsidR="00FC4CFC" w:rsidRPr="00676DBE">
              <w:rPr>
                <w:sz w:val="23"/>
                <w:szCs w:val="23"/>
              </w:rPr>
              <w:t> </w:t>
            </w:r>
            <w:r w:rsidR="00FC4CFC" w:rsidRPr="00676DBE">
              <w:rPr>
                <w:rStyle w:val="affe"/>
                <w:i w:val="0"/>
                <w:iCs w:val="0"/>
                <w:sz w:val="23"/>
                <w:szCs w:val="23"/>
              </w:rPr>
              <w:t>регулировании</w:t>
            </w:r>
            <w:r w:rsidR="00FC4CFC" w:rsidRPr="00676DBE">
              <w:rPr>
                <w:sz w:val="23"/>
                <w:szCs w:val="23"/>
                <w:shd w:val="clear" w:color="auto" w:fill="FFFFFF"/>
              </w:rPr>
              <w:t>".</w:t>
            </w:r>
          </w:p>
          <w:p w:rsidR="00EF70FD" w:rsidRPr="00676DBE" w:rsidRDefault="00EF70FD" w:rsidP="00676DBE">
            <w:pPr>
              <w:tabs>
                <w:tab w:val="left" w:pos="993"/>
              </w:tabs>
              <w:suppressAutoHyphens/>
              <w:rPr>
                <w:sz w:val="23"/>
                <w:szCs w:val="23"/>
                <w:shd w:val="clear" w:color="auto" w:fill="FFFFFF"/>
              </w:rPr>
            </w:pPr>
            <w:r w:rsidRPr="00676DBE">
              <w:rPr>
                <w:sz w:val="23"/>
                <w:szCs w:val="23"/>
              </w:rPr>
              <w:t>Метрологическая экспертиза.</w:t>
            </w:r>
          </w:p>
          <w:p w:rsidR="000F2976" w:rsidRPr="00676DBE" w:rsidRDefault="00FC4CFC" w:rsidP="00676DBE">
            <w:pPr>
              <w:tabs>
                <w:tab w:val="left" w:pos="993"/>
              </w:tabs>
              <w:suppressAutoHyphens/>
              <w:rPr>
                <w:rFonts w:eastAsia="NSimSun"/>
                <w:kern w:val="0"/>
                <w:sz w:val="23"/>
                <w:szCs w:val="23"/>
                <w:lang w:eastAsia="zh-CN"/>
              </w:rPr>
            </w:pPr>
            <w:r w:rsidRPr="00676DBE">
              <w:rPr>
                <w:rFonts w:eastAsia="NSimSun"/>
                <w:kern w:val="0"/>
                <w:sz w:val="23"/>
                <w:szCs w:val="23"/>
                <w:lang w:eastAsia="zh-CN"/>
              </w:rPr>
              <w:t xml:space="preserve">Знать порядок организации и проведения метрологического контроля. Знать </w:t>
            </w:r>
            <w:r w:rsidRPr="00676DBE">
              <w:rPr>
                <w:sz w:val="23"/>
                <w:szCs w:val="23"/>
              </w:rPr>
              <w:t xml:space="preserve">средства измерения, их классификацию. </w:t>
            </w:r>
            <w:r w:rsidRPr="00676DBE">
              <w:rPr>
                <w:rFonts w:eastAsia="NSimSun"/>
                <w:kern w:val="0"/>
                <w:sz w:val="23"/>
                <w:szCs w:val="23"/>
                <w:lang w:eastAsia="zh-CN"/>
              </w:rPr>
              <w:t xml:space="preserve">Знать порядок </w:t>
            </w:r>
            <w:r w:rsidRPr="00676DBE">
              <w:rPr>
                <w:sz w:val="23"/>
                <w:szCs w:val="23"/>
              </w:rPr>
              <w:t>испытаний и сертификации средств измерения.</w:t>
            </w:r>
            <w:r w:rsidR="00EF70FD" w:rsidRPr="00676DBE">
              <w:rPr>
                <w:sz w:val="23"/>
                <w:szCs w:val="23"/>
              </w:rPr>
              <w:t xml:space="preserve"> Знать требования к стеклянным мерам вместимости. Знать проблемы несертифицированных средств измерения медицинского назначения. Знать</w:t>
            </w:r>
            <w:r w:rsidR="00676DBE" w:rsidRPr="00676DBE">
              <w:rPr>
                <w:sz w:val="23"/>
                <w:szCs w:val="23"/>
              </w:rPr>
              <w:t xml:space="preserve"> </w:t>
            </w:r>
            <w:r w:rsidR="00EF70FD" w:rsidRPr="00676DBE">
              <w:rPr>
                <w:sz w:val="23"/>
                <w:szCs w:val="23"/>
              </w:rPr>
              <w:t xml:space="preserve">методику выполнения измерений. </w:t>
            </w:r>
            <w:r w:rsidR="00676DBE">
              <w:rPr>
                <w:sz w:val="23"/>
                <w:szCs w:val="23"/>
              </w:rPr>
              <w:t xml:space="preserve"> </w:t>
            </w:r>
            <w:r w:rsidRPr="00676DBE">
              <w:rPr>
                <w:sz w:val="23"/>
                <w:szCs w:val="23"/>
              </w:rPr>
              <w:t>Знать учетно-отчетную документацию</w:t>
            </w:r>
            <w:r w:rsidR="00EF70FD" w:rsidRPr="00676DBE">
              <w:rPr>
                <w:sz w:val="23"/>
                <w:szCs w:val="23"/>
              </w:rPr>
              <w:t xml:space="preserve"> по метрологическому обеспечению и правила ее ведения</w:t>
            </w:r>
            <w:r w:rsidRPr="00676DBE">
              <w:rPr>
                <w:sz w:val="23"/>
                <w:szCs w:val="23"/>
              </w:rPr>
              <w:t xml:space="preserve">. </w:t>
            </w:r>
          </w:p>
        </w:tc>
      </w:tr>
    </w:tbl>
    <w:p w:rsidR="00FF3FD8" w:rsidRPr="00FF3FD8" w:rsidRDefault="00FF3FD8" w:rsidP="00FF3FD8">
      <w:pPr>
        <w:pStyle w:val="afd"/>
        <w:tabs>
          <w:tab w:val="left" w:pos="709"/>
        </w:tabs>
        <w:ind w:left="1080"/>
      </w:pPr>
    </w:p>
    <w:p w:rsidR="004F0E7B" w:rsidRPr="00D24FA7" w:rsidRDefault="00B864A9" w:rsidP="007B6510">
      <w:pPr>
        <w:pStyle w:val="afd"/>
        <w:numPr>
          <w:ilvl w:val="0"/>
          <w:numId w:val="2"/>
        </w:numPr>
        <w:tabs>
          <w:tab w:val="left" w:pos="709"/>
        </w:tabs>
        <w:jc w:val="center"/>
      </w:pPr>
      <w:r>
        <w:rPr>
          <w:b/>
          <w:sz w:val="28"/>
          <w:szCs w:val="28"/>
        </w:rPr>
        <w:lastRenderedPageBreak/>
        <w:t>УЧЕБНЫЙ  ПЛАН</w:t>
      </w:r>
    </w:p>
    <w:p w:rsidR="00E37E7B" w:rsidRDefault="00E37E7B" w:rsidP="008D38E0">
      <w:pPr>
        <w:pStyle w:val="affc"/>
        <w:ind w:firstLine="567"/>
        <w:rPr>
          <w:rFonts w:ascii="Times New Roman" w:hAnsi="Times New Roman"/>
          <w:b/>
          <w:sz w:val="28"/>
          <w:szCs w:val="28"/>
        </w:rPr>
      </w:pPr>
    </w:p>
    <w:p w:rsidR="009760AA" w:rsidRPr="00515A1A" w:rsidRDefault="009760AA" w:rsidP="008D38E0">
      <w:pPr>
        <w:pStyle w:val="affc"/>
        <w:ind w:firstLine="567"/>
        <w:rPr>
          <w:rFonts w:ascii="Times New Roman" w:hAnsi="Times New Roman"/>
          <w:sz w:val="28"/>
          <w:szCs w:val="28"/>
        </w:rPr>
      </w:pPr>
      <w:r w:rsidRPr="00515A1A">
        <w:rPr>
          <w:rFonts w:ascii="Times New Roman" w:hAnsi="Times New Roman"/>
          <w:b/>
          <w:sz w:val="28"/>
          <w:szCs w:val="28"/>
        </w:rPr>
        <w:t>Трудоемкость обучения:</w:t>
      </w:r>
      <w:r w:rsidRPr="00515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308CE">
        <w:rPr>
          <w:rFonts w:ascii="Times New Roman" w:hAnsi="Times New Roman"/>
          <w:sz w:val="28"/>
          <w:szCs w:val="28"/>
        </w:rPr>
        <w:t>72</w:t>
      </w:r>
      <w:r w:rsidRPr="00515A1A">
        <w:rPr>
          <w:rFonts w:ascii="Times New Roman" w:hAnsi="Times New Roman"/>
          <w:sz w:val="28"/>
          <w:szCs w:val="28"/>
        </w:rPr>
        <w:t xml:space="preserve"> академических час</w:t>
      </w:r>
      <w:r w:rsidR="00D308CE">
        <w:rPr>
          <w:rFonts w:ascii="Times New Roman" w:hAnsi="Times New Roman"/>
          <w:sz w:val="28"/>
          <w:szCs w:val="28"/>
        </w:rPr>
        <w:t>а</w:t>
      </w:r>
      <w:r w:rsidRPr="00515A1A">
        <w:rPr>
          <w:rFonts w:ascii="Times New Roman" w:hAnsi="Times New Roman"/>
          <w:sz w:val="28"/>
          <w:szCs w:val="28"/>
        </w:rPr>
        <w:t>.</w:t>
      </w:r>
      <w:r w:rsidRPr="00520AB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60AA" w:rsidRPr="00515A1A" w:rsidRDefault="009760AA" w:rsidP="008D38E0">
      <w:pPr>
        <w:pStyle w:val="affc"/>
        <w:ind w:firstLine="567"/>
        <w:rPr>
          <w:rFonts w:ascii="Times New Roman" w:hAnsi="Times New Roman"/>
          <w:sz w:val="28"/>
          <w:szCs w:val="28"/>
        </w:rPr>
      </w:pPr>
      <w:r w:rsidRPr="00515A1A">
        <w:rPr>
          <w:rFonts w:ascii="Times New Roman" w:hAnsi="Times New Roman"/>
          <w:b/>
          <w:sz w:val="28"/>
          <w:szCs w:val="28"/>
        </w:rPr>
        <w:t>Форма обучения:</w:t>
      </w:r>
      <w:r w:rsidRPr="00515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5A1A">
        <w:rPr>
          <w:rFonts w:ascii="Times New Roman" w:hAnsi="Times New Roman"/>
          <w:sz w:val="28"/>
          <w:szCs w:val="28"/>
        </w:rPr>
        <w:t>заочная с применением ДОТ и ЭО.</w:t>
      </w:r>
    </w:p>
    <w:p w:rsidR="004B4F7F" w:rsidRDefault="004B4F7F" w:rsidP="004B4F7F">
      <w:pPr>
        <w:pStyle w:val="affc"/>
        <w:rPr>
          <w:rFonts w:ascii="Times New Roman" w:hAnsi="Times New Roman"/>
          <w:b/>
          <w:sz w:val="28"/>
          <w:szCs w:val="28"/>
        </w:rPr>
      </w:pPr>
    </w:p>
    <w:tbl>
      <w:tblPr>
        <w:tblStyle w:val="affb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709"/>
        <w:gridCol w:w="708"/>
        <w:gridCol w:w="993"/>
        <w:gridCol w:w="992"/>
        <w:gridCol w:w="1134"/>
        <w:gridCol w:w="1558"/>
      </w:tblGrid>
      <w:tr w:rsidR="004B4F7F" w:rsidRPr="00515A1A" w:rsidTr="00A14042">
        <w:trPr>
          <w:trHeight w:val="515"/>
        </w:trPr>
        <w:tc>
          <w:tcPr>
            <w:tcW w:w="709" w:type="dxa"/>
            <w:vAlign w:val="center"/>
          </w:tcPr>
          <w:p w:rsidR="004B4F7F" w:rsidRPr="00515A1A" w:rsidRDefault="004B4F7F" w:rsidP="0084655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B4F7F" w:rsidRPr="00515A1A" w:rsidRDefault="004B4F7F" w:rsidP="0084655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6945" w:type="dxa"/>
            <w:gridSpan w:val="7"/>
            <w:shd w:val="clear" w:color="auto" w:fill="auto"/>
            <w:vAlign w:val="center"/>
          </w:tcPr>
          <w:p w:rsidR="004B4F7F" w:rsidRPr="00520ABD" w:rsidRDefault="004B4F7F" w:rsidP="0084655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20ABD">
              <w:rPr>
                <w:rFonts w:eastAsia="Times New Roman"/>
                <w:b/>
                <w:sz w:val="22"/>
                <w:szCs w:val="22"/>
              </w:rPr>
              <w:t>Трудоемкость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(* - виды учебных занятий и учебных работ)</w:t>
            </w:r>
          </w:p>
        </w:tc>
      </w:tr>
      <w:tr w:rsidR="004B4F7F" w:rsidRPr="00515A1A" w:rsidTr="00A14042">
        <w:trPr>
          <w:trHeight w:val="339"/>
        </w:trPr>
        <w:tc>
          <w:tcPr>
            <w:tcW w:w="709" w:type="dxa"/>
            <w:vMerge w:val="restart"/>
            <w:vAlign w:val="center"/>
          </w:tcPr>
          <w:p w:rsidR="004B4F7F" w:rsidRPr="00515A1A" w:rsidRDefault="004B4F7F" w:rsidP="0084655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15A1A">
              <w:rPr>
                <w:rFonts w:eastAsia="Times New Roman"/>
                <w:b/>
                <w:sz w:val="22"/>
                <w:szCs w:val="22"/>
              </w:rPr>
              <w:t>Код</w:t>
            </w:r>
          </w:p>
        </w:tc>
        <w:tc>
          <w:tcPr>
            <w:tcW w:w="3686" w:type="dxa"/>
            <w:vMerge w:val="restart"/>
            <w:vAlign w:val="center"/>
          </w:tcPr>
          <w:p w:rsidR="004B4F7F" w:rsidRPr="00515A1A" w:rsidRDefault="004B4F7F" w:rsidP="0084655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15A1A">
              <w:rPr>
                <w:rFonts w:eastAsia="Times New Roman"/>
                <w:b/>
                <w:sz w:val="22"/>
                <w:szCs w:val="22"/>
              </w:rPr>
              <w:t xml:space="preserve">Наименование </w:t>
            </w:r>
            <w:r>
              <w:rPr>
                <w:rFonts w:eastAsia="Times New Roman"/>
                <w:b/>
                <w:sz w:val="22"/>
                <w:szCs w:val="22"/>
              </w:rPr>
              <w:t>модулей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4F7F" w:rsidRPr="00114504" w:rsidRDefault="004B4F7F" w:rsidP="0084655F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14504">
              <w:rPr>
                <w:rFonts w:eastAsia="Times New Roman"/>
                <w:b/>
                <w:sz w:val="18"/>
                <w:szCs w:val="18"/>
              </w:rPr>
              <w:t>Всего часов</w:t>
            </w:r>
            <w:r>
              <w:rPr>
                <w:rFonts w:eastAsia="Times New Roman"/>
                <w:b/>
                <w:sz w:val="18"/>
                <w:szCs w:val="18"/>
              </w:rPr>
              <w:t>*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B4F7F" w:rsidRPr="00F96EB1" w:rsidRDefault="004B4F7F" w:rsidP="0084655F">
            <w:pPr>
              <w:jc w:val="center"/>
              <w:rPr>
                <w:rFonts w:eastAsia="Times New Roman"/>
                <w:b/>
              </w:rPr>
            </w:pPr>
            <w:r w:rsidRPr="00F96EB1">
              <w:rPr>
                <w:rFonts w:eastAsia="Times New Roman"/>
                <w:b/>
              </w:rPr>
              <w:t>В том числе</w:t>
            </w:r>
          </w:p>
        </w:tc>
        <w:tc>
          <w:tcPr>
            <w:tcW w:w="993" w:type="dxa"/>
            <w:vMerge w:val="restart"/>
            <w:vAlign w:val="center"/>
          </w:tcPr>
          <w:p w:rsidR="004B4F7F" w:rsidRPr="00F96EB1" w:rsidRDefault="004B4F7F" w:rsidP="0084655F">
            <w:pPr>
              <w:jc w:val="center"/>
              <w:rPr>
                <w:rFonts w:eastAsia="Times New Roman"/>
                <w:b/>
              </w:rPr>
            </w:pPr>
            <w:r w:rsidRPr="00A14042">
              <w:rPr>
                <w:rFonts w:eastAsia="Times New Roman"/>
                <w:b/>
                <w:sz w:val="20"/>
                <w:szCs w:val="20"/>
              </w:rPr>
              <w:t>Самост. работа</w:t>
            </w:r>
            <w:r>
              <w:rPr>
                <w:rFonts w:eastAsia="Times New Roman"/>
                <w:b/>
              </w:rPr>
              <w:t>*</w:t>
            </w:r>
          </w:p>
        </w:tc>
        <w:tc>
          <w:tcPr>
            <w:tcW w:w="992" w:type="dxa"/>
            <w:vMerge w:val="restart"/>
          </w:tcPr>
          <w:p w:rsidR="004B4F7F" w:rsidRPr="00F96EB1" w:rsidRDefault="004B4F7F" w:rsidP="0084655F">
            <w:pPr>
              <w:rPr>
                <w:rFonts w:eastAsia="Times New Roman"/>
                <w:b/>
              </w:rPr>
            </w:pPr>
            <w:r w:rsidRPr="00F96EB1">
              <w:rPr>
                <w:rFonts w:eastAsia="Times New Roman"/>
                <w:b/>
              </w:rPr>
              <w:t xml:space="preserve">В т.ч. с </w:t>
            </w:r>
            <w:r w:rsidRPr="00114504">
              <w:rPr>
                <w:rFonts w:eastAsia="Times New Roman"/>
                <w:b/>
                <w:sz w:val="18"/>
                <w:szCs w:val="18"/>
              </w:rPr>
              <w:t>использованием</w:t>
            </w:r>
            <w:r w:rsidRPr="00F96EB1">
              <w:rPr>
                <w:rFonts w:eastAsia="Times New Roman"/>
                <w:b/>
              </w:rPr>
              <w:t xml:space="preserve"> ДОТ</w:t>
            </w:r>
            <w:r>
              <w:rPr>
                <w:rFonts w:eastAsia="Times New Roman"/>
                <w:b/>
              </w:rPr>
              <w:t>*</w:t>
            </w:r>
          </w:p>
        </w:tc>
        <w:tc>
          <w:tcPr>
            <w:tcW w:w="1134" w:type="dxa"/>
            <w:vMerge w:val="restart"/>
            <w:vAlign w:val="center"/>
          </w:tcPr>
          <w:p w:rsidR="004B4F7F" w:rsidRPr="00A14042" w:rsidRDefault="004B4F7F" w:rsidP="008465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14042">
              <w:rPr>
                <w:rFonts w:eastAsia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8" w:type="dxa"/>
            <w:vMerge w:val="restart"/>
          </w:tcPr>
          <w:p w:rsidR="004B4F7F" w:rsidRPr="00A14042" w:rsidRDefault="004B4F7F" w:rsidP="008465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4B4F7F" w:rsidRPr="00A14042" w:rsidRDefault="004B4F7F" w:rsidP="008465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14042">
              <w:rPr>
                <w:rFonts w:eastAsia="Times New Roman"/>
                <w:b/>
                <w:sz w:val="20"/>
                <w:szCs w:val="20"/>
              </w:rPr>
              <w:t>Коды формируемых компетенций</w:t>
            </w:r>
          </w:p>
        </w:tc>
      </w:tr>
      <w:tr w:rsidR="004B4F7F" w:rsidRPr="00515A1A" w:rsidTr="00A14042">
        <w:trPr>
          <w:trHeight w:val="287"/>
        </w:trPr>
        <w:tc>
          <w:tcPr>
            <w:tcW w:w="709" w:type="dxa"/>
            <w:vMerge/>
          </w:tcPr>
          <w:p w:rsidR="004B4F7F" w:rsidRPr="00515A1A" w:rsidRDefault="004B4F7F" w:rsidP="0084655F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4B4F7F" w:rsidRPr="00515A1A" w:rsidRDefault="004B4F7F" w:rsidP="0084655F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4F7F" w:rsidRPr="00520ABD" w:rsidRDefault="004B4F7F" w:rsidP="0084655F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F7F" w:rsidRPr="00F96EB1" w:rsidRDefault="004B4F7F" w:rsidP="0084655F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96EB1">
              <w:rPr>
                <w:rFonts w:eastAsia="Times New Roman"/>
                <w:b/>
                <w:sz w:val="18"/>
                <w:szCs w:val="18"/>
              </w:rPr>
              <w:t>Теор.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4F7F" w:rsidRPr="00F96EB1" w:rsidRDefault="004B4F7F" w:rsidP="0084655F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96EB1">
              <w:rPr>
                <w:rFonts w:eastAsia="Times New Roman"/>
                <w:b/>
                <w:sz w:val="18"/>
                <w:szCs w:val="18"/>
              </w:rPr>
              <w:t>Прак.</w:t>
            </w:r>
          </w:p>
        </w:tc>
        <w:tc>
          <w:tcPr>
            <w:tcW w:w="993" w:type="dxa"/>
            <w:vMerge/>
          </w:tcPr>
          <w:p w:rsidR="004B4F7F" w:rsidRPr="00520ABD" w:rsidRDefault="004B4F7F" w:rsidP="0084655F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4F7F" w:rsidRPr="00520ABD" w:rsidRDefault="004B4F7F" w:rsidP="0084655F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B4F7F" w:rsidRPr="00520ABD" w:rsidRDefault="004B4F7F" w:rsidP="0084655F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:rsidR="004B4F7F" w:rsidRPr="00520ABD" w:rsidRDefault="004B4F7F" w:rsidP="0084655F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4B4F7F" w:rsidRPr="00515A1A" w:rsidTr="00A14042">
        <w:tc>
          <w:tcPr>
            <w:tcW w:w="709" w:type="dxa"/>
          </w:tcPr>
          <w:p w:rsidR="004B4F7F" w:rsidRPr="00515A1A" w:rsidRDefault="004B4F7F" w:rsidP="0084655F">
            <w:pPr>
              <w:jc w:val="center"/>
              <w:rPr>
                <w:rFonts w:eastAsia="Times New Roman"/>
              </w:rPr>
            </w:pPr>
            <w:r w:rsidRPr="00515A1A">
              <w:rPr>
                <w:rFonts w:eastAsia="Times New Roman"/>
              </w:rPr>
              <w:t>1</w:t>
            </w:r>
          </w:p>
        </w:tc>
        <w:tc>
          <w:tcPr>
            <w:tcW w:w="3686" w:type="dxa"/>
          </w:tcPr>
          <w:p w:rsidR="004B4F7F" w:rsidRPr="00515A1A" w:rsidRDefault="004B4F7F" w:rsidP="0084655F">
            <w:pPr>
              <w:jc w:val="center"/>
              <w:rPr>
                <w:rFonts w:eastAsia="Times New Roman"/>
              </w:rPr>
            </w:pPr>
            <w:r w:rsidRPr="00515A1A">
              <w:rPr>
                <w:rFonts w:eastAsia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B4F7F" w:rsidRPr="00515A1A" w:rsidRDefault="004B4F7F" w:rsidP="0084655F">
            <w:pPr>
              <w:jc w:val="center"/>
              <w:rPr>
                <w:rFonts w:eastAsia="Times New Roman"/>
              </w:rPr>
            </w:pPr>
            <w:r w:rsidRPr="00515A1A">
              <w:rPr>
                <w:rFonts w:eastAsia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B4F7F" w:rsidRPr="00515A1A" w:rsidRDefault="004B4F7F" w:rsidP="00846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B4F7F" w:rsidRPr="00515A1A" w:rsidRDefault="004B4F7F" w:rsidP="00846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93" w:type="dxa"/>
          </w:tcPr>
          <w:p w:rsidR="004B4F7F" w:rsidRPr="00515A1A" w:rsidRDefault="004B4F7F" w:rsidP="00846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92" w:type="dxa"/>
          </w:tcPr>
          <w:p w:rsidR="004B4F7F" w:rsidRPr="00515A1A" w:rsidRDefault="004B4F7F" w:rsidP="00846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134" w:type="dxa"/>
          </w:tcPr>
          <w:p w:rsidR="004B4F7F" w:rsidRPr="00515A1A" w:rsidRDefault="004B4F7F" w:rsidP="00846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558" w:type="dxa"/>
          </w:tcPr>
          <w:p w:rsidR="004B4F7F" w:rsidRPr="00515A1A" w:rsidRDefault="004B4F7F" w:rsidP="00846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245BB3" w:rsidRPr="00BF73D8" w:rsidTr="00A14042">
        <w:tc>
          <w:tcPr>
            <w:tcW w:w="709" w:type="dxa"/>
          </w:tcPr>
          <w:p w:rsidR="00245BB3" w:rsidRPr="00517EE0" w:rsidRDefault="00245BB3" w:rsidP="00245BB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17EE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45BB3" w:rsidRPr="0002519C" w:rsidRDefault="00245BB3" w:rsidP="00245BB3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Организация метрологической службы  в медицинской организации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45BB3" w:rsidRPr="00BF73D8" w:rsidRDefault="00245BB3" w:rsidP="00245BB3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BB3" w:rsidRPr="00BF73D8" w:rsidRDefault="00245BB3" w:rsidP="00245BB3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245BB3" w:rsidRPr="00DD1741" w:rsidRDefault="00245BB3" w:rsidP="00245BB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245BB3" w:rsidRDefault="00245BB3" w:rsidP="00245B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245BB3" w:rsidRPr="00846ED8" w:rsidRDefault="00245BB3" w:rsidP="00245B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245BB3" w:rsidRPr="00BF73D8" w:rsidTr="00A14042">
        <w:tc>
          <w:tcPr>
            <w:tcW w:w="709" w:type="dxa"/>
          </w:tcPr>
          <w:p w:rsidR="00245BB3" w:rsidRPr="00517EE0" w:rsidRDefault="00245BB3" w:rsidP="00245BB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17EE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45BB3" w:rsidRPr="0002519C" w:rsidRDefault="00245BB3" w:rsidP="00245BB3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Метрологическое обеспечение средствами измерения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45BB3" w:rsidRPr="00BF73D8" w:rsidRDefault="00245BB3" w:rsidP="00245BB3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BB3" w:rsidRPr="00BF73D8" w:rsidRDefault="00245BB3" w:rsidP="00245BB3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245BB3" w:rsidRPr="00DD1741" w:rsidRDefault="00245BB3" w:rsidP="00245BB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245BB3" w:rsidRDefault="00245BB3" w:rsidP="00245B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245BB3" w:rsidRPr="00846ED8" w:rsidRDefault="00245BB3" w:rsidP="00245B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245BB3" w:rsidRPr="00BF73D8" w:rsidTr="00A14042">
        <w:tc>
          <w:tcPr>
            <w:tcW w:w="709" w:type="dxa"/>
          </w:tcPr>
          <w:p w:rsidR="00245BB3" w:rsidRPr="00517EE0" w:rsidRDefault="00245BB3" w:rsidP="00245BB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17EE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45BB3" w:rsidRPr="0002519C" w:rsidRDefault="00245BB3" w:rsidP="00245BB3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Испытания и сертификация средств измерения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45BB3" w:rsidRPr="00BF73D8" w:rsidRDefault="00245BB3" w:rsidP="00245BB3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BB3" w:rsidRPr="00BF73D8" w:rsidRDefault="00245BB3" w:rsidP="00245BB3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245BB3" w:rsidRPr="00DD1741" w:rsidRDefault="00245BB3" w:rsidP="00245BB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245BB3" w:rsidRDefault="00245BB3" w:rsidP="00245B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245BB3" w:rsidRPr="00846ED8" w:rsidRDefault="00245BB3" w:rsidP="00245B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245BB3" w:rsidRPr="00BF73D8" w:rsidTr="00A14042">
        <w:tc>
          <w:tcPr>
            <w:tcW w:w="709" w:type="dxa"/>
          </w:tcPr>
          <w:p w:rsidR="00245BB3" w:rsidRPr="00517EE0" w:rsidRDefault="00245BB3" w:rsidP="00245BB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17EE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245BB3" w:rsidRPr="0002519C" w:rsidRDefault="00245BB3" w:rsidP="00245BB3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Погрешность измерений в химическом количественном анализе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45BB3" w:rsidRPr="00BF73D8" w:rsidRDefault="00245BB3" w:rsidP="00245BB3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BB3" w:rsidRPr="00BF73D8" w:rsidRDefault="00245BB3" w:rsidP="00245BB3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245BB3" w:rsidRPr="00DD1741" w:rsidRDefault="00245BB3" w:rsidP="00245BB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245BB3" w:rsidRDefault="00245BB3" w:rsidP="00245B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245BB3" w:rsidRPr="00846ED8" w:rsidRDefault="00245BB3" w:rsidP="00245B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245BB3" w:rsidRPr="00BF73D8" w:rsidTr="00A14042">
        <w:tc>
          <w:tcPr>
            <w:tcW w:w="709" w:type="dxa"/>
          </w:tcPr>
          <w:p w:rsidR="00245BB3" w:rsidRPr="00517EE0" w:rsidRDefault="00245BB3" w:rsidP="00245BB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17EE0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245BB3" w:rsidRPr="0002519C" w:rsidRDefault="00245BB3" w:rsidP="00245BB3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Средства измерения, их классификация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45BB3" w:rsidRPr="00BF73D8" w:rsidRDefault="00245BB3" w:rsidP="00245BB3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BB3" w:rsidRPr="00BF73D8" w:rsidRDefault="00245BB3" w:rsidP="00245BB3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245BB3" w:rsidRPr="00DD1741" w:rsidRDefault="00245BB3" w:rsidP="00245BB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245BB3" w:rsidRDefault="00245BB3" w:rsidP="00245B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245BB3" w:rsidRPr="00846ED8" w:rsidRDefault="00245BB3" w:rsidP="00245B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B41B95" w:rsidRPr="00BF73D8" w:rsidTr="00A14042">
        <w:tc>
          <w:tcPr>
            <w:tcW w:w="709" w:type="dxa"/>
          </w:tcPr>
          <w:p w:rsidR="00B41B95" w:rsidRPr="00517EE0" w:rsidRDefault="00B41B95" w:rsidP="00B41B9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B41B95" w:rsidRPr="0002519C" w:rsidRDefault="00B41B95" w:rsidP="00B41B95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Стандартные образцы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 w:rsidRPr="00E92C30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 w:rsidRPr="00E92C30">
              <w:rPr>
                <w:b/>
              </w:rPr>
              <w:t>2</w:t>
            </w:r>
          </w:p>
        </w:tc>
        <w:tc>
          <w:tcPr>
            <w:tcW w:w="992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 w:rsidRPr="00E92C30">
              <w:rPr>
                <w:b/>
              </w:rPr>
              <w:t>2</w:t>
            </w:r>
          </w:p>
        </w:tc>
        <w:tc>
          <w:tcPr>
            <w:tcW w:w="1134" w:type="dxa"/>
          </w:tcPr>
          <w:p w:rsidR="00B41B95" w:rsidRPr="00DD1741" w:rsidRDefault="00B41B95" w:rsidP="00B41B9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B41B95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B41B95" w:rsidRPr="00846ED8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B41B95" w:rsidRPr="00BF73D8" w:rsidTr="00A14042">
        <w:tc>
          <w:tcPr>
            <w:tcW w:w="709" w:type="dxa"/>
          </w:tcPr>
          <w:p w:rsidR="00B41B95" w:rsidRPr="00517EE0" w:rsidRDefault="00B41B95" w:rsidP="00B41B9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41B95" w:rsidRPr="0002519C" w:rsidRDefault="00B41B95" w:rsidP="00B41B95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Методика выполнения измерений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B41B95" w:rsidRPr="00DD1741" w:rsidRDefault="00B41B95" w:rsidP="00B41B9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B41B95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B41B95" w:rsidRPr="00846ED8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B41B95" w:rsidRPr="00BF73D8" w:rsidTr="00A14042">
        <w:tc>
          <w:tcPr>
            <w:tcW w:w="709" w:type="dxa"/>
          </w:tcPr>
          <w:p w:rsidR="00B41B95" w:rsidRPr="00517EE0" w:rsidRDefault="00B41B95" w:rsidP="00B41B9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B41B95" w:rsidRPr="0002519C" w:rsidRDefault="00B41B95" w:rsidP="00B41B95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Метрологическая экспертиза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B41B95" w:rsidRPr="00DD1741" w:rsidRDefault="00B41B95" w:rsidP="00B41B9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B41B95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B41B95" w:rsidRPr="00846ED8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B41B95" w:rsidRPr="00BF73D8" w:rsidTr="00A14042">
        <w:tc>
          <w:tcPr>
            <w:tcW w:w="709" w:type="dxa"/>
          </w:tcPr>
          <w:p w:rsidR="00B41B95" w:rsidRPr="00517EE0" w:rsidRDefault="00B41B95" w:rsidP="00B41B9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B41B95" w:rsidRPr="0002519C" w:rsidRDefault="00B41B95" w:rsidP="00B41B95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Требования к стеклянным мерам вместимости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B41B95" w:rsidRPr="00DD1741" w:rsidRDefault="00B41B95" w:rsidP="00B41B9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B41B95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B41B95" w:rsidRPr="00846ED8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B41B95" w:rsidRPr="00BF73D8" w:rsidTr="00A14042">
        <w:tc>
          <w:tcPr>
            <w:tcW w:w="709" w:type="dxa"/>
          </w:tcPr>
          <w:p w:rsidR="00B41B95" w:rsidRPr="00517EE0" w:rsidRDefault="00B41B95" w:rsidP="00B41B9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B41B95" w:rsidRPr="0002519C" w:rsidRDefault="00B41B95" w:rsidP="00B41B95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Проблемы несертифицированных средств измерения медицинского назначения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B41B95" w:rsidRPr="00DD1741" w:rsidRDefault="00B41B95" w:rsidP="00B41B9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B41B95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B41B95" w:rsidRPr="00846ED8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B41B95" w:rsidRPr="00BF73D8" w:rsidTr="00A14042">
        <w:tc>
          <w:tcPr>
            <w:tcW w:w="709" w:type="dxa"/>
          </w:tcPr>
          <w:p w:rsidR="00B41B95" w:rsidRPr="00517EE0" w:rsidRDefault="00B41B95" w:rsidP="00B41B9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B41B95" w:rsidRPr="0002519C" w:rsidRDefault="00B41B95" w:rsidP="00B41B95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Законодательные и нормативные основы законодательства обеспечения единства измерений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B41B95" w:rsidRPr="00DD1741" w:rsidRDefault="00B41B95" w:rsidP="00B41B9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B41B95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B41B95" w:rsidRPr="00846ED8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B41B95" w:rsidRPr="00BF73D8" w:rsidTr="00A14042">
        <w:tc>
          <w:tcPr>
            <w:tcW w:w="709" w:type="dxa"/>
          </w:tcPr>
          <w:p w:rsidR="00B41B95" w:rsidRPr="00517EE0" w:rsidRDefault="00B41B95" w:rsidP="00B41B9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B41B95" w:rsidRPr="0002519C" w:rsidRDefault="00B41B95" w:rsidP="00B41B95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Международная система средств измерений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 w:rsidRPr="00E92C30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 w:rsidRPr="00E92C30">
              <w:rPr>
                <w:b/>
              </w:rPr>
              <w:t>4</w:t>
            </w:r>
          </w:p>
        </w:tc>
        <w:tc>
          <w:tcPr>
            <w:tcW w:w="992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 w:rsidRPr="00E92C30">
              <w:rPr>
                <w:b/>
              </w:rPr>
              <w:t>4</w:t>
            </w:r>
          </w:p>
        </w:tc>
        <w:tc>
          <w:tcPr>
            <w:tcW w:w="1134" w:type="dxa"/>
          </w:tcPr>
          <w:p w:rsidR="00B41B95" w:rsidRPr="00DD1741" w:rsidRDefault="00B41B95" w:rsidP="00B41B9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B41B95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B41B95" w:rsidRPr="00846ED8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B41B95" w:rsidRPr="00BF73D8" w:rsidTr="00A14042">
        <w:tc>
          <w:tcPr>
            <w:tcW w:w="709" w:type="dxa"/>
          </w:tcPr>
          <w:p w:rsidR="00B41B95" w:rsidRPr="00517EE0" w:rsidRDefault="00B41B95" w:rsidP="00B41B9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B41B95" w:rsidRPr="0002519C" w:rsidRDefault="00B41B95" w:rsidP="00B41B9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02519C">
              <w:rPr>
                <w:rFonts w:eastAsia="Times New Roman"/>
                <w:sz w:val="26"/>
                <w:szCs w:val="26"/>
              </w:rPr>
              <w:t xml:space="preserve"> Итоговая аттестация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41B95" w:rsidRPr="00F84157" w:rsidRDefault="00B41B95" w:rsidP="00B41B95">
            <w:pPr>
              <w:jc w:val="center"/>
              <w:rPr>
                <w:rFonts w:eastAsia="Times New Roman"/>
                <w:b/>
              </w:rPr>
            </w:pPr>
            <w:r w:rsidRPr="00F84157">
              <w:rPr>
                <w:rFonts w:eastAsia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</w:tcPr>
          <w:p w:rsidR="00B41B95" w:rsidRPr="00F84157" w:rsidRDefault="00B41B95" w:rsidP="00B41B95">
            <w:pPr>
              <w:jc w:val="center"/>
              <w:rPr>
                <w:rFonts w:eastAsia="Times New Roman"/>
                <w:b/>
              </w:rPr>
            </w:pPr>
            <w:r w:rsidRPr="00F84157">
              <w:rPr>
                <w:rFonts w:eastAsia="Times New Roman"/>
                <w:b/>
              </w:rPr>
              <w:t>6</w:t>
            </w:r>
          </w:p>
        </w:tc>
        <w:tc>
          <w:tcPr>
            <w:tcW w:w="992" w:type="dxa"/>
          </w:tcPr>
          <w:p w:rsidR="00B41B95" w:rsidRPr="00F84157" w:rsidRDefault="00B41B95" w:rsidP="00B41B95">
            <w:pPr>
              <w:jc w:val="center"/>
              <w:rPr>
                <w:rFonts w:eastAsia="Times New Roman"/>
                <w:b/>
              </w:rPr>
            </w:pPr>
            <w:r w:rsidRPr="00F84157">
              <w:rPr>
                <w:rFonts w:eastAsia="Times New Roman"/>
                <w:b/>
              </w:rPr>
              <w:t>6</w:t>
            </w:r>
          </w:p>
        </w:tc>
        <w:tc>
          <w:tcPr>
            <w:tcW w:w="1134" w:type="dxa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Экзамен</w:t>
            </w:r>
          </w:p>
        </w:tc>
        <w:tc>
          <w:tcPr>
            <w:tcW w:w="1558" w:type="dxa"/>
          </w:tcPr>
          <w:p w:rsidR="00B41B95" w:rsidRPr="00BF73D8" w:rsidRDefault="00B41B95" w:rsidP="00B41B9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41B95" w:rsidRPr="00BF73D8" w:rsidTr="00A14042">
        <w:tc>
          <w:tcPr>
            <w:tcW w:w="709" w:type="dxa"/>
          </w:tcPr>
          <w:p w:rsidR="00B41B95" w:rsidRPr="00322D2B" w:rsidRDefault="00B41B95" w:rsidP="00B41B95">
            <w:pPr>
              <w:jc w:val="right"/>
              <w:rPr>
                <w:rFonts w:eastAsia="Times New Roman"/>
                <w:b/>
              </w:rPr>
            </w:pPr>
          </w:p>
        </w:tc>
        <w:tc>
          <w:tcPr>
            <w:tcW w:w="3686" w:type="dxa"/>
          </w:tcPr>
          <w:p w:rsidR="00B41B95" w:rsidRPr="0002519C" w:rsidRDefault="00B41B95" w:rsidP="00B41B9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02519C">
              <w:rPr>
                <w:rFonts w:eastAsia="Times New Roman"/>
                <w:sz w:val="26"/>
                <w:szCs w:val="26"/>
              </w:rPr>
              <w:t>Всего часов:</w:t>
            </w:r>
          </w:p>
        </w:tc>
        <w:tc>
          <w:tcPr>
            <w:tcW w:w="851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</w:tcPr>
          <w:p w:rsidR="00B41B95" w:rsidRPr="00BF73D8" w:rsidRDefault="00B41B95" w:rsidP="00B41B9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72</w:t>
            </w:r>
          </w:p>
        </w:tc>
        <w:tc>
          <w:tcPr>
            <w:tcW w:w="992" w:type="dxa"/>
          </w:tcPr>
          <w:p w:rsidR="00B41B95" w:rsidRPr="00BF73D8" w:rsidRDefault="00B41B95" w:rsidP="00B41B9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72</w:t>
            </w:r>
          </w:p>
        </w:tc>
        <w:tc>
          <w:tcPr>
            <w:tcW w:w="1134" w:type="dxa"/>
          </w:tcPr>
          <w:p w:rsidR="00B41B95" w:rsidRPr="00BF73D8" w:rsidRDefault="00B41B95" w:rsidP="00B41B9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B41B95" w:rsidRPr="00BF73D8" w:rsidRDefault="00B41B95" w:rsidP="00B41B9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4B4F7F" w:rsidRPr="00E022B0" w:rsidRDefault="004B4F7F" w:rsidP="004B4F7F">
      <w:pPr>
        <w:jc w:val="both"/>
        <w:rPr>
          <w:b/>
        </w:rPr>
      </w:pPr>
      <w:r w:rsidRPr="00E022B0">
        <w:rPr>
          <w:b/>
          <w:vertAlign w:val="superscript"/>
        </w:rPr>
        <w:t xml:space="preserve">* </w:t>
      </w:r>
      <w:r w:rsidRPr="00E022B0">
        <w:rPr>
          <w:b/>
        </w:rPr>
        <w:t xml:space="preserve">Образовательная деятельность обучающихся предусматривает следующие виды учебных занятий и учебных работ: </w:t>
      </w:r>
    </w:p>
    <w:p w:rsidR="004B4F7F" w:rsidRPr="00E022B0" w:rsidRDefault="004B4F7F" w:rsidP="004B4F7F">
      <w:pPr>
        <w:jc w:val="both"/>
        <w:rPr>
          <w:b/>
        </w:rPr>
      </w:pPr>
      <w:r w:rsidRPr="00E022B0">
        <w:rPr>
          <w:b/>
        </w:rPr>
        <w:t xml:space="preserve">лекции (в режиме </w:t>
      </w:r>
      <w:r w:rsidRPr="00E022B0">
        <w:rPr>
          <w:b/>
          <w:lang w:val="en-US"/>
        </w:rPr>
        <w:t>off</w:t>
      </w:r>
      <w:r w:rsidRPr="00E022B0">
        <w:rPr>
          <w:b/>
        </w:rPr>
        <w:t>-</w:t>
      </w:r>
      <w:r w:rsidRPr="00E022B0">
        <w:rPr>
          <w:b/>
          <w:lang w:val="en-US"/>
        </w:rPr>
        <w:t>line</w:t>
      </w:r>
      <w:r w:rsidRPr="00E022B0">
        <w:rPr>
          <w:b/>
        </w:rPr>
        <w:t>), консультации, самостоятельная работа, аттестация в виде тестирования.</w:t>
      </w:r>
    </w:p>
    <w:p w:rsidR="004B4F7F" w:rsidRDefault="004B4F7F" w:rsidP="004B4F7F">
      <w:pPr>
        <w:autoSpaceDE w:val="0"/>
        <w:autoSpaceDN w:val="0"/>
        <w:adjustRightInd w:val="0"/>
        <w:rPr>
          <w:rFonts w:eastAsiaTheme="minorHAnsi"/>
          <w:b/>
        </w:rPr>
      </w:pPr>
    </w:p>
    <w:p w:rsidR="004B4F7F" w:rsidRPr="00E5231E" w:rsidRDefault="004B4F7F" w:rsidP="004B4F7F">
      <w:pPr>
        <w:autoSpaceDE w:val="0"/>
        <w:autoSpaceDN w:val="0"/>
        <w:adjustRightInd w:val="0"/>
        <w:rPr>
          <w:rFonts w:eastAsiaTheme="minorHAnsi"/>
        </w:rPr>
      </w:pPr>
    </w:p>
    <w:p w:rsidR="004B4F7F" w:rsidRDefault="004B4F7F" w:rsidP="004B4F7F">
      <w:pPr>
        <w:rPr>
          <w:rFonts w:eastAsia="Times New Roman"/>
          <w:b/>
        </w:rPr>
      </w:pPr>
    </w:p>
    <w:p w:rsidR="004B4F7F" w:rsidRDefault="004B4F7F" w:rsidP="004B4F7F">
      <w:pPr>
        <w:rPr>
          <w:rFonts w:eastAsia="Times New Roman"/>
          <w:b/>
        </w:rPr>
      </w:pPr>
    </w:p>
    <w:p w:rsidR="004B4F7F" w:rsidRPr="00515A1A" w:rsidRDefault="004B4F7F" w:rsidP="004B4F7F">
      <w:pPr>
        <w:pStyle w:val="afd"/>
        <w:numPr>
          <w:ilvl w:val="0"/>
          <w:numId w:val="19"/>
        </w:numPr>
        <w:tabs>
          <w:tab w:val="left" w:pos="935"/>
        </w:tabs>
        <w:ind w:left="0"/>
        <w:contextualSpacing/>
        <w:jc w:val="center"/>
        <w:rPr>
          <w:b/>
          <w:sz w:val="28"/>
          <w:szCs w:val="28"/>
        </w:rPr>
      </w:pPr>
      <w:r w:rsidRPr="00515A1A">
        <w:rPr>
          <w:b/>
          <w:sz w:val="28"/>
          <w:szCs w:val="28"/>
        </w:rPr>
        <w:lastRenderedPageBreak/>
        <w:t>КАЛЕНДАРНЫЙ УЧЕБНЫЙ ГРАФИК</w:t>
      </w:r>
    </w:p>
    <w:p w:rsidR="004B4F7F" w:rsidRDefault="004B4F7F" w:rsidP="004B4F7F">
      <w:pPr>
        <w:tabs>
          <w:tab w:val="left" w:pos="935"/>
        </w:tabs>
        <w:jc w:val="both"/>
        <w:rPr>
          <w:sz w:val="28"/>
          <w:szCs w:val="28"/>
        </w:rPr>
      </w:pPr>
      <w:r w:rsidRPr="00515A1A">
        <w:rPr>
          <w:sz w:val="28"/>
          <w:szCs w:val="28"/>
        </w:rPr>
        <w:t xml:space="preserve">     </w:t>
      </w:r>
    </w:p>
    <w:p w:rsidR="004B4F7F" w:rsidRDefault="004B4F7F" w:rsidP="004B4F7F">
      <w:pPr>
        <w:tabs>
          <w:tab w:val="left" w:pos="935"/>
        </w:tabs>
        <w:jc w:val="both"/>
        <w:rPr>
          <w:sz w:val="28"/>
          <w:szCs w:val="28"/>
        </w:rPr>
      </w:pPr>
      <w:r w:rsidRPr="00515A1A">
        <w:rPr>
          <w:sz w:val="28"/>
          <w:szCs w:val="28"/>
        </w:rPr>
        <w:t xml:space="preserve">Учебные занятия проводятся в течение </w:t>
      </w:r>
      <w:r>
        <w:rPr>
          <w:sz w:val="28"/>
          <w:szCs w:val="28"/>
        </w:rPr>
        <w:t>1</w:t>
      </w:r>
      <w:r w:rsidR="00E10D33">
        <w:rPr>
          <w:sz w:val="28"/>
          <w:szCs w:val="28"/>
        </w:rPr>
        <w:t>2</w:t>
      </w:r>
      <w:r>
        <w:rPr>
          <w:sz w:val="28"/>
          <w:szCs w:val="28"/>
        </w:rPr>
        <w:t xml:space="preserve"> дней, </w:t>
      </w:r>
      <w:r w:rsidR="00E10D33">
        <w:rPr>
          <w:sz w:val="28"/>
          <w:szCs w:val="28"/>
        </w:rPr>
        <w:t>2</w:t>
      </w:r>
      <w:r w:rsidRPr="00515A1A">
        <w:rPr>
          <w:sz w:val="28"/>
          <w:szCs w:val="28"/>
        </w:rPr>
        <w:t xml:space="preserve"> недель: </w:t>
      </w:r>
      <w:r w:rsidR="00E10D33">
        <w:rPr>
          <w:sz w:val="28"/>
          <w:szCs w:val="28"/>
        </w:rPr>
        <w:t>шесть</w:t>
      </w:r>
      <w:r w:rsidRPr="00515A1A">
        <w:rPr>
          <w:sz w:val="28"/>
          <w:szCs w:val="28"/>
        </w:rPr>
        <w:t xml:space="preserve"> дней в неделю по </w:t>
      </w:r>
      <w:r w:rsidR="00E10D33">
        <w:rPr>
          <w:sz w:val="28"/>
          <w:szCs w:val="28"/>
        </w:rPr>
        <w:t>6</w:t>
      </w:r>
      <w:r w:rsidRPr="00515A1A">
        <w:rPr>
          <w:sz w:val="28"/>
          <w:szCs w:val="28"/>
        </w:rPr>
        <w:t xml:space="preserve"> академических час</w:t>
      </w:r>
      <w:r>
        <w:rPr>
          <w:sz w:val="28"/>
          <w:szCs w:val="28"/>
        </w:rPr>
        <w:t>ов</w:t>
      </w:r>
      <w:r w:rsidRPr="00515A1A">
        <w:rPr>
          <w:sz w:val="28"/>
          <w:szCs w:val="28"/>
        </w:rPr>
        <w:t xml:space="preserve"> в день</w:t>
      </w:r>
      <w:r w:rsidR="00E10D33">
        <w:rPr>
          <w:rFonts w:eastAsia="Times New Roman"/>
          <w:sz w:val="28"/>
          <w:szCs w:val="28"/>
        </w:rPr>
        <w:t>, в течение двух недель.</w:t>
      </w:r>
    </w:p>
    <w:p w:rsidR="004B4F7F" w:rsidRDefault="004B4F7F" w:rsidP="004B4F7F">
      <w:pPr>
        <w:tabs>
          <w:tab w:val="left" w:pos="935"/>
        </w:tabs>
        <w:jc w:val="both"/>
        <w:rPr>
          <w:sz w:val="28"/>
          <w:szCs w:val="28"/>
        </w:rPr>
      </w:pPr>
    </w:p>
    <w:tbl>
      <w:tblPr>
        <w:tblStyle w:val="affb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18"/>
        <w:gridCol w:w="1134"/>
        <w:gridCol w:w="426"/>
        <w:gridCol w:w="427"/>
        <w:gridCol w:w="425"/>
        <w:gridCol w:w="424"/>
        <w:gridCol w:w="426"/>
        <w:gridCol w:w="425"/>
        <w:gridCol w:w="425"/>
        <w:gridCol w:w="425"/>
        <w:gridCol w:w="426"/>
        <w:gridCol w:w="426"/>
        <w:gridCol w:w="425"/>
        <w:gridCol w:w="425"/>
      </w:tblGrid>
      <w:tr w:rsidR="00A8430A" w:rsidTr="00AF7C64">
        <w:trPr>
          <w:trHeight w:val="510"/>
        </w:trPr>
        <w:tc>
          <w:tcPr>
            <w:tcW w:w="4818" w:type="dxa"/>
            <w:vMerge w:val="restart"/>
          </w:tcPr>
          <w:p w:rsidR="00A8430A" w:rsidRPr="0007799F" w:rsidRDefault="00A8430A" w:rsidP="0084655F">
            <w:pPr>
              <w:tabs>
                <w:tab w:val="left" w:pos="935"/>
              </w:tabs>
              <w:jc w:val="center"/>
              <w:rPr>
                <w:b/>
              </w:rPr>
            </w:pPr>
            <w:r w:rsidRPr="0007799F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</w:t>
            </w:r>
            <w:r w:rsidRPr="0007799F">
              <w:rPr>
                <w:b/>
              </w:rPr>
              <w:t xml:space="preserve"> модуля</w:t>
            </w:r>
          </w:p>
        </w:tc>
        <w:tc>
          <w:tcPr>
            <w:tcW w:w="1134" w:type="dxa"/>
            <w:vMerge w:val="restart"/>
          </w:tcPr>
          <w:p w:rsidR="00A8430A" w:rsidRPr="00533623" w:rsidRDefault="00A8430A" w:rsidP="00846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 w:rsidRPr="00533623">
              <w:rPr>
                <w:rFonts w:eastAsiaTheme="minorHAnsi"/>
                <w:b/>
                <w:bCs/>
                <w:sz w:val="16"/>
                <w:szCs w:val="16"/>
              </w:rPr>
              <w:t>Объем учебной нагрузки</w:t>
            </w:r>
          </w:p>
          <w:p w:rsidR="00A8430A" w:rsidRPr="00533623" w:rsidRDefault="00A8430A" w:rsidP="0084655F">
            <w:pPr>
              <w:tabs>
                <w:tab w:val="left" w:pos="935"/>
              </w:tabs>
              <w:jc w:val="center"/>
              <w:rPr>
                <w:sz w:val="16"/>
                <w:szCs w:val="16"/>
              </w:rPr>
            </w:pPr>
            <w:r w:rsidRPr="00533623">
              <w:rPr>
                <w:rFonts w:eastAsiaTheme="minorHAnsi"/>
                <w:b/>
                <w:bCs/>
                <w:sz w:val="16"/>
                <w:szCs w:val="16"/>
              </w:rPr>
              <w:t>(ак. час)</w:t>
            </w:r>
          </w:p>
        </w:tc>
        <w:tc>
          <w:tcPr>
            <w:tcW w:w="5105" w:type="dxa"/>
            <w:gridSpan w:val="12"/>
          </w:tcPr>
          <w:p w:rsidR="00A8430A" w:rsidRPr="0007799F" w:rsidRDefault="00A8430A" w:rsidP="0084655F">
            <w:pPr>
              <w:tabs>
                <w:tab w:val="left" w:pos="935"/>
              </w:tabs>
              <w:jc w:val="center"/>
            </w:pPr>
            <w:r w:rsidRPr="0007799F">
              <w:t>Учебные недели</w:t>
            </w:r>
          </w:p>
        </w:tc>
      </w:tr>
      <w:tr w:rsidR="00A8430A" w:rsidTr="00AF7C64">
        <w:tc>
          <w:tcPr>
            <w:tcW w:w="4818" w:type="dxa"/>
            <w:vMerge/>
          </w:tcPr>
          <w:p w:rsidR="00A8430A" w:rsidRDefault="00A8430A" w:rsidP="0084655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8430A" w:rsidRDefault="00A8430A" w:rsidP="0084655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  <w:gridSpan w:val="6"/>
          </w:tcPr>
          <w:p w:rsidR="00A8430A" w:rsidRDefault="00A8430A" w:rsidP="0084655F">
            <w:pPr>
              <w:tabs>
                <w:tab w:val="left" w:pos="9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6"/>
          </w:tcPr>
          <w:p w:rsidR="00A8430A" w:rsidRDefault="00A8430A" w:rsidP="0084655F">
            <w:pPr>
              <w:tabs>
                <w:tab w:val="left" w:pos="9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430A" w:rsidTr="00AF7C64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Организация метрологической службы  в медицинской организации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F7C64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Метрологическое обеспечение средствами измерения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4</w:t>
            </w: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F7C64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Испытания и сертификация средств измерения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4</w:t>
            </w: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F7C64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Погрешность измерений в химическом количественном анализе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4</w:t>
            </w: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F7C64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Средства измерения, их классификация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4</w:t>
            </w: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F7C64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Стандартные образцы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 w:rsidRPr="00E92C30">
              <w:rPr>
                <w:b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F7C64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Методика выполнения измерений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8430A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Метрологическая экспертиза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8430A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Требования к стеклянным мерам вместимости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8430A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Проблемы несертифицированных средств измерения медицинского назначения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4</w:t>
            </w: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8430A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Законодательные и нормативные основы законодательства обеспечения единства измерений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A8430A" w:rsidRDefault="00A8430A" w:rsidP="00A8430A">
            <w:pPr>
              <w:tabs>
                <w:tab w:val="left" w:pos="935"/>
              </w:tabs>
              <w:jc w:val="center"/>
            </w:pPr>
          </w:p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8430A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Международная система средств измерений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 w:rsidRPr="00E92C30">
              <w:rPr>
                <w:b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8430A">
        <w:tc>
          <w:tcPr>
            <w:tcW w:w="4818" w:type="dxa"/>
          </w:tcPr>
          <w:p w:rsidR="00A8430A" w:rsidRPr="0002519C" w:rsidRDefault="00A8430A" w:rsidP="00A8430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02519C">
              <w:rPr>
                <w:rFonts w:eastAsia="Times New Roman"/>
                <w:sz w:val="26"/>
                <w:szCs w:val="26"/>
              </w:rPr>
              <w:t xml:space="preserve"> Итоговая аттестация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F84157" w:rsidRDefault="00A8430A" w:rsidP="00A8430A">
            <w:pPr>
              <w:jc w:val="center"/>
              <w:rPr>
                <w:rFonts w:eastAsia="Times New Roman"/>
                <w:b/>
              </w:rPr>
            </w:pPr>
            <w:r w:rsidRPr="00F84157">
              <w:rPr>
                <w:rFonts w:eastAsia="Times New Roman"/>
                <w:b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</w:tr>
      <w:tr w:rsidR="00A8430A" w:rsidTr="00AF7C64">
        <w:tc>
          <w:tcPr>
            <w:tcW w:w="4818" w:type="dxa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часов:</w:t>
            </w:r>
          </w:p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8430A" w:rsidRPr="00046D8A" w:rsidRDefault="00A8430A" w:rsidP="00046D8A">
            <w:pPr>
              <w:tabs>
                <w:tab w:val="left" w:pos="935"/>
              </w:tabs>
              <w:jc w:val="center"/>
              <w:rPr>
                <w:b/>
                <w:sz w:val="28"/>
                <w:szCs w:val="28"/>
              </w:rPr>
            </w:pPr>
          </w:p>
          <w:p w:rsidR="00A8430A" w:rsidRPr="00046D8A" w:rsidRDefault="00A8430A" w:rsidP="00046D8A">
            <w:pPr>
              <w:tabs>
                <w:tab w:val="left" w:pos="935"/>
              </w:tabs>
              <w:jc w:val="center"/>
              <w:rPr>
                <w:b/>
                <w:sz w:val="28"/>
                <w:szCs w:val="28"/>
              </w:rPr>
            </w:pPr>
            <w:r w:rsidRPr="00046D8A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26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</w:tr>
    </w:tbl>
    <w:p w:rsidR="004B4F7F" w:rsidRDefault="004B4F7F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32111E" w:rsidRDefault="0032111E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32111E" w:rsidRDefault="0032111E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32111E" w:rsidRDefault="0032111E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32111E" w:rsidRDefault="0032111E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32111E" w:rsidRDefault="0032111E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32111E" w:rsidRDefault="0032111E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32111E" w:rsidRDefault="0032111E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32111E" w:rsidRDefault="0032111E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32111E" w:rsidRDefault="0032111E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4B4F7F" w:rsidRDefault="004B4F7F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C26F28" w:rsidRDefault="00C26F28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C26F28" w:rsidRDefault="00C26F28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C26F28" w:rsidRDefault="00C26F28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C26F28" w:rsidRDefault="00C26F28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D24FA7" w:rsidRPr="000B3F4F" w:rsidRDefault="00506D2A" w:rsidP="0032111E">
      <w:pPr>
        <w:pStyle w:val="afd"/>
        <w:numPr>
          <w:ilvl w:val="0"/>
          <w:numId w:val="20"/>
        </w:numPr>
        <w:tabs>
          <w:tab w:val="left" w:pos="709"/>
        </w:tabs>
        <w:jc w:val="center"/>
      </w:pPr>
      <w:r w:rsidRPr="00506D2A">
        <w:rPr>
          <w:rFonts w:eastAsiaTheme="minorHAnsi"/>
          <w:b/>
          <w:bCs/>
          <w:color w:val="000000"/>
          <w:sz w:val="28"/>
          <w:szCs w:val="28"/>
        </w:rPr>
        <w:lastRenderedPageBreak/>
        <w:t>РАБОЧИЕ ПРОГРАММЫ УЧЕБНЫХ МОДУЛЕЙ</w:t>
      </w:r>
    </w:p>
    <w:p w:rsidR="00CE35B0" w:rsidRDefault="00CE35B0" w:rsidP="00735EEC">
      <w:pPr>
        <w:pStyle w:val="afd"/>
        <w:overflowPunct w:val="0"/>
        <w:autoSpaceDE w:val="0"/>
        <w:autoSpaceDN w:val="0"/>
        <w:adjustRightInd w:val="0"/>
        <w:ind w:left="1080"/>
        <w:textAlignment w:val="baseline"/>
        <w:rPr>
          <w:rFonts w:eastAsia="Times New Roman"/>
          <w:sz w:val="28"/>
          <w:szCs w:val="28"/>
        </w:rPr>
      </w:pPr>
    </w:p>
    <w:p w:rsidR="00CE35B0" w:rsidRDefault="00CE35B0" w:rsidP="008D38E0">
      <w:pPr>
        <w:pStyle w:val="afd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Times New Roman"/>
          <w:sz w:val="28"/>
          <w:szCs w:val="28"/>
        </w:rPr>
      </w:pPr>
      <w:r w:rsidRPr="000B3F4F">
        <w:rPr>
          <w:rFonts w:eastAsia="Times New Roman"/>
          <w:sz w:val="28"/>
          <w:szCs w:val="28"/>
        </w:rPr>
        <w:t>МОДУЛЬ 1</w:t>
      </w:r>
    </w:p>
    <w:p w:rsidR="00801582" w:rsidRDefault="00AD7BC9" w:rsidP="00B05596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ОРГАНИЗАЦИЯ МЕТРОЛОГИЧЕСКОЙ СЛ</w:t>
      </w:r>
      <w:r>
        <w:rPr>
          <w:b/>
          <w:sz w:val="28"/>
          <w:szCs w:val="28"/>
        </w:rPr>
        <w:t>УЖБЫ  В МЕДИЦИНСКОЙ ОРГАНИЗАЦИИ</w:t>
      </w:r>
    </w:p>
    <w:tbl>
      <w:tblPr>
        <w:tblStyle w:val="affb"/>
        <w:tblW w:w="10916" w:type="dxa"/>
        <w:tblInd w:w="-176" w:type="dxa"/>
        <w:tblLook w:val="04A0" w:firstRow="1" w:lastRow="0" w:firstColumn="1" w:lastColumn="0" w:noHBand="0" w:noVBand="1"/>
      </w:tblPr>
      <w:tblGrid>
        <w:gridCol w:w="8316"/>
        <w:gridCol w:w="1324"/>
        <w:gridCol w:w="1276"/>
      </w:tblGrid>
      <w:tr w:rsidR="00CE35B0" w:rsidTr="0084455B">
        <w:tc>
          <w:tcPr>
            <w:tcW w:w="8316" w:type="dxa"/>
          </w:tcPr>
          <w:p w:rsidR="00CE35B0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324" w:type="dxa"/>
          </w:tcPr>
          <w:p w:rsidR="00CE35B0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1276" w:type="dxa"/>
          </w:tcPr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CE35B0" w:rsidTr="0084455B">
        <w:tc>
          <w:tcPr>
            <w:tcW w:w="8316" w:type="dxa"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1324" w:type="dxa"/>
            <w:vMerge w:val="restart"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CE35B0" w:rsidRPr="00515A1A" w:rsidRDefault="00AD7BC9" w:rsidP="008F1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CE35B0" w:rsidTr="0084455B">
        <w:tc>
          <w:tcPr>
            <w:tcW w:w="8316" w:type="dxa"/>
          </w:tcPr>
          <w:p w:rsidR="00EC124F" w:rsidRDefault="00D54A1B" w:rsidP="00D54A1B">
            <w:pPr>
              <w:pStyle w:val="Default"/>
              <w:tabs>
                <w:tab w:val="left" w:pos="2610"/>
              </w:tabs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>Организация метрологической службы  в медицинской организации.</w:t>
            </w:r>
            <w:r w:rsidR="00907966">
              <w:rPr>
                <w:sz w:val="28"/>
                <w:szCs w:val="28"/>
              </w:rPr>
              <w:t xml:space="preserve">  </w:t>
            </w:r>
          </w:p>
          <w:p w:rsidR="00F36B3B" w:rsidRPr="00D54AE9" w:rsidRDefault="00907966" w:rsidP="00D54A1B">
            <w:pPr>
              <w:pStyle w:val="Default"/>
              <w:tabs>
                <w:tab w:val="left" w:pos="26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среднего медицинского </w:t>
            </w:r>
            <w:r w:rsidR="00EC124F">
              <w:rPr>
                <w:sz w:val="28"/>
                <w:szCs w:val="28"/>
              </w:rPr>
              <w:t>персонала</w:t>
            </w:r>
            <w:r>
              <w:rPr>
                <w:sz w:val="28"/>
                <w:szCs w:val="28"/>
              </w:rPr>
              <w:t>.</w:t>
            </w:r>
          </w:p>
          <w:p w:rsidR="00D54A1B" w:rsidRPr="00D54AE9" w:rsidRDefault="00D54A1B" w:rsidP="00D54A1B">
            <w:pPr>
              <w:pStyle w:val="Default"/>
              <w:tabs>
                <w:tab w:val="left" w:pos="2610"/>
              </w:tabs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>Внутренние локальные акты. Приказ о создании службы.</w:t>
            </w:r>
          </w:p>
          <w:p w:rsidR="00D54AE9" w:rsidRPr="00D54AE9" w:rsidRDefault="00D54AE9" w:rsidP="00D54AE9">
            <w:pPr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>Порядок  назначения  ответственного  лица  за  метрологическое  обеспечение.</w:t>
            </w:r>
          </w:p>
          <w:p w:rsidR="00D54AE9" w:rsidRPr="00D54AE9" w:rsidRDefault="00D54AE9" w:rsidP="00D54AE9">
            <w:pPr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>Его  функции.  Виды  ответственности.</w:t>
            </w:r>
          </w:p>
          <w:p w:rsidR="00D54A1B" w:rsidRPr="00D54AE9" w:rsidRDefault="00D54A1B" w:rsidP="00D54A1B">
            <w:pPr>
              <w:pStyle w:val="Default"/>
              <w:tabs>
                <w:tab w:val="left" w:pos="2610"/>
              </w:tabs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>Положение о метрологической службе.</w:t>
            </w:r>
          </w:p>
          <w:p w:rsidR="00D54AE9" w:rsidRPr="00D54AE9" w:rsidRDefault="00D54AE9" w:rsidP="00D54AE9">
            <w:pPr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 xml:space="preserve">Метрология.  Системы  единиц  физических  величин.  Основные  понятия.  </w:t>
            </w:r>
          </w:p>
          <w:p w:rsidR="00D54A1B" w:rsidRPr="00D54AE9" w:rsidRDefault="00D54A1B" w:rsidP="00D54A1B">
            <w:pPr>
              <w:pStyle w:val="Default"/>
              <w:tabs>
                <w:tab w:val="left" w:pos="2610"/>
              </w:tabs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>Должностные инструкции ответственного за метрологическое обеспечение.</w:t>
            </w:r>
          </w:p>
          <w:p w:rsidR="00D54AE9" w:rsidRPr="00D54AE9" w:rsidRDefault="00D54AE9" w:rsidP="00D54AE9">
            <w:pPr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>Должностные  профессиональные  требования  к  специалисту,  ответственному  за  метрологическое  обеспечение  организации.</w:t>
            </w:r>
          </w:p>
          <w:p w:rsidR="00224CAB" w:rsidRPr="00D54AE9" w:rsidRDefault="00D54A1B" w:rsidP="00D54A1B">
            <w:pPr>
              <w:pStyle w:val="Default"/>
              <w:tabs>
                <w:tab w:val="left" w:pos="2610"/>
              </w:tabs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 xml:space="preserve">Методика составления графика поверки. </w:t>
            </w:r>
          </w:p>
          <w:p w:rsidR="00D54A1B" w:rsidRPr="00D54AE9" w:rsidRDefault="00D54A1B" w:rsidP="00D54A1B">
            <w:pPr>
              <w:pStyle w:val="Default"/>
              <w:tabs>
                <w:tab w:val="left" w:pos="2610"/>
              </w:tabs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>Вопросы списания медоборудования.</w:t>
            </w:r>
          </w:p>
          <w:p w:rsidR="002841AB" w:rsidRDefault="00D54AE9" w:rsidP="00D54AE9">
            <w:pPr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 xml:space="preserve">График  поверок.  Методика  составления  графика.   </w:t>
            </w:r>
          </w:p>
          <w:p w:rsidR="002841AB" w:rsidRDefault="00D54AE9" w:rsidP="00D54AE9">
            <w:pPr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 xml:space="preserve">Порядок  списания  медицинского  оборудования.  </w:t>
            </w:r>
          </w:p>
          <w:p w:rsidR="00D54AE9" w:rsidRPr="00D54AE9" w:rsidRDefault="00D54AE9" w:rsidP="00D54AE9">
            <w:pPr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>Учетная  документация.</w:t>
            </w:r>
          </w:p>
          <w:p w:rsidR="00D54A1B" w:rsidRPr="00D54AE9" w:rsidRDefault="00D54A1B" w:rsidP="00D54A1B">
            <w:pPr>
              <w:pStyle w:val="Default"/>
              <w:tabs>
                <w:tab w:val="left" w:pos="26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24" w:type="dxa"/>
            <w:vMerge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CE35B0" w:rsidRPr="00B05596" w:rsidRDefault="00CE35B0" w:rsidP="00B05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B429D9">
        <w:rPr>
          <w:b/>
          <w:sz w:val="20"/>
          <w:szCs w:val="20"/>
        </w:rPr>
        <w:t xml:space="preserve">* – </w:t>
      </w:r>
      <w:r w:rsidRPr="00B429D9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8D38E0" w:rsidRDefault="008D38E0">
      <w:pPr>
        <w:rPr>
          <w:rFonts w:eastAsia="Times New Roman"/>
          <w:sz w:val="28"/>
          <w:szCs w:val="28"/>
        </w:rPr>
      </w:pPr>
    </w:p>
    <w:p w:rsidR="00CE35B0" w:rsidRPr="00CE35B0" w:rsidRDefault="00CE35B0" w:rsidP="008D38E0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>МОДУЛЬ 2</w:t>
      </w:r>
    </w:p>
    <w:p w:rsidR="00103708" w:rsidRDefault="00AD7BC9" w:rsidP="00B05596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МЕТРОЛОГИЧЕСКОЕ ОБЕСПЕЧЕНИЕ СРЕДСТВАМИ ИЗМЕРЕНИЯ.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3"/>
        <w:gridCol w:w="1324"/>
        <w:gridCol w:w="1208"/>
      </w:tblGrid>
      <w:tr w:rsidR="00CE35B0" w:rsidTr="004C2E52">
        <w:tc>
          <w:tcPr>
            <w:tcW w:w="3817" w:type="pct"/>
          </w:tcPr>
          <w:p w:rsidR="00CE35B0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CE35B0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64" w:type="pct"/>
          </w:tcPr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CE35B0" w:rsidTr="004C2E52">
        <w:trPr>
          <w:trHeight w:val="357"/>
        </w:trPr>
        <w:tc>
          <w:tcPr>
            <w:tcW w:w="3817" w:type="pct"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64" w:type="pct"/>
            <w:vMerge w:val="restart"/>
            <w:vAlign w:val="center"/>
          </w:tcPr>
          <w:p w:rsidR="00CE35B0" w:rsidRPr="00515A1A" w:rsidRDefault="00AD7BC9" w:rsidP="00742CE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CE35B0" w:rsidTr="004C2E52">
        <w:tc>
          <w:tcPr>
            <w:tcW w:w="3817" w:type="pct"/>
          </w:tcPr>
          <w:p w:rsidR="00777489" w:rsidRPr="00E42843" w:rsidRDefault="00CC2E1C" w:rsidP="008E7B82">
            <w:pPr>
              <w:pStyle w:val="Default"/>
              <w:jc w:val="both"/>
              <w:rPr>
                <w:sz w:val="28"/>
                <w:szCs w:val="28"/>
              </w:rPr>
            </w:pPr>
            <w:r w:rsidRPr="00E42843">
              <w:rPr>
                <w:sz w:val="28"/>
                <w:szCs w:val="28"/>
              </w:rPr>
              <w:t>Метрологическое обеспечение средствами измерения.</w:t>
            </w:r>
          </w:p>
          <w:p w:rsidR="00CC2E1C" w:rsidRPr="00E42843" w:rsidRDefault="00012AB8" w:rsidP="008E7B82">
            <w:pPr>
              <w:pStyle w:val="Default"/>
              <w:jc w:val="both"/>
              <w:rPr>
                <w:sz w:val="28"/>
                <w:szCs w:val="28"/>
              </w:rPr>
            </w:pPr>
            <w:r w:rsidRPr="00E42843">
              <w:rPr>
                <w:sz w:val="28"/>
                <w:szCs w:val="28"/>
              </w:rPr>
              <w:t xml:space="preserve">Поверка, основные понятия и определения. </w:t>
            </w:r>
          </w:p>
          <w:p w:rsidR="00E42843" w:rsidRPr="00E42843" w:rsidRDefault="00E42843" w:rsidP="00E42843">
            <w:pPr>
              <w:jc w:val="both"/>
              <w:rPr>
                <w:sz w:val="28"/>
                <w:szCs w:val="28"/>
              </w:rPr>
            </w:pPr>
            <w:r w:rsidRPr="00E42843">
              <w:rPr>
                <w:sz w:val="28"/>
                <w:szCs w:val="28"/>
              </w:rPr>
              <w:t>Понятие  поверки.  Виды  поверок.  Классификация  измерений.    Формы  предоставления  результатов  измерений.</w:t>
            </w:r>
          </w:p>
          <w:p w:rsidR="00CC2E1C" w:rsidRPr="00E42843" w:rsidRDefault="00CC2E1C" w:rsidP="008E7B82">
            <w:pPr>
              <w:pStyle w:val="Default"/>
              <w:jc w:val="both"/>
              <w:rPr>
                <w:sz w:val="28"/>
                <w:szCs w:val="28"/>
              </w:rPr>
            </w:pPr>
            <w:r w:rsidRPr="00E42843">
              <w:rPr>
                <w:sz w:val="28"/>
                <w:szCs w:val="28"/>
              </w:rPr>
              <w:t>Первичная  поверка.</w:t>
            </w:r>
          </w:p>
          <w:p w:rsidR="00CC2E1C" w:rsidRPr="00E42843" w:rsidRDefault="00CC2E1C" w:rsidP="008E7B82">
            <w:pPr>
              <w:pStyle w:val="Default"/>
              <w:jc w:val="both"/>
              <w:rPr>
                <w:sz w:val="28"/>
                <w:szCs w:val="28"/>
              </w:rPr>
            </w:pPr>
            <w:r w:rsidRPr="00E42843">
              <w:rPr>
                <w:sz w:val="28"/>
                <w:szCs w:val="28"/>
              </w:rPr>
              <w:t>Периодическая поверка.</w:t>
            </w:r>
          </w:p>
          <w:p w:rsidR="00CC2E1C" w:rsidRPr="00E42843" w:rsidRDefault="00CC2E1C" w:rsidP="008E7B82">
            <w:pPr>
              <w:pStyle w:val="Default"/>
              <w:jc w:val="both"/>
              <w:rPr>
                <w:sz w:val="28"/>
                <w:szCs w:val="28"/>
              </w:rPr>
            </w:pPr>
            <w:r w:rsidRPr="00E42843">
              <w:rPr>
                <w:sz w:val="28"/>
                <w:szCs w:val="28"/>
              </w:rPr>
              <w:t>Внеочередная поверка.</w:t>
            </w:r>
          </w:p>
          <w:p w:rsidR="00CC2E1C" w:rsidRPr="00E42843" w:rsidRDefault="00CC2E1C" w:rsidP="008E7B82">
            <w:pPr>
              <w:pStyle w:val="Default"/>
              <w:jc w:val="both"/>
              <w:rPr>
                <w:sz w:val="28"/>
                <w:szCs w:val="28"/>
              </w:rPr>
            </w:pPr>
            <w:r w:rsidRPr="00E42843">
              <w:rPr>
                <w:sz w:val="28"/>
                <w:szCs w:val="28"/>
              </w:rPr>
              <w:lastRenderedPageBreak/>
              <w:t>Инспекционная поверка.</w:t>
            </w:r>
          </w:p>
          <w:p w:rsidR="00CC2E1C" w:rsidRPr="00E42843" w:rsidRDefault="00CC2E1C" w:rsidP="008E7B82">
            <w:pPr>
              <w:pStyle w:val="Default"/>
              <w:jc w:val="both"/>
              <w:rPr>
                <w:sz w:val="28"/>
                <w:szCs w:val="28"/>
              </w:rPr>
            </w:pPr>
            <w:r w:rsidRPr="00E42843">
              <w:rPr>
                <w:sz w:val="28"/>
                <w:szCs w:val="28"/>
              </w:rPr>
              <w:t>Экспертная поверка.</w:t>
            </w:r>
          </w:p>
          <w:p w:rsidR="00CC2E1C" w:rsidRPr="00E42843" w:rsidRDefault="00CC2E1C" w:rsidP="00E42843">
            <w:pPr>
              <w:jc w:val="both"/>
              <w:rPr>
                <w:sz w:val="28"/>
                <w:szCs w:val="28"/>
              </w:rPr>
            </w:pPr>
            <w:r w:rsidRPr="00E42843">
              <w:rPr>
                <w:sz w:val="28"/>
                <w:szCs w:val="28"/>
              </w:rPr>
              <w:t>Калибровка.</w:t>
            </w:r>
            <w:r w:rsidR="00E42843" w:rsidRPr="00E42843">
              <w:rPr>
                <w:sz w:val="28"/>
                <w:szCs w:val="28"/>
              </w:rPr>
              <w:t xml:space="preserve"> Понятие  калибровки.  Эталоны.  Размеры  физических  единиц.  Основные  параметры.</w:t>
            </w:r>
          </w:p>
          <w:p w:rsidR="00CC2E1C" w:rsidRPr="00E42843" w:rsidRDefault="00CC2E1C" w:rsidP="008E7B8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18" w:type="pct"/>
            <w:vMerge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64" w:type="pct"/>
            <w:vMerge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CE35B0" w:rsidRPr="004B293F" w:rsidRDefault="00CE35B0" w:rsidP="004B2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lastRenderedPageBreak/>
        <w:t xml:space="preserve">* – </w:t>
      </w:r>
      <w:r w:rsidRPr="004B293F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CE35B0" w:rsidRDefault="00CE35B0" w:rsidP="004B293F">
      <w:pPr>
        <w:pStyle w:val="afd"/>
        <w:overflowPunct w:val="0"/>
        <w:autoSpaceDE w:val="0"/>
        <w:autoSpaceDN w:val="0"/>
        <w:adjustRightInd w:val="0"/>
        <w:ind w:left="1080"/>
        <w:textAlignment w:val="baseline"/>
        <w:rPr>
          <w:rFonts w:eastAsia="Times New Roman"/>
        </w:rPr>
      </w:pPr>
    </w:p>
    <w:p w:rsidR="00AD7BC9" w:rsidRPr="00CE35B0" w:rsidRDefault="00AD7BC9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 xml:space="preserve">МОДУЛЬ </w:t>
      </w:r>
      <w:r>
        <w:rPr>
          <w:rFonts w:eastAsia="Times New Roman"/>
          <w:sz w:val="28"/>
          <w:szCs w:val="28"/>
        </w:rPr>
        <w:t>3</w:t>
      </w:r>
    </w:p>
    <w:p w:rsidR="00AD7BC9" w:rsidRDefault="00AD7BC9" w:rsidP="00AD7BC9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ИСПЫТАНИЯ И СЕРТИФИКАЦИЯ СРЕДСТВ ИЗМЕРЕНИЯ.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3"/>
        <w:gridCol w:w="1324"/>
        <w:gridCol w:w="1208"/>
      </w:tblGrid>
      <w:tr w:rsidR="00AD7BC9" w:rsidTr="00AF7C64">
        <w:tc>
          <w:tcPr>
            <w:tcW w:w="3818" w:type="pct"/>
          </w:tcPr>
          <w:p w:rsidR="00AD7BC9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AD7BC9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64" w:type="pct"/>
          </w:tcPr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D7BC9" w:rsidTr="00AF7C64">
        <w:trPr>
          <w:trHeight w:val="357"/>
        </w:trPr>
        <w:tc>
          <w:tcPr>
            <w:tcW w:w="3818" w:type="pct"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64" w:type="pct"/>
            <w:vMerge w:val="restart"/>
            <w:vAlign w:val="center"/>
          </w:tcPr>
          <w:p w:rsidR="00AD7BC9" w:rsidRPr="00515A1A" w:rsidRDefault="00AD7BC9" w:rsidP="00AF7C6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D7BC9" w:rsidTr="00AF7C64">
        <w:tc>
          <w:tcPr>
            <w:tcW w:w="3818" w:type="pct"/>
          </w:tcPr>
          <w:p w:rsidR="00AD7BC9" w:rsidRP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>Испытания и сертификация средств измерений.</w:t>
            </w:r>
          </w:p>
          <w:p w:rsidR="000D0AF2" w:rsidRP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>Система сертификации средств измерений, стандартных образцов</w:t>
            </w:r>
          </w:p>
          <w:p w:rsid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 xml:space="preserve">Понятие  о  системе  сертификации. </w:t>
            </w:r>
          </w:p>
          <w:p w:rsid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 xml:space="preserve">Система сертификации  средств  измерений.     </w:t>
            </w:r>
          </w:p>
          <w:p w:rsid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 xml:space="preserve">Система  сертификации  стандартных  образцов.  </w:t>
            </w:r>
          </w:p>
          <w:p w:rsid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 xml:space="preserve">Создание  условий для обеспечения перемещения товаров. Защита  имущественных   интересов. </w:t>
            </w:r>
          </w:p>
          <w:p w:rsidR="000D0AF2" w:rsidRP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>Добровольность  сертификации.</w:t>
            </w:r>
          </w:p>
          <w:p w:rsidR="000D0AF2" w:rsidRP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>Утверждение единичных типов средств измерений</w:t>
            </w:r>
          </w:p>
          <w:p w:rsid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 xml:space="preserve">Типы  средств  измерений.   </w:t>
            </w:r>
          </w:p>
          <w:p w:rsid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 xml:space="preserve">Понятие  об единичных  типах  средств  измерений.  </w:t>
            </w:r>
          </w:p>
          <w:p w:rsid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 xml:space="preserve">Порядок    утверждения   средств  измерений.   </w:t>
            </w:r>
          </w:p>
          <w:p w:rsid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 xml:space="preserve">Динамический  режим   средств  измерений.  </w:t>
            </w:r>
          </w:p>
          <w:p w:rsidR="000D0AF2" w:rsidRP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>Нормирование  метрологических  характеристик  средств  измерений.</w:t>
            </w:r>
          </w:p>
          <w:p w:rsidR="000D0AF2" w:rsidRPr="000D0AF2" w:rsidRDefault="000D0AF2" w:rsidP="000D0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" w:type="pct"/>
            <w:vMerge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64" w:type="pct"/>
            <w:vMerge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D7BC9" w:rsidRPr="004B293F" w:rsidRDefault="00AD7BC9" w:rsidP="00AD7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t xml:space="preserve">* – </w:t>
      </w:r>
      <w:r w:rsidRPr="004B293F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3204DF" w:rsidRDefault="003204DF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AD7BC9" w:rsidRPr="00CE35B0" w:rsidRDefault="00AD7BC9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 xml:space="preserve">МОДУЛЬ </w:t>
      </w:r>
      <w:r w:rsidR="003204DF">
        <w:rPr>
          <w:rFonts w:eastAsia="Times New Roman"/>
          <w:sz w:val="28"/>
          <w:szCs w:val="28"/>
        </w:rPr>
        <w:t>4</w:t>
      </w:r>
    </w:p>
    <w:p w:rsidR="00AD7BC9" w:rsidRDefault="00BE48AD" w:rsidP="00AD7BC9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ПОГРЕШНОСТЬ ИЗМЕРЕНИЙ В ХИМИЧЕСКОМ КОЛИЧЕСТВЕННОМ АНАЛИЗЕ.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3"/>
        <w:gridCol w:w="1324"/>
        <w:gridCol w:w="1208"/>
      </w:tblGrid>
      <w:tr w:rsidR="00AD7BC9" w:rsidTr="00AF7C64">
        <w:tc>
          <w:tcPr>
            <w:tcW w:w="3818" w:type="pct"/>
          </w:tcPr>
          <w:p w:rsidR="00AD7BC9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AD7BC9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64" w:type="pct"/>
          </w:tcPr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D7BC9" w:rsidTr="00AF7C64">
        <w:trPr>
          <w:trHeight w:val="357"/>
        </w:trPr>
        <w:tc>
          <w:tcPr>
            <w:tcW w:w="3818" w:type="pct"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64" w:type="pct"/>
            <w:vMerge w:val="restart"/>
            <w:vAlign w:val="center"/>
          </w:tcPr>
          <w:p w:rsidR="00AD7BC9" w:rsidRPr="00515A1A" w:rsidRDefault="00BE48AD" w:rsidP="00AF7C6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AD7BC9" w:rsidTr="00AF7C64">
        <w:tc>
          <w:tcPr>
            <w:tcW w:w="3818" w:type="pct"/>
          </w:tcPr>
          <w:p w:rsidR="00AD7BC9" w:rsidRP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>Погрешность измерений в химическом количественном анализе.</w:t>
            </w:r>
          </w:p>
          <w:p w:rsidR="00EE7C97" w:rsidRP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>Структура погрешности, их классификация, определение</w:t>
            </w:r>
          </w:p>
          <w:p w:rsid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 xml:space="preserve">Структура  погрешности.  Определение.   </w:t>
            </w:r>
          </w:p>
          <w:p w:rsid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 xml:space="preserve">Классификация  погрешностей.   </w:t>
            </w:r>
          </w:p>
          <w:p w:rsid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lastRenderedPageBreak/>
              <w:t xml:space="preserve">Анализ  спектра  электрических  сигналов.   </w:t>
            </w:r>
          </w:p>
          <w:p w:rsid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 xml:space="preserve">Фазы  измерений.  </w:t>
            </w:r>
          </w:p>
          <w:p w:rsidR="00EE7C97" w:rsidRP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>Фазы  временных  интервалов.</w:t>
            </w:r>
          </w:p>
          <w:p w:rsidR="00EE7C97" w:rsidRP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 xml:space="preserve">Систематическая погрешность, их виды, способы их исключения </w:t>
            </w:r>
          </w:p>
          <w:p w:rsid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 xml:space="preserve">Определение  систематической  погрешности.  </w:t>
            </w:r>
          </w:p>
          <w:p w:rsidR="00EE7C97" w:rsidRP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>Виды.  Способы  исключения  систематических  погрешностей.</w:t>
            </w:r>
          </w:p>
          <w:p w:rsidR="00EE7C97" w:rsidRP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>Случайная погрешность, расчёт доверительного интервала для случайных погрешностей</w:t>
            </w:r>
          </w:p>
          <w:p w:rsid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 xml:space="preserve">Определение  случайной  погрешности.  </w:t>
            </w:r>
          </w:p>
          <w:p w:rsidR="00EE7C97" w:rsidRP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>Виды.  Способы  исключения  случайных   погрешностей.</w:t>
            </w:r>
          </w:p>
          <w:p w:rsidR="00EE7C97" w:rsidRPr="00EE7C97" w:rsidRDefault="00EE7C97" w:rsidP="00EE7C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" w:type="pct"/>
            <w:vMerge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64" w:type="pct"/>
            <w:vMerge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D7BC9" w:rsidRPr="004B293F" w:rsidRDefault="00AD7BC9" w:rsidP="00AD7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lastRenderedPageBreak/>
        <w:t xml:space="preserve">* – </w:t>
      </w:r>
      <w:r w:rsidRPr="004B293F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3204DF" w:rsidRDefault="003204DF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AD7BC9" w:rsidRPr="00CE35B0" w:rsidRDefault="00AD7BC9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 xml:space="preserve">МОДУЛЬ </w:t>
      </w:r>
      <w:r w:rsidR="003204DF">
        <w:rPr>
          <w:rFonts w:eastAsia="Times New Roman"/>
          <w:sz w:val="28"/>
          <w:szCs w:val="28"/>
        </w:rPr>
        <w:t>5</w:t>
      </w:r>
    </w:p>
    <w:p w:rsidR="00AD7BC9" w:rsidRDefault="00BE48AD" w:rsidP="00AD7BC9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СРЕДСТВА ИЗМЕРЕНИЯ, ИХ КЛАССИФИКАЦИЯ.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3"/>
        <w:gridCol w:w="1324"/>
        <w:gridCol w:w="1208"/>
      </w:tblGrid>
      <w:tr w:rsidR="00AD7BC9" w:rsidTr="00AF7C64">
        <w:tc>
          <w:tcPr>
            <w:tcW w:w="3818" w:type="pct"/>
          </w:tcPr>
          <w:p w:rsidR="00AD7BC9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AD7BC9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64" w:type="pct"/>
          </w:tcPr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D7BC9" w:rsidTr="00AF7C64">
        <w:trPr>
          <w:trHeight w:val="357"/>
        </w:trPr>
        <w:tc>
          <w:tcPr>
            <w:tcW w:w="3818" w:type="pct"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64" w:type="pct"/>
            <w:vMerge w:val="restart"/>
            <w:vAlign w:val="center"/>
          </w:tcPr>
          <w:p w:rsidR="00AD7BC9" w:rsidRPr="00515A1A" w:rsidRDefault="00BE48AD" w:rsidP="00AF7C6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AD7BC9" w:rsidTr="00AF7C64">
        <w:tc>
          <w:tcPr>
            <w:tcW w:w="3818" w:type="pct"/>
          </w:tcPr>
          <w:p w:rsidR="00D502D3" w:rsidRPr="00D502D3" w:rsidRDefault="00D502D3" w:rsidP="00D502D3">
            <w:pPr>
              <w:jc w:val="both"/>
              <w:rPr>
                <w:sz w:val="28"/>
                <w:szCs w:val="28"/>
              </w:rPr>
            </w:pPr>
            <w:r w:rsidRPr="00D502D3">
              <w:rPr>
                <w:sz w:val="28"/>
                <w:szCs w:val="28"/>
              </w:rPr>
              <w:t>Средства измерения, их классификация.</w:t>
            </w:r>
          </w:p>
          <w:p w:rsidR="00D502D3" w:rsidRPr="00D502D3" w:rsidRDefault="00D502D3" w:rsidP="00D502D3">
            <w:pPr>
              <w:jc w:val="both"/>
              <w:rPr>
                <w:sz w:val="28"/>
                <w:szCs w:val="28"/>
              </w:rPr>
            </w:pPr>
            <w:r w:rsidRPr="00D502D3">
              <w:rPr>
                <w:sz w:val="28"/>
                <w:szCs w:val="28"/>
              </w:rPr>
              <w:t>Классификация по техническим, метрологическим, видовым признакам</w:t>
            </w:r>
          </w:p>
          <w:p w:rsidR="00D502D3" w:rsidRPr="00D502D3" w:rsidRDefault="00D502D3" w:rsidP="00D502D3">
            <w:pPr>
              <w:jc w:val="both"/>
              <w:rPr>
                <w:sz w:val="28"/>
                <w:szCs w:val="28"/>
              </w:rPr>
            </w:pPr>
            <w:r w:rsidRPr="00D502D3">
              <w:rPr>
                <w:sz w:val="28"/>
                <w:szCs w:val="28"/>
              </w:rPr>
              <w:t xml:space="preserve">Основные  средства  измерений.  </w:t>
            </w:r>
          </w:p>
          <w:p w:rsidR="00D502D3" w:rsidRPr="00D502D3" w:rsidRDefault="00D502D3" w:rsidP="00D502D3">
            <w:pPr>
              <w:jc w:val="both"/>
              <w:rPr>
                <w:sz w:val="28"/>
                <w:szCs w:val="28"/>
              </w:rPr>
            </w:pPr>
            <w:r w:rsidRPr="00D502D3">
              <w:rPr>
                <w:sz w:val="28"/>
                <w:szCs w:val="28"/>
              </w:rPr>
              <w:t>Меры,  масштабные  измерительные  преобразователи.</w:t>
            </w:r>
          </w:p>
          <w:p w:rsidR="00D502D3" w:rsidRPr="00D502D3" w:rsidRDefault="00D502D3" w:rsidP="00D502D3">
            <w:pPr>
              <w:jc w:val="both"/>
              <w:rPr>
                <w:sz w:val="28"/>
                <w:szCs w:val="28"/>
              </w:rPr>
            </w:pPr>
            <w:r w:rsidRPr="00D502D3">
              <w:rPr>
                <w:sz w:val="28"/>
                <w:szCs w:val="28"/>
              </w:rPr>
              <w:t xml:space="preserve">Электромеханические  измерительные  приборы,  мосты,  компенсаторы  постоянного  тока.   </w:t>
            </w:r>
          </w:p>
          <w:p w:rsidR="00D502D3" w:rsidRPr="00D502D3" w:rsidRDefault="00D502D3" w:rsidP="00D502D3">
            <w:pPr>
              <w:jc w:val="both"/>
              <w:rPr>
                <w:sz w:val="28"/>
                <w:szCs w:val="28"/>
              </w:rPr>
            </w:pPr>
            <w:r w:rsidRPr="00D502D3">
              <w:rPr>
                <w:sz w:val="28"/>
                <w:szCs w:val="28"/>
              </w:rPr>
              <w:t>Классификация  средств  измерений.</w:t>
            </w:r>
          </w:p>
          <w:p w:rsidR="00AD7BC9" w:rsidRPr="00D502D3" w:rsidRDefault="00AD7BC9" w:rsidP="00AF7C6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18" w:type="pct"/>
            <w:vMerge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64" w:type="pct"/>
            <w:vMerge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D7BC9" w:rsidRPr="004B293F" w:rsidRDefault="00AD7BC9" w:rsidP="00AD7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t xml:space="preserve">* – </w:t>
      </w:r>
      <w:r w:rsidRPr="004B293F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3204DF" w:rsidRDefault="003204DF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AD7BC9" w:rsidRPr="00CE35B0" w:rsidRDefault="00AD7BC9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 xml:space="preserve">МОДУЛЬ </w:t>
      </w:r>
      <w:r w:rsidR="003204DF">
        <w:rPr>
          <w:rFonts w:eastAsia="Times New Roman"/>
          <w:sz w:val="28"/>
          <w:szCs w:val="28"/>
        </w:rPr>
        <w:t>6</w:t>
      </w:r>
    </w:p>
    <w:p w:rsidR="00AD7BC9" w:rsidRDefault="00BE48AD" w:rsidP="00AD7BC9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СТАНДАРТНЫЕ ОБРАЗЦЫ.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3"/>
        <w:gridCol w:w="1324"/>
        <w:gridCol w:w="1208"/>
      </w:tblGrid>
      <w:tr w:rsidR="00AD7BC9" w:rsidTr="00AF7C64">
        <w:tc>
          <w:tcPr>
            <w:tcW w:w="3818" w:type="pct"/>
          </w:tcPr>
          <w:p w:rsidR="00AD7BC9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AD7BC9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64" w:type="pct"/>
          </w:tcPr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D7BC9" w:rsidTr="00AF7C64">
        <w:trPr>
          <w:trHeight w:val="357"/>
        </w:trPr>
        <w:tc>
          <w:tcPr>
            <w:tcW w:w="3818" w:type="pct"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64" w:type="pct"/>
            <w:vMerge w:val="restart"/>
            <w:vAlign w:val="center"/>
          </w:tcPr>
          <w:p w:rsidR="00AD7BC9" w:rsidRPr="00515A1A" w:rsidRDefault="00BE48AD" w:rsidP="00AF7C6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AD7BC9" w:rsidTr="00AF7C64">
        <w:tc>
          <w:tcPr>
            <w:tcW w:w="3818" w:type="pct"/>
          </w:tcPr>
          <w:p w:rsidR="00AD7BC9" w:rsidRPr="004E3C9C" w:rsidRDefault="004E3C9C" w:rsidP="004E3C9C">
            <w:pPr>
              <w:jc w:val="both"/>
              <w:rPr>
                <w:sz w:val="28"/>
                <w:szCs w:val="28"/>
              </w:rPr>
            </w:pPr>
            <w:r w:rsidRPr="004E3C9C">
              <w:rPr>
                <w:sz w:val="28"/>
                <w:szCs w:val="28"/>
              </w:rPr>
              <w:t>Стандартные образцы.</w:t>
            </w:r>
          </w:p>
          <w:p w:rsidR="004E3C9C" w:rsidRPr="004E3C9C" w:rsidRDefault="004E3C9C" w:rsidP="004E3C9C">
            <w:pPr>
              <w:jc w:val="both"/>
              <w:rPr>
                <w:sz w:val="28"/>
                <w:szCs w:val="28"/>
              </w:rPr>
            </w:pPr>
            <w:r w:rsidRPr="004E3C9C">
              <w:rPr>
                <w:sz w:val="28"/>
                <w:szCs w:val="28"/>
              </w:rPr>
              <w:t>Правила разработки, аттестации и применение</w:t>
            </w:r>
          </w:p>
          <w:p w:rsidR="004E3C9C" w:rsidRPr="004E3C9C" w:rsidRDefault="004E3C9C" w:rsidP="004E3C9C">
            <w:pPr>
              <w:jc w:val="both"/>
              <w:rPr>
                <w:sz w:val="28"/>
                <w:szCs w:val="28"/>
              </w:rPr>
            </w:pPr>
            <w:r w:rsidRPr="004E3C9C">
              <w:rPr>
                <w:sz w:val="28"/>
                <w:szCs w:val="28"/>
              </w:rPr>
              <w:t xml:space="preserve">Стандартные  образцы.   </w:t>
            </w:r>
          </w:p>
          <w:p w:rsidR="004E3C9C" w:rsidRPr="004E3C9C" w:rsidRDefault="004E3C9C" w:rsidP="004E3C9C">
            <w:pPr>
              <w:jc w:val="both"/>
              <w:rPr>
                <w:sz w:val="28"/>
                <w:szCs w:val="28"/>
              </w:rPr>
            </w:pPr>
            <w:r w:rsidRPr="004E3C9C">
              <w:rPr>
                <w:sz w:val="28"/>
                <w:szCs w:val="28"/>
              </w:rPr>
              <w:t xml:space="preserve">Правила их  разработки.  </w:t>
            </w:r>
          </w:p>
          <w:p w:rsidR="004E3C9C" w:rsidRPr="004E3C9C" w:rsidRDefault="004E3C9C" w:rsidP="004E3C9C">
            <w:pPr>
              <w:jc w:val="both"/>
              <w:rPr>
                <w:sz w:val="28"/>
                <w:szCs w:val="28"/>
              </w:rPr>
            </w:pPr>
            <w:r w:rsidRPr="004E3C9C">
              <w:rPr>
                <w:sz w:val="28"/>
                <w:szCs w:val="28"/>
              </w:rPr>
              <w:t xml:space="preserve">Аттестация  стандартных  образцов.   </w:t>
            </w:r>
          </w:p>
          <w:p w:rsidR="004E3C9C" w:rsidRPr="004E3C9C" w:rsidRDefault="004E3C9C" w:rsidP="004E3C9C">
            <w:pPr>
              <w:jc w:val="both"/>
              <w:rPr>
                <w:sz w:val="28"/>
                <w:szCs w:val="28"/>
              </w:rPr>
            </w:pPr>
            <w:r w:rsidRPr="004E3C9C">
              <w:rPr>
                <w:sz w:val="28"/>
                <w:szCs w:val="28"/>
              </w:rPr>
              <w:t>Правила  применения.</w:t>
            </w:r>
          </w:p>
          <w:p w:rsidR="004E3C9C" w:rsidRPr="004E3C9C" w:rsidRDefault="004E3C9C" w:rsidP="004E3C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" w:type="pct"/>
            <w:vMerge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64" w:type="pct"/>
            <w:vMerge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D7BC9" w:rsidRPr="004B293F" w:rsidRDefault="00AD7BC9" w:rsidP="00AD7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lastRenderedPageBreak/>
        <w:t xml:space="preserve">* – </w:t>
      </w:r>
      <w:r w:rsidRPr="004B293F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3204DF" w:rsidRDefault="003204DF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AD7BC9" w:rsidRPr="00CE35B0" w:rsidRDefault="00AD7BC9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 xml:space="preserve">МОДУЛЬ </w:t>
      </w:r>
      <w:r w:rsidR="003204DF">
        <w:rPr>
          <w:rFonts w:eastAsia="Times New Roman"/>
          <w:sz w:val="28"/>
          <w:szCs w:val="28"/>
        </w:rPr>
        <w:t>7</w:t>
      </w:r>
    </w:p>
    <w:p w:rsidR="00AD7BC9" w:rsidRDefault="00800EF8" w:rsidP="00AD7BC9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МЕТОДИКА ВЫПОЛНЕНИЯ ИЗМЕРЕНИЙ.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3"/>
        <w:gridCol w:w="1324"/>
        <w:gridCol w:w="1208"/>
      </w:tblGrid>
      <w:tr w:rsidR="00AD7BC9" w:rsidTr="00AF7C64">
        <w:tc>
          <w:tcPr>
            <w:tcW w:w="3818" w:type="pct"/>
          </w:tcPr>
          <w:p w:rsidR="00AD7BC9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AD7BC9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64" w:type="pct"/>
          </w:tcPr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D7BC9" w:rsidTr="00AF7C64">
        <w:trPr>
          <w:trHeight w:val="357"/>
        </w:trPr>
        <w:tc>
          <w:tcPr>
            <w:tcW w:w="3818" w:type="pct"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64" w:type="pct"/>
            <w:vMerge w:val="restart"/>
            <w:vAlign w:val="center"/>
          </w:tcPr>
          <w:p w:rsidR="00AD7BC9" w:rsidRPr="00515A1A" w:rsidRDefault="00800EF8" w:rsidP="00AF7C6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D7BC9" w:rsidTr="00AF7C64">
        <w:tc>
          <w:tcPr>
            <w:tcW w:w="3818" w:type="pct"/>
          </w:tcPr>
          <w:p w:rsidR="00D4625B" w:rsidRPr="00D4625B" w:rsidRDefault="00D4625B" w:rsidP="00D4625B">
            <w:pPr>
              <w:jc w:val="both"/>
              <w:rPr>
                <w:sz w:val="28"/>
                <w:szCs w:val="28"/>
              </w:rPr>
            </w:pPr>
            <w:r w:rsidRPr="00D4625B">
              <w:rPr>
                <w:sz w:val="28"/>
                <w:szCs w:val="28"/>
              </w:rPr>
              <w:t>Методика выполнения измерений.</w:t>
            </w:r>
          </w:p>
          <w:p w:rsidR="00D4625B" w:rsidRPr="00D4625B" w:rsidRDefault="00D4625B" w:rsidP="00D4625B">
            <w:pPr>
              <w:jc w:val="both"/>
              <w:rPr>
                <w:sz w:val="28"/>
                <w:szCs w:val="28"/>
              </w:rPr>
            </w:pPr>
            <w:r w:rsidRPr="00D4625B">
              <w:rPr>
                <w:sz w:val="28"/>
                <w:szCs w:val="28"/>
              </w:rPr>
              <w:t>Требования к методик</w:t>
            </w:r>
            <w:r w:rsidR="00CA3C7F">
              <w:rPr>
                <w:sz w:val="28"/>
                <w:szCs w:val="28"/>
              </w:rPr>
              <w:t>е</w:t>
            </w:r>
            <w:r w:rsidRPr="00D4625B">
              <w:rPr>
                <w:sz w:val="28"/>
                <w:szCs w:val="28"/>
              </w:rPr>
              <w:t xml:space="preserve"> выполнения измерений.</w:t>
            </w:r>
          </w:p>
          <w:p w:rsidR="00D4625B" w:rsidRDefault="00D4625B" w:rsidP="00D4625B">
            <w:pPr>
              <w:jc w:val="both"/>
              <w:rPr>
                <w:sz w:val="28"/>
                <w:szCs w:val="28"/>
              </w:rPr>
            </w:pPr>
            <w:r w:rsidRPr="00D4625B">
              <w:rPr>
                <w:sz w:val="28"/>
                <w:szCs w:val="28"/>
              </w:rPr>
              <w:t>Разработка и аттестация.</w:t>
            </w:r>
          </w:p>
          <w:p w:rsidR="004B1182" w:rsidRPr="00D4625B" w:rsidRDefault="004B1182" w:rsidP="00D46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2B5EF3">
              <w:rPr>
                <w:sz w:val="28"/>
                <w:szCs w:val="28"/>
              </w:rPr>
              <w:t>иказ</w:t>
            </w:r>
            <w:r>
              <w:rPr>
                <w:sz w:val="28"/>
                <w:szCs w:val="28"/>
              </w:rPr>
              <w:t xml:space="preserve"> 1815 от 2015г. «Об утверждении </w:t>
            </w:r>
            <w:r w:rsidRPr="004B1182">
              <w:rPr>
                <w:sz w:val="28"/>
                <w:szCs w:val="28"/>
              </w:rPr>
              <w:t>порядка проведения поверки</w:t>
            </w:r>
            <w:r>
              <w:rPr>
                <w:sz w:val="28"/>
                <w:szCs w:val="28"/>
              </w:rPr>
              <w:t>».</w:t>
            </w:r>
          </w:p>
          <w:p w:rsidR="00AD7BC9" w:rsidRPr="00D4625B" w:rsidRDefault="00AD7BC9" w:rsidP="00D4625B">
            <w:pPr>
              <w:pStyle w:val="Default"/>
              <w:tabs>
                <w:tab w:val="left" w:pos="2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18" w:type="pct"/>
            <w:vMerge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64" w:type="pct"/>
            <w:vMerge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D7BC9" w:rsidRPr="004B293F" w:rsidRDefault="00AD7BC9" w:rsidP="00AD7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t xml:space="preserve">* – </w:t>
      </w:r>
      <w:r w:rsidRPr="004B293F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3204DF" w:rsidRDefault="003204DF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AD7BC9" w:rsidRPr="00CE35B0" w:rsidRDefault="00AD7BC9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 xml:space="preserve">МОДУЛЬ </w:t>
      </w:r>
      <w:r w:rsidR="003204DF">
        <w:rPr>
          <w:rFonts w:eastAsia="Times New Roman"/>
          <w:sz w:val="28"/>
          <w:szCs w:val="28"/>
        </w:rPr>
        <w:t>8</w:t>
      </w:r>
    </w:p>
    <w:p w:rsidR="00AD7BC9" w:rsidRDefault="00800EF8" w:rsidP="00AD7BC9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МЕТРОЛОГИЧЕСКАЯ ЭКСПЕРТИЗА.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3"/>
        <w:gridCol w:w="1324"/>
        <w:gridCol w:w="1208"/>
      </w:tblGrid>
      <w:tr w:rsidR="00AD7BC9" w:rsidTr="00AF7C64">
        <w:tc>
          <w:tcPr>
            <w:tcW w:w="3818" w:type="pct"/>
          </w:tcPr>
          <w:p w:rsidR="00AD7BC9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AD7BC9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64" w:type="pct"/>
          </w:tcPr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D7BC9" w:rsidTr="00AF7C64">
        <w:trPr>
          <w:trHeight w:val="357"/>
        </w:trPr>
        <w:tc>
          <w:tcPr>
            <w:tcW w:w="3818" w:type="pct"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64" w:type="pct"/>
            <w:vMerge w:val="restart"/>
            <w:vAlign w:val="center"/>
          </w:tcPr>
          <w:p w:rsidR="00AD7BC9" w:rsidRPr="00515A1A" w:rsidRDefault="00800EF8" w:rsidP="00AF7C6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D7BC9" w:rsidTr="00AF7C64">
        <w:tc>
          <w:tcPr>
            <w:tcW w:w="3818" w:type="pct"/>
          </w:tcPr>
          <w:p w:rsidR="00AD7BC9" w:rsidRPr="00CF7076" w:rsidRDefault="00CF7076" w:rsidP="00AF7C64">
            <w:pPr>
              <w:pStyle w:val="Default"/>
              <w:jc w:val="both"/>
              <w:rPr>
                <w:sz w:val="28"/>
                <w:szCs w:val="28"/>
              </w:rPr>
            </w:pPr>
            <w:r w:rsidRPr="00CF7076">
              <w:rPr>
                <w:sz w:val="28"/>
                <w:szCs w:val="28"/>
              </w:rPr>
              <w:t>Метрологическая экспертиза.</w:t>
            </w:r>
          </w:p>
          <w:p w:rsidR="00CF7076" w:rsidRPr="00CF7076" w:rsidRDefault="00CF7076" w:rsidP="00AF7C64">
            <w:pPr>
              <w:pStyle w:val="Default"/>
              <w:jc w:val="both"/>
              <w:rPr>
                <w:sz w:val="28"/>
                <w:szCs w:val="28"/>
              </w:rPr>
            </w:pPr>
            <w:r w:rsidRPr="00CF7076">
              <w:rPr>
                <w:sz w:val="28"/>
                <w:szCs w:val="28"/>
              </w:rPr>
              <w:t>Содержание организации работ по метрологической экспертизе.</w:t>
            </w:r>
          </w:p>
          <w:p w:rsidR="00CF7076" w:rsidRPr="00CF7076" w:rsidRDefault="00CF7076" w:rsidP="00AF7C64">
            <w:pPr>
              <w:pStyle w:val="Default"/>
              <w:jc w:val="both"/>
              <w:rPr>
                <w:sz w:val="28"/>
                <w:szCs w:val="28"/>
              </w:rPr>
            </w:pPr>
            <w:r w:rsidRPr="00CF7076">
              <w:rPr>
                <w:sz w:val="28"/>
                <w:szCs w:val="28"/>
              </w:rPr>
              <w:t>Методические основы МЭ, экономический эффект.</w:t>
            </w:r>
          </w:p>
          <w:p w:rsidR="00CF7076" w:rsidRPr="00CF7076" w:rsidRDefault="00CF7076" w:rsidP="00AF7C6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18" w:type="pct"/>
            <w:vMerge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64" w:type="pct"/>
            <w:vMerge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D7BC9" w:rsidRPr="004B293F" w:rsidRDefault="00AD7BC9" w:rsidP="00AD7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t xml:space="preserve">* – </w:t>
      </w:r>
      <w:r w:rsidRPr="004B293F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3204DF" w:rsidRDefault="003204DF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AD7BC9" w:rsidRPr="00CE35B0" w:rsidRDefault="00AD7BC9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 xml:space="preserve">МОДУЛЬ </w:t>
      </w:r>
      <w:r w:rsidR="003204DF">
        <w:rPr>
          <w:rFonts w:eastAsia="Times New Roman"/>
          <w:sz w:val="28"/>
          <w:szCs w:val="28"/>
        </w:rPr>
        <w:t>9</w:t>
      </w:r>
    </w:p>
    <w:p w:rsidR="00AD7BC9" w:rsidRDefault="00800EF8" w:rsidP="00AD7BC9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ТРЕБОВАНИЯ К СТЕКЛЯННЫМ МЕРАМ ВМЕСТИМОСТИ.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3"/>
        <w:gridCol w:w="1324"/>
        <w:gridCol w:w="1208"/>
      </w:tblGrid>
      <w:tr w:rsidR="00AD7BC9" w:rsidTr="00AF7C64">
        <w:tc>
          <w:tcPr>
            <w:tcW w:w="3818" w:type="pct"/>
          </w:tcPr>
          <w:p w:rsidR="00AD7BC9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AD7BC9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64" w:type="pct"/>
          </w:tcPr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D7BC9" w:rsidTr="00AF7C64">
        <w:trPr>
          <w:trHeight w:val="357"/>
        </w:trPr>
        <w:tc>
          <w:tcPr>
            <w:tcW w:w="3818" w:type="pct"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64" w:type="pct"/>
            <w:vMerge w:val="restart"/>
            <w:vAlign w:val="center"/>
          </w:tcPr>
          <w:p w:rsidR="00AD7BC9" w:rsidRPr="00515A1A" w:rsidRDefault="00800EF8" w:rsidP="00AF7C6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D7BC9" w:rsidTr="00AF7C64">
        <w:tc>
          <w:tcPr>
            <w:tcW w:w="3818" w:type="pct"/>
          </w:tcPr>
          <w:p w:rsidR="00BB404C" w:rsidRPr="00BB404C" w:rsidRDefault="00BB404C" w:rsidP="00BB404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404C">
              <w:rPr>
                <w:color w:val="auto"/>
                <w:sz w:val="28"/>
                <w:szCs w:val="28"/>
              </w:rPr>
              <w:t>Требования к стеклянным мерам вместимости.</w:t>
            </w:r>
            <w:r w:rsidRPr="00BB404C">
              <w:rPr>
                <w:bCs/>
                <w:color w:val="auto"/>
                <w:sz w:val="28"/>
                <w:szCs w:val="28"/>
              </w:rPr>
              <w:br/>
              <w:t>М</w:t>
            </w:r>
            <w:r w:rsidRPr="00BB404C">
              <w:rPr>
                <w:bCs/>
                <w:sz w:val="28"/>
                <w:szCs w:val="28"/>
              </w:rPr>
              <w:t>ежгосударственный стандарт</w:t>
            </w:r>
            <w:r w:rsidRPr="00BB404C">
              <w:rPr>
                <w:sz w:val="28"/>
                <w:szCs w:val="28"/>
              </w:rPr>
              <w:t xml:space="preserve"> </w:t>
            </w:r>
            <w:r w:rsidRPr="00BB404C">
              <w:rPr>
                <w:color w:val="auto"/>
                <w:sz w:val="28"/>
                <w:szCs w:val="28"/>
              </w:rPr>
              <w:t>ГОСТ 8.234-2013</w:t>
            </w:r>
            <w:r>
              <w:rPr>
                <w:sz w:val="28"/>
                <w:szCs w:val="28"/>
              </w:rPr>
              <w:t xml:space="preserve"> «</w:t>
            </w:r>
            <w:r w:rsidRPr="00BB404C">
              <w:rPr>
                <w:bCs/>
                <w:color w:val="auto"/>
                <w:sz w:val="28"/>
                <w:szCs w:val="28"/>
              </w:rPr>
              <w:t>М</w:t>
            </w:r>
            <w:r w:rsidRPr="00BB404C">
              <w:rPr>
                <w:bCs/>
                <w:sz w:val="28"/>
                <w:szCs w:val="28"/>
              </w:rPr>
              <w:t>еры вместимости стеклянные</w:t>
            </w:r>
            <w:r>
              <w:rPr>
                <w:bCs/>
                <w:sz w:val="28"/>
                <w:szCs w:val="28"/>
              </w:rPr>
              <w:t>».</w:t>
            </w:r>
          </w:p>
          <w:p w:rsidR="00BB404C" w:rsidRPr="00BB404C" w:rsidRDefault="00BB404C" w:rsidP="00BB404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404C">
              <w:rPr>
                <w:color w:val="auto"/>
                <w:sz w:val="28"/>
                <w:szCs w:val="28"/>
              </w:rPr>
              <w:t>Методика поверки.</w:t>
            </w:r>
          </w:p>
          <w:p w:rsidR="00BB404C" w:rsidRPr="00BB404C" w:rsidRDefault="00BB404C" w:rsidP="00BB404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vMerge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64" w:type="pct"/>
            <w:vMerge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D7BC9" w:rsidRPr="004B293F" w:rsidRDefault="00AD7BC9" w:rsidP="00AD7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lastRenderedPageBreak/>
        <w:t xml:space="preserve">* – </w:t>
      </w:r>
      <w:r w:rsidRPr="004B293F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BB404C" w:rsidRDefault="00BB404C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AD7BC9" w:rsidRPr="00CE35B0" w:rsidRDefault="00AD7BC9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 xml:space="preserve">МОДУЛЬ </w:t>
      </w:r>
      <w:r w:rsidR="003204DF">
        <w:rPr>
          <w:rFonts w:eastAsia="Times New Roman"/>
          <w:sz w:val="28"/>
          <w:szCs w:val="28"/>
        </w:rPr>
        <w:t>10</w:t>
      </w:r>
    </w:p>
    <w:p w:rsidR="00AD7BC9" w:rsidRDefault="00800EF8" w:rsidP="00AD7BC9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ПРОБЛЕМЫ НЕСЕРТИФИЦИРОВАННЫХ СРЕДСТВ ИЗМЕРЕНИЯ МЕДИЦИНСКОГО НАЗНАЧЕНИЯ.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3"/>
        <w:gridCol w:w="1324"/>
        <w:gridCol w:w="1208"/>
      </w:tblGrid>
      <w:tr w:rsidR="00AD7BC9" w:rsidTr="00AF7C64">
        <w:tc>
          <w:tcPr>
            <w:tcW w:w="3818" w:type="pct"/>
          </w:tcPr>
          <w:p w:rsidR="00AD7BC9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AD7BC9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64" w:type="pct"/>
          </w:tcPr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D7BC9" w:rsidTr="00AF7C64">
        <w:trPr>
          <w:trHeight w:val="357"/>
        </w:trPr>
        <w:tc>
          <w:tcPr>
            <w:tcW w:w="3818" w:type="pct"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64" w:type="pct"/>
            <w:vMerge w:val="restart"/>
            <w:vAlign w:val="center"/>
          </w:tcPr>
          <w:p w:rsidR="00AD7BC9" w:rsidRPr="00515A1A" w:rsidRDefault="00800EF8" w:rsidP="00AF7C6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AD7BC9" w:rsidTr="00AF7C64">
        <w:tc>
          <w:tcPr>
            <w:tcW w:w="3818" w:type="pct"/>
          </w:tcPr>
          <w:p w:rsidR="00AD7BC9" w:rsidRPr="00B65482" w:rsidRDefault="00B65482" w:rsidP="0015276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5482">
              <w:rPr>
                <w:color w:val="auto"/>
                <w:sz w:val="28"/>
                <w:szCs w:val="28"/>
              </w:rPr>
              <w:t>Проблемы несертифицированных средств измерений медицинского назначения.</w:t>
            </w:r>
          </w:p>
          <w:p w:rsidR="00B65482" w:rsidRPr="00B65482" w:rsidRDefault="00B65482" w:rsidP="00152765">
            <w:pPr>
              <w:pStyle w:val="Default"/>
              <w:jc w:val="both"/>
              <w:rPr>
                <w:rFonts w:eastAsia="Times New Roman"/>
                <w:bCs/>
                <w:color w:val="auto"/>
                <w:kern w:val="0"/>
                <w:sz w:val="28"/>
                <w:szCs w:val="28"/>
              </w:rPr>
            </w:pPr>
            <w:r w:rsidRPr="00B65482">
              <w:rPr>
                <w:rFonts w:eastAsia="Times New Roman"/>
                <w:bCs/>
                <w:color w:val="auto"/>
                <w:kern w:val="0"/>
                <w:sz w:val="28"/>
                <w:szCs w:val="28"/>
              </w:rPr>
              <w:t>Перечень медицинских изделий, относящихся к средствам измерений медицинского назначения и подлежащих государственному метрологическому надзору и контролю.    </w:t>
            </w:r>
          </w:p>
          <w:p w:rsidR="00B65482" w:rsidRPr="00B65482" w:rsidRDefault="00B65482" w:rsidP="0015276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5482">
              <w:rPr>
                <w:rFonts w:eastAsia="Times New Roman"/>
                <w:bCs/>
                <w:color w:val="auto"/>
                <w:kern w:val="0"/>
                <w:sz w:val="28"/>
                <w:szCs w:val="28"/>
              </w:rPr>
              <w:t>Нормативно-правовая база. </w:t>
            </w:r>
          </w:p>
          <w:p w:rsidR="00152765" w:rsidRDefault="00B65482" w:rsidP="00152765">
            <w:pPr>
              <w:shd w:val="clear" w:color="auto" w:fill="FFFFFF"/>
              <w:textAlignment w:val="baseline"/>
              <w:rPr>
                <w:rFonts w:eastAsia="Times New Roman"/>
                <w:bCs/>
                <w:kern w:val="0"/>
                <w:sz w:val="28"/>
                <w:szCs w:val="28"/>
              </w:rPr>
            </w:pPr>
            <w:r w:rsidRPr="00B65482">
              <w:rPr>
                <w:rFonts w:eastAsia="Times New Roman"/>
                <w:bCs/>
                <w:kern w:val="0"/>
                <w:sz w:val="28"/>
                <w:szCs w:val="28"/>
              </w:rPr>
              <w:t xml:space="preserve">Письмо от 26 июля 2001 года N 2510/8058-01-32 «О перечне медицинских изделий, относящихся к средствам измерений медицинского назначения и подлежащих государственному метрологическому надзору и контролю».    </w:t>
            </w:r>
          </w:p>
          <w:p w:rsidR="00152765" w:rsidRDefault="00152765" w:rsidP="00152765">
            <w:pPr>
              <w:shd w:val="clear" w:color="auto" w:fill="FFFFFF"/>
              <w:textAlignment w:val="baseline"/>
              <w:rPr>
                <w:rFonts w:eastAsia="Times New Roman"/>
                <w:bCs/>
                <w:kern w:val="0"/>
                <w:sz w:val="28"/>
                <w:szCs w:val="28"/>
              </w:rPr>
            </w:pPr>
            <w:r>
              <w:rPr>
                <w:rFonts w:eastAsia="Times New Roman"/>
                <w:bCs/>
                <w:kern w:val="0"/>
                <w:sz w:val="28"/>
                <w:szCs w:val="28"/>
              </w:rPr>
              <w:t>Пути решения проблемы.</w:t>
            </w:r>
          </w:p>
          <w:p w:rsidR="00152765" w:rsidRPr="00B65482" w:rsidRDefault="00152765" w:rsidP="00152765">
            <w:pPr>
              <w:shd w:val="clear" w:color="auto" w:fill="FFFFFF"/>
              <w:textAlignment w:val="baseline"/>
              <w:rPr>
                <w:rFonts w:eastAsia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18" w:type="pct"/>
            <w:vMerge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64" w:type="pct"/>
            <w:vMerge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D7BC9" w:rsidRPr="004B293F" w:rsidRDefault="00AD7BC9" w:rsidP="00AD7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t xml:space="preserve">* – </w:t>
      </w:r>
      <w:r w:rsidRPr="004B293F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3204DF" w:rsidRDefault="003204DF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AD7BC9" w:rsidRPr="00CE35B0" w:rsidRDefault="00AD7BC9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 xml:space="preserve">МОДУЛЬ </w:t>
      </w:r>
      <w:r w:rsidR="003204DF">
        <w:rPr>
          <w:rFonts w:eastAsia="Times New Roman"/>
          <w:sz w:val="28"/>
          <w:szCs w:val="28"/>
        </w:rPr>
        <w:t>11</w:t>
      </w:r>
    </w:p>
    <w:p w:rsidR="00AD7BC9" w:rsidRDefault="00830DC1" w:rsidP="00AD7BC9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ЗАКОНОДАТЕЛЬНЫЕ И НОРМАТИВНЫЕ ОСНОВЫ ЗАКОНОДАТЕЛЬСТВА ОБЕСПЕЧЕНИЯ ЕДИНСТВА ИЗМЕРЕНИЙ.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3"/>
        <w:gridCol w:w="1324"/>
        <w:gridCol w:w="1208"/>
      </w:tblGrid>
      <w:tr w:rsidR="00AD7BC9" w:rsidTr="00AF7C64">
        <w:tc>
          <w:tcPr>
            <w:tcW w:w="3818" w:type="pct"/>
          </w:tcPr>
          <w:p w:rsidR="00AD7BC9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AD7BC9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64" w:type="pct"/>
          </w:tcPr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D7BC9" w:rsidTr="00AF7C64">
        <w:trPr>
          <w:trHeight w:val="357"/>
        </w:trPr>
        <w:tc>
          <w:tcPr>
            <w:tcW w:w="3818" w:type="pct"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64" w:type="pct"/>
            <w:vMerge w:val="restart"/>
            <w:vAlign w:val="center"/>
          </w:tcPr>
          <w:p w:rsidR="00AD7BC9" w:rsidRPr="00515A1A" w:rsidRDefault="00AD7BC9" w:rsidP="00AF7C6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AD7BC9" w:rsidTr="00AF7C64">
        <w:tc>
          <w:tcPr>
            <w:tcW w:w="3818" w:type="pct"/>
          </w:tcPr>
          <w:p w:rsidR="00AD7BC9" w:rsidRPr="00F654C3" w:rsidRDefault="00F654C3" w:rsidP="00AF7C64">
            <w:pPr>
              <w:pStyle w:val="Default"/>
              <w:jc w:val="both"/>
              <w:rPr>
                <w:sz w:val="28"/>
                <w:szCs w:val="28"/>
              </w:rPr>
            </w:pPr>
            <w:r w:rsidRPr="00F654C3">
              <w:rPr>
                <w:sz w:val="28"/>
                <w:szCs w:val="28"/>
              </w:rPr>
              <w:t>Законодательные и нормативные основы законодательства обеспечения единства измерений.</w:t>
            </w:r>
          </w:p>
          <w:p w:rsidR="00F654C3" w:rsidRPr="00F654C3" w:rsidRDefault="00F654C3" w:rsidP="00AF7C64">
            <w:pPr>
              <w:pStyle w:val="Default"/>
              <w:jc w:val="both"/>
              <w:rPr>
                <w:sz w:val="28"/>
                <w:szCs w:val="28"/>
              </w:rPr>
            </w:pPr>
            <w:r w:rsidRPr="00F654C3">
              <w:rPr>
                <w:sz w:val="28"/>
                <w:szCs w:val="28"/>
              </w:rPr>
              <w:t>Закон РФ «Об обеспечении единства измерений».</w:t>
            </w:r>
          </w:p>
          <w:p w:rsidR="00F654C3" w:rsidRPr="00F654C3" w:rsidRDefault="00F654C3" w:rsidP="00AF7C64">
            <w:pPr>
              <w:pStyle w:val="Default"/>
              <w:jc w:val="both"/>
              <w:rPr>
                <w:sz w:val="28"/>
                <w:szCs w:val="28"/>
              </w:rPr>
            </w:pPr>
            <w:r w:rsidRPr="00F654C3">
              <w:rPr>
                <w:sz w:val="28"/>
                <w:szCs w:val="28"/>
              </w:rPr>
              <w:t>Нормативные документы Министерства здравоохранения Российской Федерации.</w:t>
            </w:r>
          </w:p>
          <w:p w:rsidR="00F654C3" w:rsidRPr="00F654C3" w:rsidRDefault="00F654C3" w:rsidP="00AF7C6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18" w:type="pct"/>
            <w:vMerge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64" w:type="pct"/>
            <w:vMerge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D7BC9" w:rsidRPr="004B293F" w:rsidRDefault="00AD7BC9" w:rsidP="00AD7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t xml:space="preserve">* – </w:t>
      </w:r>
      <w:r w:rsidRPr="004B293F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3204DF" w:rsidRDefault="003204DF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554F45" w:rsidRDefault="00554F45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554F45" w:rsidRDefault="00554F45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554F45" w:rsidRDefault="00554F45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AD7BC9" w:rsidRPr="00CE35B0" w:rsidRDefault="00AD7BC9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 xml:space="preserve">МОДУЛЬ </w:t>
      </w:r>
      <w:r w:rsidR="003204DF">
        <w:rPr>
          <w:rFonts w:eastAsia="Times New Roman"/>
          <w:sz w:val="28"/>
          <w:szCs w:val="28"/>
        </w:rPr>
        <w:t>1</w:t>
      </w:r>
      <w:r w:rsidRPr="00CE35B0">
        <w:rPr>
          <w:rFonts w:eastAsia="Times New Roman"/>
          <w:sz w:val="28"/>
          <w:szCs w:val="28"/>
        </w:rPr>
        <w:t>2</w:t>
      </w:r>
    </w:p>
    <w:p w:rsidR="00AD7BC9" w:rsidRDefault="00830DC1" w:rsidP="00AD7BC9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МЕЖДУНАРОДНАЯ СИСТЕМА СРЕДСТВ ИЗМЕРЕНИЙ.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3"/>
        <w:gridCol w:w="1324"/>
        <w:gridCol w:w="1208"/>
      </w:tblGrid>
      <w:tr w:rsidR="00AD7BC9" w:rsidTr="00AF7C64">
        <w:tc>
          <w:tcPr>
            <w:tcW w:w="3818" w:type="pct"/>
          </w:tcPr>
          <w:p w:rsidR="00AD7BC9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AD7BC9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64" w:type="pct"/>
          </w:tcPr>
          <w:p w:rsidR="00AD7BC9" w:rsidRPr="009B2A23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D7BC9" w:rsidTr="00AF7C64">
        <w:trPr>
          <w:trHeight w:val="357"/>
        </w:trPr>
        <w:tc>
          <w:tcPr>
            <w:tcW w:w="3818" w:type="pct"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64" w:type="pct"/>
            <w:vMerge w:val="restart"/>
            <w:vAlign w:val="center"/>
          </w:tcPr>
          <w:p w:rsidR="00AD7BC9" w:rsidRPr="00515A1A" w:rsidRDefault="00830DC1" w:rsidP="00AF7C6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AD7BC9" w:rsidTr="00AF7C64">
        <w:tc>
          <w:tcPr>
            <w:tcW w:w="3818" w:type="pct"/>
          </w:tcPr>
          <w:p w:rsidR="00AD7BC9" w:rsidRPr="00831076" w:rsidRDefault="00831076" w:rsidP="00AF7C6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31076">
              <w:rPr>
                <w:color w:val="auto"/>
                <w:sz w:val="28"/>
                <w:szCs w:val="28"/>
              </w:rPr>
              <w:t>Международная система средств измерений.</w:t>
            </w:r>
          </w:p>
          <w:p w:rsidR="00831076" w:rsidRPr="00831076" w:rsidRDefault="00831076" w:rsidP="00AF7C6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31076">
              <w:rPr>
                <w:color w:val="auto"/>
                <w:sz w:val="28"/>
                <w:szCs w:val="28"/>
              </w:rPr>
              <w:t>Основные понятия.</w:t>
            </w:r>
          </w:p>
          <w:p w:rsidR="00831076" w:rsidRPr="00831076" w:rsidRDefault="00831076" w:rsidP="00AF7C64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831076">
              <w:rPr>
                <w:color w:val="auto"/>
                <w:sz w:val="28"/>
                <w:szCs w:val="28"/>
                <w:shd w:val="clear" w:color="auto" w:fill="FFFFFF"/>
              </w:rPr>
              <w:t>Основными единицами системы.</w:t>
            </w:r>
          </w:p>
          <w:p w:rsidR="00831076" w:rsidRPr="00831076" w:rsidRDefault="00831076" w:rsidP="00AF7C6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vMerge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64" w:type="pct"/>
            <w:vMerge/>
          </w:tcPr>
          <w:p w:rsidR="00AD7BC9" w:rsidRPr="001A7DF1" w:rsidRDefault="00AD7BC9" w:rsidP="00AF7C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D7BC9" w:rsidRPr="004B293F" w:rsidRDefault="00AD7BC9" w:rsidP="00AD7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t xml:space="preserve">* – </w:t>
      </w:r>
      <w:r w:rsidRPr="004B293F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AD7BC9" w:rsidRDefault="00AD7BC9" w:rsidP="004B293F">
      <w:pPr>
        <w:pStyle w:val="afd"/>
        <w:overflowPunct w:val="0"/>
        <w:autoSpaceDE w:val="0"/>
        <w:autoSpaceDN w:val="0"/>
        <w:adjustRightInd w:val="0"/>
        <w:ind w:left="1080"/>
        <w:jc w:val="center"/>
        <w:textAlignment w:val="baseline"/>
        <w:rPr>
          <w:rFonts w:eastAsia="Times New Roman"/>
          <w:sz w:val="28"/>
          <w:szCs w:val="28"/>
        </w:rPr>
      </w:pPr>
    </w:p>
    <w:p w:rsidR="00CE35B0" w:rsidRPr="00CE35B0" w:rsidRDefault="00CE35B0" w:rsidP="004B293F">
      <w:pPr>
        <w:pStyle w:val="afd"/>
        <w:overflowPunct w:val="0"/>
        <w:autoSpaceDE w:val="0"/>
        <w:autoSpaceDN w:val="0"/>
        <w:adjustRightInd w:val="0"/>
        <w:ind w:left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 xml:space="preserve">МОДУЛЬ </w:t>
      </w:r>
      <w:r w:rsidR="00AD7BC9">
        <w:rPr>
          <w:rFonts w:eastAsia="Times New Roman"/>
          <w:sz w:val="28"/>
          <w:szCs w:val="28"/>
        </w:rPr>
        <w:t>1</w:t>
      </w:r>
      <w:r w:rsidR="00E7654A">
        <w:rPr>
          <w:rFonts w:eastAsia="Times New Roman"/>
          <w:sz w:val="28"/>
          <w:szCs w:val="28"/>
        </w:rPr>
        <w:t>3</w:t>
      </w:r>
    </w:p>
    <w:p w:rsidR="00103708" w:rsidRDefault="00103708" w:rsidP="00B05596">
      <w:pPr>
        <w:pStyle w:val="afd"/>
        <w:ind w:left="1080"/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ИТОГОВАЯ АТТЕСТАЦИЯ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35"/>
        <w:gridCol w:w="1324"/>
        <w:gridCol w:w="1246"/>
      </w:tblGrid>
      <w:tr w:rsidR="00CE35B0" w:rsidTr="00AD7BC9">
        <w:tc>
          <w:tcPr>
            <w:tcW w:w="3800" w:type="pct"/>
          </w:tcPr>
          <w:p w:rsidR="00CE35B0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CE35B0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82" w:type="pct"/>
          </w:tcPr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CE35B0" w:rsidTr="00AD7BC9">
        <w:tc>
          <w:tcPr>
            <w:tcW w:w="3800" w:type="pct"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82" w:type="pct"/>
            <w:vMerge w:val="restart"/>
            <w:vAlign w:val="center"/>
          </w:tcPr>
          <w:p w:rsidR="00CE35B0" w:rsidRPr="00515A1A" w:rsidRDefault="00CE35B0" w:rsidP="008F1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CE35B0" w:rsidTr="00AD7BC9">
        <w:tc>
          <w:tcPr>
            <w:tcW w:w="3800" w:type="pct"/>
          </w:tcPr>
          <w:p w:rsidR="00CE35B0" w:rsidRPr="00132B79" w:rsidRDefault="00CE35B0" w:rsidP="008F1CA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132B79">
              <w:rPr>
                <w:rFonts w:eastAsia="Times New Roman"/>
                <w:sz w:val="28"/>
                <w:szCs w:val="28"/>
              </w:rPr>
              <w:t>Итоговая аттестация.</w:t>
            </w:r>
          </w:p>
          <w:p w:rsidR="00CE35B0" w:rsidRPr="00132B79" w:rsidRDefault="00CE35B0" w:rsidP="008F1CA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132B79">
              <w:rPr>
                <w:rFonts w:eastAsia="Times New Roman"/>
                <w:sz w:val="28"/>
                <w:szCs w:val="28"/>
              </w:rPr>
              <w:t>Итоговое компьютерное тестирование.</w:t>
            </w:r>
          </w:p>
        </w:tc>
        <w:tc>
          <w:tcPr>
            <w:tcW w:w="618" w:type="pct"/>
            <w:vMerge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82" w:type="pct"/>
            <w:vMerge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CE35B0" w:rsidRDefault="00CE35B0" w:rsidP="008D38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i/>
          <w:sz w:val="20"/>
          <w:szCs w:val="20"/>
        </w:rPr>
      </w:pPr>
      <w:r w:rsidRPr="0050169A">
        <w:rPr>
          <w:b/>
          <w:sz w:val="20"/>
          <w:szCs w:val="20"/>
        </w:rPr>
        <w:t xml:space="preserve">* – </w:t>
      </w:r>
      <w:r w:rsidRPr="0050169A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6356CD" w:rsidRDefault="006356CD" w:rsidP="007B73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</w:p>
    <w:p w:rsidR="00CB28E0" w:rsidRDefault="00CB28E0" w:rsidP="007B73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</w:p>
    <w:p w:rsidR="00CB28E0" w:rsidRDefault="00CB28E0" w:rsidP="007B73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</w:p>
    <w:p w:rsidR="00CB28E0" w:rsidRDefault="00CB28E0" w:rsidP="007B73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</w:p>
    <w:p w:rsidR="006356CD" w:rsidRDefault="006356CD" w:rsidP="007B73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</w:p>
    <w:p w:rsidR="006356CD" w:rsidRDefault="006356CD" w:rsidP="007B73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</w:p>
    <w:p w:rsidR="00D24FA7" w:rsidRPr="00D51D9E" w:rsidRDefault="00506D2A" w:rsidP="0032111E">
      <w:pPr>
        <w:pStyle w:val="afd"/>
        <w:numPr>
          <w:ilvl w:val="0"/>
          <w:numId w:val="20"/>
        </w:numPr>
        <w:tabs>
          <w:tab w:val="left" w:pos="709"/>
        </w:tabs>
        <w:jc w:val="center"/>
      </w:pPr>
      <w:r w:rsidRPr="00506D2A">
        <w:rPr>
          <w:rFonts w:eastAsiaTheme="minorHAnsi"/>
          <w:b/>
          <w:bCs/>
          <w:color w:val="000000"/>
          <w:sz w:val="28"/>
          <w:szCs w:val="28"/>
        </w:rPr>
        <w:t xml:space="preserve">ОРГАНИЗАЦИОННО-ПЕДАГОГИЧЕСКИЕ УСЛОВИЯ РЕАЛИЗАЦИИ ПРОГРАММЫ </w:t>
      </w:r>
    </w:p>
    <w:p w:rsidR="00D51D9E" w:rsidRPr="00506D2A" w:rsidRDefault="00D51D9E" w:rsidP="00D51D9E">
      <w:pPr>
        <w:pStyle w:val="afd"/>
        <w:tabs>
          <w:tab w:val="left" w:pos="709"/>
        </w:tabs>
        <w:ind w:left="1080"/>
      </w:pPr>
    </w:p>
    <w:p w:rsidR="00F44E08" w:rsidRPr="00D51D9E" w:rsidRDefault="00F44E08" w:rsidP="007B6510">
      <w:pPr>
        <w:pStyle w:val="afd"/>
        <w:numPr>
          <w:ilvl w:val="1"/>
          <w:numId w:val="8"/>
        </w:numPr>
        <w:tabs>
          <w:tab w:val="left" w:pos="426"/>
        </w:tabs>
        <w:contextualSpacing/>
        <w:jc w:val="center"/>
        <w:rPr>
          <w:sz w:val="28"/>
          <w:szCs w:val="28"/>
        </w:rPr>
      </w:pPr>
      <w:r w:rsidRPr="00D51D9E">
        <w:rPr>
          <w:b/>
          <w:sz w:val="28"/>
          <w:szCs w:val="28"/>
        </w:rPr>
        <w:t>Кадровое  обеспечение  Программы</w:t>
      </w:r>
    </w:p>
    <w:p w:rsidR="00565514" w:rsidRPr="0063148C" w:rsidRDefault="00565514" w:rsidP="00565514">
      <w:pPr>
        <w:tabs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  <w:r w:rsidRPr="0063148C">
        <w:rPr>
          <w:rFonts w:eastAsia="Times New Roman"/>
          <w:sz w:val="28"/>
          <w:szCs w:val="28"/>
        </w:rPr>
        <w:t xml:space="preserve">Реализация Программы обеспечивается </w:t>
      </w:r>
      <w:r w:rsidRPr="0063148C">
        <w:rPr>
          <w:sz w:val="28"/>
          <w:szCs w:val="28"/>
        </w:rPr>
        <w:t xml:space="preserve">профессорско-преподавательским составом </w:t>
      </w:r>
      <w:r>
        <w:rPr>
          <w:color w:val="000000"/>
          <w:sz w:val="28"/>
          <w:szCs w:val="28"/>
        </w:rPr>
        <w:t>Центра</w:t>
      </w:r>
      <w:r w:rsidRPr="0063148C">
        <w:rPr>
          <w:sz w:val="28"/>
          <w:szCs w:val="28"/>
          <w:shd w:val="clear" w:color="auto" w:fill="FFFFFF"/>
        </w:rPr>
        <w:t>, состоящим из специалистов с высшим медицинским образованием, имеющих о</w:t>
      </w:r>
      <w:r w:rsidRPr="0063148C">
        <w:rPr>
          <w:color w:val="000000"/>
          <w:sz w:val="28"/>
          <w:szCs w:val="28"/>
          <w:shd w:val="clear" w:color="auto" w:fill="FFFFFF"/>
        </w:rPr>
        <w:t>пыт работы в области профессиональной деятельности</w:t>
      </w:r>
      <w:r w:rsidRPr="0063148C">
        <w:rPr>
          <w:sz w:val="28"/>
          <w:szCs w:val="28"/>
          <w:shd w:val="clear" w:color="auto" w:fill="FFFFFF"/>
        </w:rPr>
        <w:t xml:space="preserve"> в сфере здравоохранения, соответствующий  преподаваемым темам Программы, и </w:t>
      </w:r>
      <w:r w:rsidRPr="0063148C">
        <w:rPr>
          <w:color w:val="000000"/>
          <w:sz w:val="28"/>
          <w:szCs w:val="28"/>
          <w:shd w:val="clear" w:color="auto" w:fill="FFFFFF"/>
        </w:rPr>
        <w:t>дополнительное профессиональное образование в области профессионального образования</w:t>
      </w:r>
      <w:r w:rsidRPr="0063148C">
        <w:rPr>
          <w:rFonts w:eastAsia="Times New Roman"/>
          <w:sz w:val="28"/>
          <w:szCs w:val="28"/>
        </w:rPr>
        <w:t>, а также лицами, привлекаемыми к реализации Программы на условиях гражданско-правового договора.</w:t>
      </w:r>
    </w:p>
    <w:p w:rsidR="00565514" w:rsidRDefault="00565514" w:rsidP="0056551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3148C">
        <w:rPr>
          <w:sz w:val="28"/>
          <w:szCs w:val="28"/>
        </w:rPr>
        <w:t>Доля научно-педагогических работников, имеющих учёную степень и (или) учёное звание, в общем числе научно-педагогических работников, реализующих Программу, составляет 50 процентов.</w:t>
      </w:r>
    </w:p>
    <w:p w:rsidR="00565514" w:rsidRPr="0063148C" w:rsidRDefault="00565514" w:rsidP="00565514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565514" w:rsidRDefault="00565514" w:rsidP="00565514">
      <w:pPr>
        <w:tabs>
          <w:tab w:val="left" w:pos="993"/>
        </w:tabs>
        <w:ind w:firstLine="709"/>
        <w:jc w:val="both"/>
        <w:rPr>
          <w:rFonts w:eastAsia="Times New Roman"/>
          <w:sz w:val="14"/>
          <w:szCs w:val="14"/>
        </w:rPr>
      </w:pPr>
    </w:p>
    <w:p w:rsidR="00565514" w:rsidRPr="00515A1A" w:rsidRDefault="00565514" w:rsidP="00565514">
      <w:pPr>
        <w:pStyle w:val="afd"/>
        <w:numPr>
          <w:ilvl w:val="1"/>
          <w:numId w:val="21"/>
        </w:numPr>
        <w:tabs>
          <w:tab w:val="left" w:pos="426"/>
        </w:tabs>
        <w:ind w:left="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515A1A">
        <w:rPr>
          <w:b/>
          <w:sz w:val="28"/>
          <w:szCs w:val="28"/>
        </w:rPr>
        <w:t>Материально-техническое обеспечение Программы</w:t>
      </w:r>
    </w:p>
    <w:p w:rsidR="00565514" w:rsidRDefault="00565514" w:rsidP="00565514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5514" w:rsidRPr="00BC28C5" w:rsidRDefault="00565514" w:rsidP="00565514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28C5">
        <w:rPr>
          <w:sz w:val="28"/>
          <w:szCs w:val="28"/>
        </w:rPr>
        <w:t>Материально-техническая база, обеспечивающая реализацию Программы, соответствует действующим санитарно-техническим нормам, а также нормам и правилам пожарной безопасности.</w:t>
      </w:r>
    </w:p>
    <w:p w:rsidR="00565514" w:rsidRPr="00BC28C5" w:rsidRDefault="00565514" w:rsidP="00565514">
      <w:pPr>
        <w:ind w:firstLine="710"/>
        <w:jc w:val="both"/>
        <w:rPr>
          <w:sz w:val="28"/>
          <w:szCs w:val="28"/>
        </w:rPr>
      </w:pPr>
      <w:r w:rsidRPr="00BC28C5">
        <w:rPr>
          <w:color w:val="000000"/>
          <w:sz w:val="28"/>
          <w:szCs w:val="28"/>
        </w:rPr>
        <w:t xml:space="preserve">Ресурсы дистанционной образовательной платформы </w:t>
      </w:r>
      <w:r>
        <w:rPr>
          <w:color w:val="000000"/>
          <w:sz w:val="28"/>
          <w:szCs w:val="28"/>
        </w:rPr>
        <w:t>Центра</w:t>
      </w:r>
      <w:r w:rsidRPr="00BC28C5">
        <w:rPr>
          <w:color w:val="000000"/>
          <w:sz w:val="28"/>
          <w:szCs w:val="28"/>
        </w:rPr>
        <w:t xml:space="preserve"> позволяют:</w:t>
      </w:r>
    </w:p>
    <w:p w:rsidR="00565514" w:rsidRPr="00BC28C5" w:rsidRDefault="00565514" w:rsidP="00565514">
      <w:pPr>
        <w:ind w:firstLine="710"/>
        <w:jc w:val="both"/>
        <w:rPr>
          <w:sz w:val="28"/>
          <w:szCs w:val="28"/>
        </w:rPr>
      </w:pPr>
      <w:r w:rsidRPr="00BC28C5">
        <w:rPr>
          <w:color w:val="000000"/>
          <w:sz w:val="28"/>
          <w:szCs w:val="28"/>
        </w:rPr>
        <w:t>- создавать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565514" w:rsidRPr="00BC28C5" w:rsidRDefault="00565514" w:rsidP="00565514">
      <w:pPr>
        <w:ind w:firstLine="710"/>
        <w:jc w:val="both"/>
        <w:rPr>
          <w:sz w:val="28"/>
          <w:szCs w:val="28"/>
        </w:rPr>
      </w:pPr>
      <w:r w:rsidRPr="00BC28C5">
        <w:rPr>
          <w:color w:val="000000"/>
          <w:sz w:val="28"/>
          <w:szCs w:val="28"/>
        </w:rPr>
        <w:t>- обеспечивать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565514" w:rsidRPr="00BC28C5" w:rsidRDefault="00565514" w:rsidP="00565514">
      <w:pPr>
        <w:ind w:firstLine="710"/>
        <w:jc w:val="both"/>
        <w:rPr>
          <w:sz w:val="28"/>
          <w:szCs w:val="28"/>
        </w:rPr>
      </w:pPr>
      <w:r w:rsidRPr="00BC28C5">
        <w:rPr>
          <w:color w:val="000000"/>
          <w:sz w:val="28"/>
          <w:szCs w:val="28"/>
        </w:rPr>
        <w:t>Перечень основной и дополнительной литературы за последние 5 (10) лет, а также средств обеспечения освоения дисциплины (схемы, таблицы, плакаты, слайды, видеофильмы и др.) по основным разделам программы.</w:t>
      </w:r>
    </w:p>
    <w:p w:rsidR="00565514" w:rsidRPr="00BC28C5" w:rsidRDefault="00565514" w:rsidP="00565514">
      <w:pPr>
        <w:ind w:firstLine="710"/>
        <w:jc w:val="both"/>
        <w:rPr>
          <w:color w:val="000000"/>
          <w:sz w:val="28"/>
          <w:szCs w:val="28"/>
        </w:rPr>
      </w:pPr>
      <w:r w:rsidRPr="00BC28C5">
        <w:rPr>
          <w:color w:val="000000"/>
          <w:sz w:val="28"/>
          <w:szCs w:val="28"/>
        </w:rPr>
        <w:t xml:space="preserve">Для того, чтобы обучающийся освоил программу в полном объеме, ему необходимо иметь компьютер с операционной системой Microsoft Windows и выходом в интернет. На компьютере должен быть установлен пакет офисных программ Microsoft Office. </w:t>
      </w:r>
      <w:r w:rsidRPr="00BC28C5">
        <w:rPr>
          <w:rFonts w:eastAsia="Times New Roman"/>
          <w:sz w:val="28"/>
          <w:szCs w:val="28"/>
        </w:rPr>
        <w:t>Для работы в системе дистанционного обучения  необходимо устойчивое Internet-соединение.</w:t>
      </w:r>
    </w:p>
    <w:p w:rsidR="00565514" w:rsidRDefault="00565514" w:rsidP="00565514">
      <w:pPr>
        <w:ind w:firstLine="567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565514" w:rsidRDefault="00565514" w:rsidP="00565514">
      <w:pPr>
        <w:ind w:firstLine="567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BC28C5">
        <w:rPr>
          <w:rFonts w:eastAsia="Times New Roman"/>
          <w:sz w:val="28"/>
          <w:szCs w:val="28"/>
          <w:shd w:val="clear" w:color="auto" w:fill="FFFFFF"/>
        </w:rPr>
        <w:t>Для регистрации в системе слушателю необходимо предоставить адрес электронной почты.</w:t>
      </w:r>
    </w:p>
    <w:p w:rsidR="00565514" w:rsidRDefault="00565514" w:rsidP="00565514">
      <w:pPr>
        <w:ind w:firstLine="567"/>
        <w:jc w:val="both"/>
        <w:rPr>
          <w:rFonts w:eastAsia="Times New Roman"/>
          <w:sz w:val="28"/>
          <w:szCs w:val="28"/>
          <w:shd w:val="clear" w:color="auto" w:fill="FFFFFF"/>
        </w:rPr>
      </w:pPr>
    </w:p>
    <w:tbl>
      <w:tblPr>
        <w:tblW w:w="9782" w:type="dxa"/>
        <w:tblInd w:w="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2409"/>
        <w:gridCol w:w="4787"/>
      </w:tblGrid>
      <w:tr w:rsidR="00565514" w:rsidRPr="00BC28C5" w:rsidTr="004F4AEA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Наименование </w:t>
            </w:r>
            <w:r w:rsidRPr="00BC28C5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аудиторий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Вид занятий</w:t>
            </w:r>
          </w:p>
        </w:tc>
        <w:tc>
          <w:tcPr>
            <w:tcW w:w="4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Наименование оборудования</w:t>
            </w:r>
          </w:p>
        </w:tc>
      </w:tr>
      <w:tr w:rsidR="00565514" w:rsidRPr="00BC28C5" w:rsidTr="004F4AEA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Аудитория для организации дистанционного обучения: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sz w:val="28"/>
                <w:szCs w:val="28"/>
              </w:rPr>
              <w:t>Учебный класс 10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Теоретические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Практические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Самостоятельная работа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Для проведения занятий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используется аудитория,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оснащенная доступом к сети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Интернет и презентационным</w:t>
            </w:r>
          </w:p>
          <w:p w:rsidR="00565514" w:rsidRDefault="00565514" w:rsidP="0084655F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оборудованием:</w:t>
            </w:r>
          </w:p>
          <w:p w:rsidR="00565514" w:rsidRPr="00FD548F" w:rsidRDefault="00565514" w:rsidP="0084655F">
            <w:pPr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565514" w:rsidRPr="00BC28C5" w:rsidRDefault="00565514" w:rsidP="0084655F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компьютеры, 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СДО (Образовательная платформа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ООО «Едурегионлаб»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), 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мультимедийные проекторы, </w:t>
            </w:r>
          </w:p>
          <w:p w:rsidR="00565514" w:rsidRDefault="00565514" w:rsidP="0084655F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Skype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Zoom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65514" w:rsidRPr="00BE49C6" w:rsidRDefault="00565514" w:rsidP="00565514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565514" w:rsidRDefault="00565514" w:rsidP="00565514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</w:p>
    <w:p w:rsidR="00565514" w:rsidRDefault="00565514" w:rsidP="00565514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BC28C5">
        <w:rPr>
          <w:rFonts w:eastAsia="Times New Roman"/>
          <w:b/>
          <w:color w:val="000000"/>
          <w:sz w:val="28"/>
          <w:szCs w:val="28"/>
        </w:rPr>
        <w:t>Общие требования к организации образовательного процесса</w:t>
      </w:r>
    </w:p>
    <w:p w:rsidR="00565514" w:rsidRPr="00BC28C5" w:rsidRDefault="00565514" w:rsidP="00565514">
      <w:pPr>
        <w:ind w:firstLine="567"/>
        <w:jc w:val="center"/>
        <w:rPr>
          <w:rFonts w:eastAsia="Times New Roman"/>
          <w:b/>
          <w:sz w:val="28"/>
          <w:szCs w:val="28"/>
          <w:shd w:val="clear" w:color="auto" w:fill="FFFFFF"/>
        </w:rPr>
      </w:pPr>
    </w:p>
    <w:p w:rsidR="00565514" w:rsidRPr="00BC28C5" w:rsidRDefault="00565514" w:rsidP="00565514">
      <w:pPr>
        <w:ind w:firstLine="567"/>
        <w:jc w:val="both"/>
        <w:rPr>
          <w:rFonts w:eastAsia="Times New Roman"/>
          <w:sz w:val="28"/>
          <w:szCs w:val="28"/>
        </w:rPr>
      </w:pPr>
      <w:r w:rsidRPr="00BC28C5">
        <w:rPr>
          <w:rFonts w:eastAsia="Times New Roman"/>
          <w:sz w:val="28"/>
          <w:szCs w:val="28"/>
        </w:rPr>
        <w:t>Каждый обучающийся в течение всего периода обучения обеспечивается доступом к автоматизированной системе дистанционного обучения (СДО) Центра.</w:t>
      </w:r>
    </w:p>
    <w:p w:rsidR="00565514" w:rsidRPr="00BC28C5" w:rsidRDefault="00565514" w:rsidP="00565514">
      <w:pPr>
        <w:ind w:firstLine="567"/>
        <w:jc w:val="both"/>
        <w:rPr>
          <w:rFonts w:eastAsia="Times New Roman"/>
          <w:sz w:val="28"/>
          <w:szCs w:val="28"/>
        </w:rPr>
      </w:pPr>
      <w:r w:rsidRPr="00BC28C5">
        <w:rPr>
          <w:rFonts w:eastAsia="Times New Roman"/>
          <w:sz w:val="28"/>
          <w:szCs w:val="28"/>
        </w:rPr>
        <w:t xml:space="preserve">СДО  обеспечивает: </w:t>
      </w:r>
    </w:p>
    <w:p w:rsidR="00565514" w:rsidRPr="002441C2" w:rsidRDefault="00565514" w:rsidP="00565514">
      <w:pPr>
        <w:pStyle w:val="afd"/>
        <w:numPr>
          <w:ilvl w:val="0"/>
          <w:numId w:val="22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441C2">
        <w:rPr>
          <w:sz w:val="28"/>
          <w:szCs w:val="28"/>
        </w:rPr>
        <w:lastRenderedPageBreak/>
        <w:t xml:space="preserve">возможность входа в неё обучающегося из любой точки, в которой имеется доступ к информационно-телекоммуникационной сети </w:t>
      </w:r>
      <w:r>
        <w:rPr>
          <w:sz w:val="28"/>
          <w:szCs w:val="28"/>
        </w:rPr>
        <w:t>«</w:t>
      </w:r>
      <w:r w:rsidRPr="002441C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441C2">
        <w:rPr>
          <w:sz w:val="28"/>
          <w:szCs w:val="28"/>
        </w:rPr>
        <w:t xml:space="preserve"> (далее </w:t>
      </w:r>
      <w:r w:rsidRPr="002441C2">
        <w:rPr>
          <w:sz w:val="28"/>
          <w:szCs w:val="28"/>
          <w:shd w:val="clear" w:color="auto" w:fill="FFFFFF"/>
        </w:rPr>
        <w:t>–</w:t>
      </w:r>
      <w:r w:rsidRPr="002441C2">
        <w:rPr>
          <w:sz w:val="28"/>
          <w:szCs w:val="28"/>
        </w:rPr>
        <w:t xml:space="preserve"> сеть </w:t>
      </w:r>
      <w:r>
        <w:rPr>
          <w:sz w:val="28"/>
          <w:szCs w:val="28"/>
        </w:rPr>
        <w:t>«</w:t>
      </w:r>
      <w:r w:rsidRPr="002441C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441C2">
        <w:rPr>
          <w:sz w:val="28"/>
          <w:szCs w:val="28"/>
        </w:rPr>
        <w:t>);</w:t>
      </w:r>
    </w:p>
    <w:p w:rsidR="00565514" w:rsidRPr="002441C2" w:rsidRDefault="00565514" w:rsidP="00565514">
      <w:pPr>
        <w:pStyle w:val="afd"/>
        <w:numPr>
          <w:ilvl w:val="0"/>
          <w:numId w:val="22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441C2">
        <w:rPr>
          <w:sz w:val="28"/>
          <w:szCs w:val="28"/>
        </w:rPr>
        <w:t>одновременный доступ 100 процентов обучающихся по Программе;</w:t>
      </w:r>
    </w:p>
    <w:p w:rsidR="00565514" w:rsidRPr="002441C2" w:rsidRDefault="00565514" w:rsidP="00565514">
      <w:pPr>
        <w:pStyle w:val="afd"/>
        <w:numPr>
          <w:ilvl w:val="0"/>
          <w:numId w:val="22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441C2">
        <w:rPr>
          <w:sz w:val="28"/>
          <w:szCs w:val="28"/>
        </w:rPr>
        <w:t>доступ к учебному содержанию Программы и электронным образовательным ресурсам в соответствии с формой обучения;</w:t>
      </w:r>
    </w:p>
    <w:p w:rsidR="00565514" w:rsidRPr="002441C2" w:rsidRDefault="00565514" w:rsidP="00565514">
      <w:pPr>
        <w:pStyle w:val="afd"/>
        <w:numPr>
          <w:ilvl w:val="0"/>
          <w:numId w:val="22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441C2">
        <w:rPr>
          <w:sz w:val="28"/>
          <w:szCs w:val="28"/>
        </w:rPr>
        <w:t>фиксацию хода образовательного процесса, результатов промежуточной аттестации и результатов итоговой аттестации;</w:t>
      </w:r>
    </w:p>
    <w:p w:rsidR="00565514" w:rsidRPr="002441C2" w:rsidRDefault="00565514" w:rsidP="00565514">
      <w:pPr>
        <w:pStyle w:val="afd"/>
        <w:numPr>
          <w:ilvl w:val="0"/>
          <w:numId w:val="22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441C2">
        <w:rPr>
          <w:sz w:val="28"/>
          <w:szCs w:val="28"/>
        </w:rPr>
        <w:t>диалог с преподавателем в веб-чате;</w:t>
      </w:r>
    </w:p>
    <w:p w:rsidR="00565514" w:rsidRDefault="00565514" w:rsidP="00565514">
      <w:pPr>
        <w:pStyle w:val="afd"/>
        <w:numPr>
          <w:ilvl w:val="0"/>
          <w:numId w:val="22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441C2">
        <w:rPr>
          <w:sz w:val="28"/>
          <w:szCs w:val="28"/>
        </w:rPr>
        <w:t>форум с обучающимися в группе.</w:t>
      </w:r>
    </w:p>
    <w:p w:rsidR="00565514" w:rsidRDefault="00565514" w:rsidP="00565514">
      <w:pPr>
        <w:pStyle w:val="afd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460C06" w:rsidRPr="00BF73B9" w:rsidRDefault="00460C06" w:rsidP="008D38E0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</w:p>
    <w:p w:rsidR="00D24FA7" w:rsidRPr="00937414" w:rsidRDefault="00D24FA7" w:rsidP="00937414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color w:val="000000"/>
          <w:sz w:val="28"/>
          <w:szCs w:val="28"/>
        </w:rPr>
      </w:pPr>
      <w:r w:rsidRPr="00937414">
        <w:rPr>
          <w:rFonts w:eastAsiaTheme="minorHAnsi"/>
          <w:b/>
          <w:color w:val="000000"/>
          <w:sz w:val="28"/>
          <w:szCs w:val="28"/>
        </w:rPr>
        <w:t>6.3. Учебно-методическое и информационное обеспечение программы</w:t>
      </w:r>
    </w:p>
    <w:p w:rsidR="00D24FA7" w:rsidRDefault="00D24FA7" w:rsidP="00D24FA7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6804F5" w:rsidRPr="006C7F42" w:rsidRDefault="006804F5" w:rsidP="006C7F42">
      <w:pPr>
        <w:pStyle w:val="afd"/>
        <w:numPr>
          <w:ilvl w:val="2"/>
          <w:numId w:val="20"/>
        </w:numPr>
        <w:tabs>
          <w:tab w:val="left" w:pos="0"/>
          <w:tab w:val="left" w:pos="993"/>
          <w:tab w:val="right" w:leader="underscore" w:pos="9639"/>
        </w:tabs>
        <w:jc w:val="center"/>
        <w:rPr>
          <w:rFonts w:eastAsia="Times New Roman"/>
          <w:b/>
          <w:sz w:val="28"/>
          <w:szCs w:val="28"/>
        </w:rPr>
      </w:pPr>
      <w:r w:rsidRPr="006C7F42">
        <w:rPr>
          <w:rFonts w:eastAsia="Times New Roman"/>
          <w:b/>
          <w:sz w:val="28"/>
          <w:szCs w:val="28"/>
        </w:rPr>
        <w:t>Основные источники</w:t>
      </w:r>
    </w:p>
    <w:p w:rsidR="00784046" w:rsidRPr="00784046" w:rsidRDefault="00784046" w:rsidP="00784046">
      <w:pPr>
        <w:pStyle w:val="afd"/>
        <w:numPr>
          <w:ilvl w:val="0"/>
          <w:numId w:val="24"/>
        </w:numPr>
        <w:tabs>
          <w:tab w:val="left" w:pos="0"/>
          <w:tab w:val="left" w:pos="993"/>
          <w:tab w:val="right" w:leader="underscore" w:pos="9639"/>
        </w:tabs>
        <w:jc w:val="both"/>
        <w:rPr>
          <w:rFonts w:eastAsia="Times New Roman"/>
        </w:rPr>
      </w:pPr>
      <w:r w:rsidRPr="00784046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ый закон</w:t>
      </w:r>
      <w:r w:rsidRPr="00784046">
        <w:rPr>
          <w:sz w:val="28"/>
          <w:szCs w:val="28"/>
          <w:shd w:val="clear" w:color="auto" w:fill="FFFFFF"/>
        </w:rPr>
        <w:t xml:space="preserve"> от 26 июня 2008 г. N </w:t>
      </w:r>
      <w:r w:rsidRPr="00784046">
        <w:rPr>
          <w:rStyle w:val="affe"/>
          <w:i w:val="0"/>
          <w:iCs w:val="0"/>
          <w:sz w:val="28"/>
          <w:szCs w:val="28"/>
        </w:rPr>
        <w:t>102</w:t>
      </w:r>
      <w:r w:rsidRPr="00784046">
        <w:rPr>
          <w:sz w:val="28"/>
          <w:szCs w:val="28"/>
          <w:shd w:val="clear" w:color="auto" w:fill="FFFFFF"/>
        </w:rPr>
        <w:t>-</w:t>
      </w:r>
      <w:r w:rsidRPr="00784046">
        <w:rPr>
          <w:rStyle w:val="affe"/>
          <w:i w:val="0"/>
          <w:iCs w:val="0"/>
          <w:sz w:val="28"/>
          <w:szCs w:val="28"/>
        </w:rPr>
        <w:t>ФЗ</w:t>
      </w:r>
      <w:r w:rsidRPr="00784046">
        <w:rPr>
          <w:sz w:val="28"/>
          <w:szCs w:val="28"/>
        </w:rPr>
        <w:br/>
      </w:r>
      <w:r w:rsidRPr="00784046">
        <w:rPr>
          <w:sz w:val="28"/>
          <w:szCs w:val="28"/>
          <w:shd w:val="clear" w:color="auto" w:fill="FFFFFF"/>
        </w:rPr>
        <w:t>"Об обеспечении единства измерений" (с изменениями и дополнениями);</w:t>
      </w:r>
    </w:p>
    <w:p w:rsidR="00F96542" w:rsidRPr="00784046" w:rsidRDefault="00784046" w:rsidP="00F96542">
      <w:pPr>
        <w:pStyle w:val="afd"/>
        <w:numPr>
          <w:ilvl w:val="0"/>
          <w:numId w:val="24"/>
        </w:numPr>
        <w:tabs>
          <w:tab w:val="left" w:pos="0"/>
          <w:tab w:val="left" w:pos="993"/>
          <w:tab w:val="right" w:leader="underscore" w:pos="9639"/>
        </w:tabs>
        <w:jc w:val="both"/>
        <w:rPr>
          <w:rFonts w:eastAsia="Times New Roman"/>
        </w:rPr>
      </w:pPr>
      <w:r>
        <w:rPr>
          <w:sz w:val="28"/>
          <w:szCs w:val="28"/>
          <w:shd w:val="clear" w:color="auto" w:fill="FFFFFF"/>
        </w:rPr>
        <w:t>Федеральный закон</w:t>
      </w:r>
      <w:r w:rsidRPr="00A417CC">
        <w:rPr>
          <w:sz w:val="28"/>
          <w:szCs w:val="28"/>
          <w:shd w:val="clear" w:color="auto" w:fill="FFFFFF"/>
        </w:rPr>
        <w:t xml:space="preserve"> от 27 декабря 2002 г. N 184-</w:t>
      </w:r>
      <w:r w:rsidRPr="00A417CC">
        <w:rPr>
          <w:rStyle w:val="affe"/>
          <w:i w:val="0"/>
          <w:iCs w:val="0"/>
          <w:sz w:val="28"/>
          <w:szCs w:val="28"/>
        </w:rPr>
        <w:t>ФЗ</w:t>
      </w:r>
      <w:r w:rsidRPr="00A417CC">
        <w:rPr>
          <w:sz w:val="28"/>
          <w:szCs w:val="28"/>
        </w:rPr>
        <w:br/>
      </w:r>
      <w:r w:rsidRPr="00A417CC">
        <w:rPr>
          <w:sz w:val="28"/>
          <w:szCs w:val="28"/>
          <w:shd w:val="clear" w:color="auto" w:fill="FFFFFF"/>
        </w:rPr>
        <w:t>"О </w:t>
      </w:r>
      <w:r w:rsidRPr="00A417CC">
        <w:rPr>
          <w:rStyle w:val="affe"/>
          <w:i w:val="0"/>
          <w:iCs w:val="0"/>
          <w:sz w:val="28"/>
          <w:szCs w:val="28"/>
        </w:rPr>
        <w:t>техническом</w:t>
      </w:r>
      <w:r w:rsidRPr="00A417CC">
        <w:rPr>
          <w:sz w:val="28"/>
          <w:szCs w:val="28"/>
        </w:rPr>
        <w:t> </w:t>
      </w:r>
      <w:r w:rsidRPr="00A417CC">
        <w:rPr>
          <w:rStyle w:val="affe"/>
          <w:i w:val="0"/>
          <w:iCs w:val="0"/>
          <w:sz w:val="28"/>
          <w:szCs w:val="28"/>
        </w:rPr>
        <w:t>регулировании</w:t>
      </w:r>
      <w:r w:rsidRPr="00A417CC">
        <w:rPr>
          <w:sz w:val="28"/>
          <w:szCs w:val="28"/>
          <w:shd w:val="clear" w:color="auto" w:fill="FFFFFF"/>
        </w:rPr>
        <w:t>"</w:t>
      </w:r>
      <w:r w:rsidR="00F96542">
        <w:rPr>
          <w:sz w:val="28"/>
          <w:szCs w:val="28"/>
          <w:shd w:val="clear" w:color="auto" w:fill="FFFFFF"/>
        </w:rPr>
        <w:t xml:space="preserve"> </w:t>
      </w:r>
      <w:r w:rsidR="00F96542" w:rsidRPr="00784046">
        <w:rPr>
          <w:sz w:val="28"/>
          <w:szCs w:val="28"/>
          <w:shd w:val="clear" w:color="auto" w:fill="FFFFFF"/>
        </w:rPr>
        <w:t>(с изменениями и дополнениями);</w:t>
      </w:r>
    </w:p>
    <w:p w:rsidR="002B5EF3" w:rsidRPr="00BB404C" w:rsidRDefault="002B5EF3" w:rsidP="002B5EF3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</w:rPr>
      </w:pPr>
      <w:r w:rsidRPr="00BB404C">
        <w:rPr>
          <w:bCs/>
          <w:color w:val="auto"/>
          <w:sz w:val="28"/>
          <w:szCs w:val="28"/>
        </w:rPr>
        <w:t>М</w:t>
      </w:r>
      <w:r w:rsidRPr="00BB404C">
        <w:rPr>
          <w:bCs/>
          <w:sz w:val="28"/>
          <w:szCs w:val="28"/>
        </w:rPr>
        <w:t>ежгосударственный стандарт</w:t>
      </w:r>
      <w:r w:rsidRPr="00BB404C">
        <w:rPr>
          <w:sz w:val="28"/>
          <w:szCs w:val="28"/>
        </w:rPr>
        <w:t xml:space="preserve"> </w:t>
      </w:r>
      <w:r w:rsidRPr="00BB404C">
        <w:rPr>
          <w:color w:val="auto"/>
          <w:sz w:val="28"/>
          <w:szCs w:val="28"/>
        </w:rPr>
        <w:t>ГОСТ 8.234-2013</w:t>
      </w:r>
      <w:r>
        <w:rPr>
          <w:sz w:val="28"/>
          <w:szCs w:val="28"/>
        </w:rPr>
        <w:t xml:space="preserve"> «</w:t>
      </w:r>
      <w:r w:rsidRPr="00BB404C">
        <w:rPr>
          <w:bCs/>
          <w:color w:val="auto"/>
          <w:sz w:val="28"/>
          <w:szCs w:val="28"/>
        </w:rPr>
        <w:t>М</w:t>
      </w:r>
      <w:r w:rsidRPr="00BB404C">
        <w:rPr>
          <w:bCs/>
          <w:sz w:val="28"/>
          <w:szCs w:val="28"/>
        </w:rPr>
        <w:t>еры вместимости стеклянные</w:t>
      </w:r>
      <w:r>
        <w:rPr>
          <w:bCs/>
          <w:sz w:val="28"/>
          <w:szCs w:val="28"/>
        </w:rPr>
        <w:t>».</w:t>
      </w:r>
    </w:p>
    <w:p w:rsidR="00784046" w:rsidRPr="002B5EF3" w:rsidRDefault="002B5EF3" w:rsidP="002B5EF3">
      <w:pPr>
        <w:pStyle w:val="afd"/>
        <w:numPr>
          <w:ilvl w:val="0"/>
          <w:numId w:val="24"/>
        </w:numPr>
        <w:jc w:val="both"/>
        <w:rPr>
          <w:sz w:val="28"/>
          <w:szCs w:val="28"/>
        </w:rPr>
      </w:pPr>
      <w:r w:rsidRPr="002B5EF3">
        <w:rPr>
          <w:sz w:val="28"/>
          <w:szCs w:val="28"/>
        </w:rPr>
        <w:t>Приказ 1815 от 2015г. «Об утверждении порядка проведения поверки»</w:t>
      </w:r>
      <w:r>
        <w:rPr>
          <w:sz w:val="28"/>
          <w:szCs w:val="28"/>
        </w:rPr>
        <w:t>;</w:t>
      </w:r>
    </w:p>
    <w:p w:rsidR="00784046" w:rsidRPr="002B5EF3" w:rsidRDefault="002B5EF3" w:rsidP="00784046">
      <w:pPr>
        <w:pStyle w:val="afd"/>
        <w:numPr>
          <w:ilvl w:val="0"/>
          <w:numId w:val="24"/>
        </w:numPr>
        <w:tabs>
          <w:tab w:val="left" w:pos="993"/>
        </w:tabs>
        <w:suppressAutoHyphens/>
        <w:jc w:val="both"/>
        <w:rPr>
          <w:rFonts w:eastAsia="NSimSun"/>
          <w:kern w:val="0"/>
          <w:sz w:val="28"/>
          <w:szCs w:val="28"/>
          <w:lang w:eastAsia="zh-CN"/>
        </w:rPr>
      </w:pPr>
      <w:r w:rsidRPr="00B65482">
        <w:rPr>
          <w:rFonts w:eastAsia="Times New Roman"/>
          <w:bCs/>
          <w:kern w:val="0"/>
          <w:sz w:val="28"/>
          <w:szCs w:val="28"/>
        </w:rPr>
        <w:t>Письмо от 26 июля 2001 года N 2510/8058-01-32 «О перечне медицинских изделий, относящихся к средствам измерений медицинского назначения и подлежащих государственному метрологическому надзору и контролю»</w:t>
      </w:r>
      <w:r>
        <w:rPr>
          <w:rFonts w:eastAsia="Times New Roman"/>
          <w:bCs/>
          <w:kern w:val="0"/>
          <w:sz w:val="28"/>
          <w:szCs w:val="28"/>
        </w:rPr>
        <w:t>;</w:t>
      </w:r>
    </w:p>
    <w:p w:rsidR="002B5EF3" w:rsidRPr="009C302E" w:rsidRDefault="009C302E" w:rsidP="00784046">
      <w:pPr>
        <w:pStyle w:val="afd"/>
        <w:numPr>
          <w:ilvl w:val="0"/>
          <w:numId w:val="24"/>
        </w:numPr>
        <w:tabs>
          <w:tab w:val="left" w:pos="993"/>
        </w:tabs>
        <w:suppressAutoHyphens/>
        <w:jc w:val="both"/>
        <w:rPr>
          <w:rFonts w:eastAsia="NSimSun"/>
          <w:kern w:val="0"/>
          <w:sz w:val="28"/>
          <w:szCs w:val="28"/>
          <w:lang w:eastAsia="zh-CN"/>
        </w:rPr>
      </w:pPr>
      <w:r w:rsidRPr="009C302E">
        <w:rPr>
          <w:sz w:val="28"/>
          <w:szCs w:val="28"/>
          <w:shd w:val="clear" w:color="auto" w:fill="F7F7F7"/>
        </w:rPr>
        <w:t>Сергеев, А. Г. Метрология : история, современность, перспективы : учеб. пособие / А. Г. Сергеев - Москва : Логос, 2017. - 384 с. (Новая университетская библиотека) - ISBN 978-5-98704-554-1. </w:t>
      </w:r>
    </w:p>
    <w:p w:rsidR="009C302E" w:rsidRPr="009C302E" w:rsidRDefault="009C302E" w:rsidP="00784046">
      <w:pPr>
        <w:pStyle w:val="afd"/>
        <w:numPr>
          <w:ilvl w:val="0"/>
          <w:numId w:val="24"/>
        </w:numPr>
        <w:tabs>
          <w:tab w:val="left" w:pos="993"/>
        </w:tabs>
        <w:suppressAutoHyphens/>
        <w:jc w:val="both"/>
        <w:rPr>
          <w:rFonts w:eastAsia="NSimSun"/>
          <w:kern w:val="0"/>
          <w:sz w:val="28"/>
          <w:szCs w:val="28"/>
          <w:lang w:eastAsia="zh-CN"/>
        </w:rPr>
      </w:pPr>
      <w:r w:rsidRPr="009C302E">
        <w:rPr>
          <w:sz w:val="28"/>
          <w:szCs w:val="28"/>
          <w:shd w:val="clear" w:color="auto" w:fill="F7F7F7"/>
        </w:rPr>
        <w:t>Митрохин, О. В. Санитарно-гигиенические лабораторные исследования : учебник / Митрохин О. В. , Архангельский В. И. , Ермакова Н. А. , Хамидулина Х. Х. - Москва : ГЭОТАР-Медиа, 2021. - 128 с. - ISBN 978-5-9704-6144-0.</w:t>
      </w:r>
    </w:p>
    <w:p w:rsidR="008D38E0" w:rsidRPr="009C302E" w:rsidRDefault="008D38E0">
      <w:pPr>
        <w:rPr>
          <w:rFonts w:eastAsia="Times New Roman"/>
          <w:b/>
          <w:sz w:val="28"/>
          <w:szCs w:val="28"/>
        </w:rPr>
      </w:pPr>
    </w:p>
    <w:p w:rsidR="006804F5" w:rsidRPr="006C7F42" w:rsidRDefault="006804F5" w:rsidP="006C7F42">
      <w:pPr>
        <w:pStyle w:val="afd"/>
        <w:numPr>
          <w:ilvl w:val="2"/>
          <w:numId w:val="20"/>
        </w:numPr>
        <w:tabs>
          <w:tab w:val="left" w:pos="0"/>
          <w:tab w:val="left" w:pos="993"/>
          <w:tab w:val="right" w:leader="underscore" w:pos="9639"/>
        </w:tabs>
        <w:jc w:val="center"/>
        <w:rPr>
          <w:rFonts w:eastAsia="Times New Roman"/>
          <w:b/>
          <w:sz w:val="28"/>
          <w:szCs w:val="28"/>
        </w:rPr>
      </w:pPr>
      <w:r w:rsidRPr="006C7F42">
        <w:rPr>
          <w:rFonts w:eastAsia="Times New Roman"/>
          <w:b/>
          <w:sz w:val="28"/>
          <w:szCs w:val="28"/>
        </w:rPr>
        <w:t>Дополнительные источники</w:t>
      </w:r>
    </w:p>
    <w:p w:rsidR="00DB50E2" w:rsidRPr="0070332C" w:rsidRDefault="00DB50E2" w:rsidP="008D38E0">
      <w:pPr>
        <w:widowControl w:val="0"/>
        <w:numPr>
          <w:ilvl w:val="0"/>
          <w:numId w:val="10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D4645B">
        <w:rPr>
          <w:sz w:val="28"/>
          <w:szCs w:val="28"/>
          <w:shd w:val="clear" w:color="auto" w:fill="FFFFFF"/>
        </w:rPr>
        <w:t>Федеральный закон от 21.11.2011 № 323-ФЗ (ред. от 07.03.2018) «Об основах охраны здоровья граждан в Российской Федерации»</w:t>
      </w:r>
      <w:r>
        <w:rPr>
          <w:sz w:val="28"/>
          <w:szCs w:val="28"/>
          <w:shd w:val="clear" w:color="auto" w:fill="FFFFFF"/>
        </w:rPr>
        <w:t>.</w:t>
      </w:r>
    </w:p>
    <w:p w:rsidR="0070332C" w:rsidRPr="00DB50E2" w:rsidRDefault="0070332C" w:rsidP="008D38E0">
      <w:pPr>
        <w:widowControl w:val="0"/>
        <w:numPr>
          <w:ilvl w:val="0"/>
          <w:numId w:val="10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D4645B">
        <w:rPr>
          <w:bCs/>
          <w:sz w:val="28"/>
          <w:szCs w:val="28"/>
          <w:shd w:val="clear" w:color="auto" w:fill="FFFFFF"/>
        </w:rPr>
        <w:t>Федеральный закон № 52-ФЗ от 30.03.1999 г. «О санитарно-эпидемиологическом благополучии населения» (в ред. 03.07.2016)</w:t>
      </w:r>
      <w:r>
        <w:rPr>
          <w:bCs/>
          <w:sz w:val="28"/>
          <w:szCs w:val="28"/>
          <w:shd w:val="clear" w:color="auto" w:fill="FFFFFF"/>
        </w:rPr>
        <w:t>.</w:t>
      </w:r>
    </w:p>
    <w:p w:rsidR="007D3718" w:rsidRPr="00527BDB" w:rsidRDefault="007D3718" w:rsidP="007D3718">
      <w:pPr>
        <w:pStyle w:val="afd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755806">
        <w:rPr>
          <w:bCs/>
          <w:sz w:val="28"/>
          <w:szCs w:val="28"/>
        </w:rPr>
        <w:t>СанПи</w:t>
      </w:r>
      <w:r>
        <w:rPr>
          <w:bCs/>
          <w:sz w:val="28"/>
          <w:szCs w:val="28"/>
        </w:rPr>
        <w:t>Н</w:t>
      </w:r>
      <w:r w:rsidRPr="00755806">
        <w:rPr>
          <w:bCs/>
          <w:sz w:val="28"/>
          <w:szCs w:val="28"/>
        </w:rPr>
        <w:t xml:space="preserve"> 3.3686-21 «Санитарно-эпидемиологические требования по профилактике инфекционных болезней»;</w:t>
      </w:r>
    </w:p>
    <w:p w:rsidR="007D3718" w:rsidRPr="00527BDB" w:rsidRDefault="007D3718" w:rsidP="007D3718">
      <w:pPr>
        <w:numPr>
          <w:ilvl w:val="0"/>
          <w:numId w:val="10"/>
        </w:numPr>
        <w:tabs>
          <w:tab w:val="left" w:pos="0"/>
          <w:tab w:val="left" w:pos="993"/>
          <w:tab w:val="right" w:leader="underscore" w:pos="9639"/>
        </w:tabs>
        <w:jc w:val="both"/>
        <w:rPr>
          <w:rFonts w:eastAsia="Times New Roman"/>
          <w:sz w:val="28"/>
          <w:szCs w:val="28"/>
        </w:rPr>
      </w:pPr>
      <w:r w:rsidRPr="00755806">
        <w:rPr>
          <w:rFonts w:eastAsia="Times New Roman"/>
          <w:bCs/>
          <w:sz w:val="28"/>
          <w:szCs w:val="28"/>
        </w:rPr>
        <w:t>МУ 3.5.1.3674-20. 3.5.1. «Дезинфектология. Обеззараживание рук медицинских работников и кожных покровов пациентов при оказании медицинской помощи», утв. 14.12.2020г.;</w:t>
      </w:r>
    </w:p>
    <w:p w:rsidR="007D3718" w:rsidRPr="00755806" w:rsidRDefault="007D3718" w:rsidP="007D3718">
      <w:pPr>
        <w:pStyle w:val="afd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755806">
        <w:rPr>
          <w:rStyle w:val="doccaption"/>
          <w:sz w:val="28"/>
          <w:szCs w:val="28"/>
        </w:rPr>
        <w:t xml:space="preserve">Приказ Министерства здравоохранения Российской Федерации от 29.11.2021 № 1108н </w:t>
      </w:r>
      <w:r w:rsidRPr="00755806">
        <w:rPr>
          <w:rFonts w:eastAsia="Times New Roman"/>
          <w:bCs/>
          <w:sz w:val="28"/>
          <w:szCs w:val="28"/>
        </w:rPr>
        <w:t>«</w:t>
      </w:r>
      <w:r w:rsidRPr="00755806">
        <w:rPr>
          <w:rStyle w:val="doccaption"/>
          <w:sz w:val="28"/>
          <w:szCs w:val="28"/>
        </w:rPr>
        <w:t xml:space="preserve">Об утверждении порядка проведения профилактических мероприятий, выявления и регистрации в медицинской организации случаев возникновения инфекционных болезней, связанных с оказанием медицинской помощи, </w:t>
      </w:r>
      <w:r w:rsidRPr="00755806">
        <w:rPr>
          <w:rStyle w:val="doccaption"/>
          <w:sz w:val="28"/>
          <w:szCs w:val="28"/>
        </w:rPr>
        <w:lastRenderedPageBreak/>
        <w:t>номенклатуры инфекционных болезней, связанных с оказанием медицинской помощи, подлежащих выявлению и регистрации в медицинской организации</w:t>
      </w:r>
      <w:r w:rsidRPr="00755806">
        <w:rPr>
          <w:rFonts w:eastAsia="Times New Roman"/>
          <w:bCs/>
          <w:sz w:val="28"/>
          <w:szCs w:val="28"/>
        </w:rPr>
        <w:t>»</w:t>
      </w:r>
      <w:r w:rsidRPr="00755806">
        <w:rPr>
          <w:rStyle w:val="doccaption"/>
          <w:sz w:val="28"/>
          <w:szCs w:val="28"/>
        </w:rPr>
        <w:t>;</w:t>
      </w:r>
    </w:p>
    <w:p w:rsidR="007D3718" w:rsidRDefault="007D3718" w:rsidP="007D3718">
      <w:pPr>
        <w:numPr>
          <w:ilvl w:val="0"/>
          <w:numId w:val="10"/>
        </w:numPr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Временные методические рекомендации «Профилактика, диагностика и лечение новой коронавирусной инфекции (COVID-19) Версия 15 (22.02.2022);</w:t>
      </w:r>
    </w:p>
    <w:p w:rsidR="007D3718" w:rsidRPr="000D5953" w:rsidRDefault="007D3718" w:rsidP="007D3718">
      <w:pPr>
        <w:numPr>
          <w:ilvl w:val="0"/>
          <w:numId w:val="10"/>
        </w:numPr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Методические рекомендации МР 3.5.1.0113-16 «Использование перчаток для профилактики инфекций, связанных с оказанием медицинской помощи ,в медицинских организациях»;</w:t>
      </w:r>
    </w:p>
    <w:p w:rsidR="007D3718" w:rsidRPr="00755806" w:rsidRDefault="007D3718" w:rsidP="007D3718">
      <w:pPr>
        <w:pStyle w:val="afd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755806">
        <w:rPr>
          <w:bCs/>
          <w:sz w:val="28"/>
          <w:szCs w:val="28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 Глава 4. Санитарно-эпидемиологические требования к эксплуатации помещений, зданий, сооружений при осуществлении деятельности хозяйствующими субъектами, оказывающими медицинские услуги;</w:t>
      </w:r>
      <w:r w:rsidRPr="00755806">
        <w:rPr>
          <w:sz w:val="28"/>
          <w:szCs w:val="28"/>
        </w:rPr>
        <w:t xml:space="preserve"> </w:t>
      </w:r>
    </w:p>
    <w:p w:rsidR="007D3718" w:rsidRPr="00755806" w:rsidRDefault="007D3718" w:rsidP="007D3718">
      <w:pPr>
        <w:numPr>
          <w:ilvl w:val="0"/>
          <w:numId w:val="10"/>
        </w:numPr>
        <w:tabs>
          <w:tab w:val="left" w:pos="0"/>
          <w:tab w:val="left" w:pos="993"/>
          <w:tab w:val="right" w:leader="underscore" w:pos="9639"/>
        </w:tabs>
        <w:jc w:val="both"/>
        <w:rPr>
          <w:rFonts w:eastAsia="Times New Roman"/>
          <w:sz w:val="28"/>
          <w:szCs w:val="28"/>
        </w:rPr>
      </w:pPr>
      <w:r w:rsidRPr="00755806">
        <w:rPr>
          <w:sz w:val="28"/>
          <w:szCs w:val="28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Pr="00755806">
        <w:rPr>
          <w:sz w:val="28"/>
          <w:szCs w:val="28"/>
          <w:lang w:eastAsia="ar-SA"/>
        </w:rPr>
        <w:t>;</w:t>
      </w:r>
    </w:p>
    <w:p w:rsidR="007D3718" w:rsidRPr="00755806" w:rsidRDefault="007D3718" w:rsidP="007D3718">
      <w:pPr>
        <w:numPr>
          <w:ilvl w:val="0"/>
          <w:numId w:val="10"/>
        </w:numPr>
        <w:tabs>
          <w:tab w:val="left" w:pos="0"/>
          <w:tab w:val="left" w:pos="993"/>
          <w:tab w:val="right" w:leader="underscore" w:pos="9639"/>
        </w:tabs>
        <w:jc w:val="both"/>
        <w:rPr>
          <w:rFonts w:eastAsia="Times New Roman"/>
          <w:sz w:val="28"/>
          <w:szCs w:val="28"/>
        </w:rPr>
      </w:pPr>
      <w:r w:rsidRPr="00755806">
        <w:rPr>
          <w:rFonts w:eastAsia="Times New Roman"/>
          <w:bCs/>
          <w:sz w:val="28"/>
          <w:szCs w:val="28"/>
        </w:rPr>
        <w:t>МУ 3.5.1.3674-20. 3.5.1. «Дезинфектология. Обеззараживание рук медицинских работников и кожных покровов пациентов при оказании медицинской помощи», утв. 14.12.2020г.;</w:t>
      </w:r>
    </w:p>
    <w:p w:rsidR="006804F5" w:rsidRPr="003E348C" w:rsidRDefault="006804F5" w:rsidP="008D38E0">
      <w:pPr>
        <w:tabs>
          <w:tab w:val="left" w:pos="0"/>
          <w:tab w:val="left" w:pos="993"/>
          <w:tab w:val="right" w:leader="underscore" w:pos="9639"/>
        </w:tabs>
        <w:ind w:firstLine="567"/>
        <w:jc w:val="both"/>
        <w:rPr>
          <w:rFonts w:eastAsia="Times New Roman"/>
          <w:b/>
        </w:rPr>
      </w:pPr>
    </w:p>
    <w:p w:rsidR="006804F5" w:rsidRPr="006C7F42" w:rsidRDefault="006804F5" w:rsidP="006C7F42">
      <w:pPr>
        <w:pStyle w:val="afd"/>
        <w:numPr>
          <w:ilvl w:val="2"/>
          <w:numId w:val="20"/>
        </w:numPr>
        <w:tabs>
          <w:tab w:val="left" w:pos="0"/>
          <w:tab w:val="left" w:pos="993"/>
          <w:tab w:val="right" w:leader="underscore" w:pos="9639"/>
        </w:tabs>
        <w:jc w:val="center"/>
        <w:rPr>
          <w:rFonts w:eastAsia="Times New Roman"/>
          <w:b/>
          <w:sz w:val="28"/>
          <w:szCs w:val="28"/>
        </w:rPr>
      </w:pPr>
      <w:r w:rsidRPr="006C7F42">
        <w:rPr>
          <w:rFonts w:eastAsia="Times New Roman"/>
          <w:b/>
          <w:sz w:val="28"/>
          <w:szCs w:val="28"/>
        </w:rPr>
        <w:t>Интернет-ресурсы</w:t>
      </w:r>
    </w:p>
    <w:p w:rsidR="00D231C8" w:rsidRDefault="00AF7C64" w:rsidP="008D38E0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hyperlink r:id="rId18" w:history="1">
        <w:r w:rsidR="00D231C8" w:rsidRPr="00D231C8">
          <w:rPr>
            <w:rStyle w:val="aff7"/>
            <w:sz w:val="28"/>
            <w:szCs w:val="28"/>
          </w:rPr>
          <w:t>http://www.consultant.ru</w:t>
        </w:r>
      </w:hyperlink>
      <w:r w:rsidR="00D231C8" w:rsidRPr="00D231C8">
        <w:rPr>
          <w:color w:val="000000"/>
          <w:sz w:val="28"/>
          <w:szCs w:val="28"/>
        </w:rPr>
        <w:t xml:space="preserve">  </w:t>
      </w:r>
      <w:r w:rsidR="00D231C8" w:rsidRPr="00D231C8">
        <w:rPr>
          <w:sz w:val="28"/>
          <w:szCs w:val="28"/>
        </w:rPr>
        <w:t>Справочная п</w:t>
      </w:r>
      <w:r w:rsidR="00766E46">
        <w:rPr>
          <w:sz w:val="28"/>
          <w:szCs w:val="28"/>
        </w:rPr>
        <w:t>равовая система КонсультантПлюс</w:t>
      </w:r>
    </w:p>
    <w:p w:rsidR="00D231C8" w:rsidRPr="00D231C8" w:rsidRDefault="00AF7C64" w:rsidP="008D38E0">
      <w:pPr>
        <w:pStyle w:val="aff"/>
        <w:numPr>
          <w:ilvl w:val="0"/>
          <w:numId w:val="9"/>
        </w:numPr>
        <w:spacing w:beforeAutospacing="0" w:afterAutospacing="0"/>
        <w:ind w:left="0" w:firstLine="567"/>
        <w:jc w:val="left"/>
        <w:rPr>
          <w:sz w:val="28"/>
          <w:szCs w:val="28"/>
        </w:rPr>
      </w:pPr>
      <w:hyperlink r:id="rId19" w:history="1">
        <w:r w:rsidR="006C7F42" w:rsidRPr="00780B06">
          <w:rPr>
            <w:rStyle w:val="aff7"/>
            <w:sz w:val="28"/>
            <w:szCs w:val="28"/>
          </w:rPr>
          <w:t>http://www.rosmedic.ru</w:t>
        </w:r>
      </w:hyperlink>
      <w:r w:rsidR="00D231C8" w:rsidRPr="00D231C8">
        <w:rPr>
          <w:sz w:val="28"/>
          <w:szCs w:val="28"/>
        </w:rPr>
        <w:t xml:space="preserve"> – Российский медицинский информационный ресурс </w:t>
      </w:r>
    </w:p>
    <w:p w:rsidR="00D231C8" w:rsidRPr="00D231C8" w:rsidRDefault="00AF7C64" w:rsidP="008D38E0">
      <w:pPr>
        <w:pStyle w:val="aff"/>
        <w:numPr>
          <w:ilvl w:val="0"/>
          <w:numId w:val="9"/>
        </w:numPr>
        <w:spacing w:beforeAutospacing="0" w:afterAutospacing="0"/>
        <w:ind w:left="0" w:firstLine="567"/>
        <w:jc w:val="left"/>
        <w:rPr>
          <w:sz w:val="28"/>
          <w:szCs w:val="28"/>
        </w:rPr>
      </w:pPr>
      <w:hyperlink r:id="rId20" w:history="1">
        <w:r w:rsidR="00D231C8" w:rsidRPr="00D231C8">
          <w:rPr>
            <w:rStyle w:val="aff7"/>
            <w:sz w:val="28"/>
            <w:szCs w:val="28"/>
          </w:rPr>
          <w:t>http://www.scsml.rssi.ru</w:t>
        </w:r>
      </w:hyperlink>
      <w:r w:rsidR="00D231C8" w:rsidRPr="00D231C8">
        <w:rPr>
          <w:sz w:val="28"/>
          <w:szCs w:val="28"/>
        </w:rPr>
        <w:t xml:space="preserve">  – Центральная научная медицинская библиотека</w:t>
      </w:r>
    </w:p>
    <w:p w:rsidR="00D231C8" w:rsidRPr="00D231C8" w:rsidRDefault="00AF7C64" w:rsidP="008D38E0">
      <w:pPr>
        <w:pStyle w:val="aff"/>
        <w:numPr>
          <w:ilvl w:val="0"/>
          <w:numId w:val="9"/>
        </w:numPr>
        <w:spacing w:beforeAutospacing="0" w:afterAutospacing="0"/>
        <w:ind w:left="0" w:firstLine="567"/>
        <w:jc w:val="left"/>
        <w:rPr>
          <w:sz w:val="28"/>
          <w:szCs w:val="28"/>
        </w:rPr>
      </w:pPr>
      <w:hyperlink r:id="rId21" w:history="1">
        <w:r w:rsidR="00D231C8" w:rsidRPr="00D231C8">
          <w:rPr>
            <w:rStyle w:val="aff7"/>
            <w:sz w:val="28"/>
            <w:szCs w:val="28"/>
          </w:rPr>
          <w:t>http://doctorinfo.ru</w:t>
        </w:r>
      </w:hyperlink>
      <w:r w:rsidR="00D231C8" w:rsidRPr="00D231C8">
        <w:rPr>
          <w:sz w:val="28"/>
          <w:szCs w:val="28"/>
        </w:rPr>
        <w:t xml:space="preserve">  – Информационный ресурс для врачей </w:t>
      </w:r>
    </w:p>
    <w:p w:rsidR="006804F5" w:rsidRPr="006D45F5" w:rsidRDefault="00AF7C64" w:rsidP="008D38E0">
      <w:pPr>
        <w:numPr>
          <w:ilvl w:val="0"/>
          <w:numId w:val="9"/>
        </w:numPr>
        <w:autoSpaceDE w:val="0"/>
        <w:autoSpaceDN w:val="0"/>
        <w:adjustRightInd w:val="0"/>
        <w:spacing w:after="27"/>
        <w:ind w:left="0" w:firstLine="567"/>
        <w:jc w:val="both"/>
        <w:rPr>
          <w:color w:val="000000"/>
          <w:sz w:val="28"/>
          <w:szCs w:val="28"/>
        </w:rPr>
      </w:pPr>
      <w:hyperlink r:id="rId22" w:history="1">
        <w:r w:rsidR="00D231C8" w:rsidRPr="00D231C8">
          <w:rPr>
            <w:rStyle w:val="aff7"/>
            <w:sz w:val="28"/>
            <w:szCs w:val="28"/>
          </w:rPr>
          <w:t>http://med-lib.ru</w:t>
        </w:r>
      </w:hyperlink>
      <w:r w:rsidR="00D231C8" w:rsidRPr="00D231C8">
        <w:rPr>
          <w:color w:val="000000"/>
          <w:sz w:val="28"/>
          <w:szCs w:val="28"/>
        </w:rPr>
        <w:t xml:space="preserve"> </w:t>
      </w:r>
      <w:r w:rsidR="006804F5" w:rsidRPr="00D231C8">
        <w:rPr>
          <w:color w:val="000000"/>
          <w:sz w:val="28"/>
          <w:szCs w:val="28"/>
        </w:rPr>
        <w:t xml:space="preserve"> </w:t>
      </w:r>
      <w:r w:rsidR="004C0E19" w:rsidRPr="00C522DE">
        <w:rPr>
          <w:sz w:val="28"/>
          <w:szCs w:val="28"/>
        </w:rPr>
        <w:t xml:space="preserve">Медицинская on-line библиотека  </w:t>
      </w:r>
    </w:p>
    <w:p w:rsidR="006804F5" w:rsidRDefault="006804F5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6C7F42" w:rsidRPr="00495C94" w:rsidRDefault="006C7F42" w:rsidP="006C7F42">
      <w:pPr>
        <w:pStyle w:val="a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6.3.4.  Электронная библиотечная система «Консультант студента»</w:t>
      </w:r>
      <w:r w:rsidRPr="00495C94">
        <w:rPr>
          <w:b/>
          <w:sz w:val="28"/>
          <w:szCs w:val="28"/>
        </w:rPr>
        <w:t>:</w:t>
      </w:r>
    </w:p>
    <w:p w:rsidR="006C7F42" w:rsidRDefault="006C7F42" w:rsidP="006C7F42">
      <w:pPr>
        <w:pStyle w:val="aff"/>
        <w:tabs>
          <w:tab w:val="left" w:pos="4440"/>
        </w:tabs>
        <w:ind w:left="720"/>
        <w:jc w:val="center"/>
        <w:rPr>
          <w:b/>
          <w:sz w:val="28"/>
          <w:szCs w:val="28"/>
        </w:rPr>
      </w:pPr>
      <w:r w:rsidRPr="00495C94">
        <w:rPr>
          <w:sz w:val="28"/>
          <w:szCs w:val="28"/>
        </w:rPr>
        <w:t xml:space="preserve">- </w:t>
      </w:r>
      <w:hyperlink r:id="rId23" w:history="1">
        <w:r w:rsidRPr="002E0BCB">
          <w:rPr>
            <w:rStyle w:val="aff7"/>
            <w:sz w:val="28"/>
            <w:szCs w:val="28"/>
          </w:rPr>
          <w:t>https://www.studentlibrary.ru/</w:t>
        </w:r>
      </w:hyperlink>
    </w:p>
    <w:p w:rsidR="006C7F42" w:rsidRDefault="006C7F42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B50047" w:rsidRDefault="00B50047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AF64CA" w:rsidRDefault="00AF64CA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AF64CA" w:rsidRDefault="00AF64CA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AF64CA" w:rsidRDefault="00AF64CA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AF64CA" w:rsidRDefault="00AF64CA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AF64CA" w:rsidRDefault="00AF64CA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AF64CA" w:rsidRDefault="00AF64CA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AF64CA" w:rsidRDefault="00AF64CA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AF64CA" w:rsidRDefault="00AF64CA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AF64CA" w:rsidRDefault="00AF64CA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AF64CA" w:rsidRPr="003E348C" w:rsidRDefault="00AF64CA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1C5B35" w:rsidRPr="00A1663E" w:rsidRDefault="001C5B35" w:rsidP="007D3718">
      <w:pPr>
        <w:pStyle w:val="afd"/>
        <w:numPr>
          <w:ilvl w:val="0"/>
          <w:numId w:val="24"/>
        </w:numPr>
        <w:autoSpaceDE w:val="0"/>
        <w:autoSpaceDN w:val="0"/>
        <w:adjustRightInd w:val="0"/>
        <w:jc w:val="center"/>
        <w:rPr>
          <w:rFonts w:eastAsia="NSimSun"/>
          <w:b/>
          <w:bCs/>
          <w:kern w:val="0"/>
          <w:sz w:val="28"/>
          <w:szCs w:val="28"/>
          <w:lang w:eastAsia="zh-CN"/>
        </w:rPr>
      </w:pPr>
      <w:r w:rsidRPr="00A1663E">
        <w:rPr>
          <w:rFonts w:eastAsia="NSimSun"/>
          <w:b/>
          <w:bCs/>
          <w:kern w:val="0"/>
          <w:sz w:val="28"/>
          <w:szCs w:val="28"/>
          <w:lang w:eastAsia="zh-CN"/>
        </w:rPr>
        <w:lastRenderedPageBreak/>
        <w:t>КОНТРОЛЬ РЕЗУЛЬТАТОВ ОБУЧЕНИЯ</w:t>
      </w:r>
    </w:p>
    <w:p w:rsidR="00A1663E" w:rsidRPr="00A1663E" w:rsidRDefault="00A1663E" w:rsidP="00A1663E">
      <w:pPr>
        <w:pStyle w:val="afd"/>
        <w:autoSpaceDE w:val="0"/>
        <w:autoSpaceDN w:val="0"/>
        <w:adjustRightInd w:val="0"/>
        <w:ind w:left="1080"/>
        <w:rPr>
          <w:rFonts w:eastAsia="NSimSun"/>
          <w:kern w:val="0"/>
          <w:sz w:val="28"/>
          <w:szCs w:val="28"/>
          <w:lang w:eastAsia="zh-CN"/>
        </w:rPr>
      </w:pPr>
    </w:p>
    <w:p w:rsidR="00565514" w:rsidRDefault="00565514" w:rsidP="00565514">
      <w:pPr>
        <w:autoSpaceDE w:val="0"/>
        <w:autoSpaceDN w:val="0"/>
        <w:adjustRightInd w:val="0"/>
        <w:ind w:firstLine="708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Контроль результатов обучения включает текущую, промежуточную и итоговую аттестацию обучающихся.</w:t>
      </w:r>
    </w:p>
    <w:p w:rsidR="00565514" w:rsidRDefault="00565514" w:rsidP="00565514">
      <w:pPr>
        <w:autoSpaceDE w:val="0"/>
        <w:autoSpaceDN w:val="0"/>
        <w:adjustRightInd w:val="0"/>
        <w:jc w:val="center"/>
        <w:rPr>
          <w:rFonts w:eastAsia="NSimSun"/>
          <w:b/>
          <w:bCs/>
          <w:sz w:val="28"/>
          <w:szCs w:val="28"/>
          <w:lang w:eastAsia="zh-CN"/>
        </w:rPr>
      </w:pPr>
    </w:p>
    <w:p w:rsidR="00565514" w:rsidRPr="00B11F62" w:rsidRDefault="00565514" w:rsidP="00565514">
      <w:pPr>
        <w:autoSpaceDE w:val="0"/>
        <w:autoSpaceDN w:val="0"/>
        <w:adjustRightInd w:val="0"/>
        <w:jc w:val="center"/>
        <w:rPr>
          <w:rFonts w:eastAsia="NSimSun"/>
          <w:sz w:val="28"/>
          <w:szCs w:val="28"/>
          <w:lang w:eastAsia="zh-CN"/>
        </w:rPr>
      </w:pPr>
      <w:r w:rsidRPr="00B11F62">
        <w:rPr>
          <w:rFonts w:eastAsia="NSimSun"/>
          <w:b/>
          <w:bCs/>
          <w:sz w:val="28"/>
          <w:szCs w:val="28"/>
          <w:lang w:eastAsia="zh-CN"/>
        </w:rPr>
        <w:t>7.1.   Формы    аттестации</w:t>
      </w:r>
    </w:p>
    <w:p w:rsidR="00565514" w:rsidRPr="00264D29" w:rsidRDefault="00565514" w:rsidP="005655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11F62">
        <w:rPr>
          <w:sz w:val="28"/>
          <w:szCs w:val="28"/>
        </w:rPr>
        <w:tab/>
      </w:r>
      <w:r w:rsidRPr="00264D29">
        <w:rPr>
          <w:color w:val="000000"/>
          <w:sz w:val="28"/>
          <w:szCs w:val="28"/>
        </w:rPr>
        <w:t xml:space="preserve">Формы промежуточного и текущего контроля обучающихся: </w:t>
      </w:r>
    </w:p>
    <w:p w:rsidR="00565514" w:rsidRPr="00264D29" w:rsidRDefault="00565514" w:rsidP="00565514">
      <w:pPr>
        <w:autoSpaceDE w:val="0"/>
        <w:autoSpaceDN w:val="0"/>
        <w:adjustRightInd w:val="0"/>
        <w:spacing w:after="36"/>
        <w:jc w:val="both"/>
        <w:rPr>
          <w:color w:val="000000"/>
          <w:sz w:val="28"/>
          <w:szCs w:val="28"/>
        </w:rPr>
      </w:pPr>
      <w:r w:rsidRPr="00264D29">
        <w:rPr>
          <w:color w:val="000000"/>
          <w:sz w:val="28"/>
          <w:szCs w:val="28"/>
        </w:rPr>
        <w:t xml:space="preserve">1. Входное тестирование. </w:t>
      </w:r>
    </w:p>
    <w:p w:rsidR="00565514" w:rsidRPr="00264D29" w:rsidRDefault="00565514" w:rsidP="0056551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64D29">
        <w:rPr>
          <w:color w:val="000000"/>
          <w:sz w:val="28"/>
          <w:szCs w:val="28"/>
        </w:rPr>
        <w:t>2. Непосредственное наблюдение за работой и успеваемостью обучающегося</w:t>
      </w:r>
      <w:r>
        <w:rPr>
          <w:color w:val="000000"/>
          <w:sz w:val="28"/>
          <w:szCs w:val="28"/>
        </w:rPr>
        <w:t xml:space="preserve"> </w:t>
      </w:r>
      <w:r w:rsidRPr="00264D29">
        <w:rPr>
          <w:color w:val="000000"/>
          <w:sz w:val="28"/>
          <w:szCs w:val="28"/>
        </w:rPr>
        <w:t xml:space="preserve"> в рамках активности в системе </w:t>
      </w:r>
      <w:r>
        <w:rPr>
          <w:color w:val="000000"/>
          <w:sz w:val="28"/>
          <w:szCs w:val="28"/>
        </w:rPr>
        <w:t>дистанционного обучения Центра.</w:t>
      </w:r>
    </w:p>
    <w:p w:rsidR="00565514" w:rsidRPr="00B11F62" w:rsidRDefault="00565514" w:rsidP="00565514">
      <w:pPr>
        <w:autoSpaceDE w:val="0"/>
        <w:autoSpaceDN w:val="0"/>
        <w:adjustRightInd w:val="0"/>
        <w:ind w:firstLine="708"/>
        <w:jc w:val="both"/>
        <w:rPr>
          <w:rFonts w:eastAsia="NSimSun"/>
          <w:sz w:val="28"/>
          <w:szCs w:val="28"/>
          <w:lang w:eastAsia="zh-CN"/>
        </w:rPr>
      </w:pPr>
      <w:r w:rsidRPr="00B11F62">
        <w:rPr>
          <w:rFonts w:eastAsia="NSimSun"/>
          <w:sz w:val="28"/>
          <w:szCs w:val="28"/>
          <w:lang w:eastAsia="zh-CN"/>
        </w:rPr>
        <w:t xml:space="preserve">Освоение Программы завершается итоговой аттестацией, которая выявляет теоретическую и практическую подготовленность обучающегося в соответствии с целями и содержанием Программы, а также в соответствии с профессиональными  стандартами.    </w:t>
      </w:r>
    </w:p>
    <w:p w:rsidR="00565514" w:rsidRDefault="00565514" w:rsidP="00565514">
      <w:pPr>
        <w:autoSpaceDE w:val="0"/>
        <w:autoSpaceDN w:val="0"/>
        <w:adjustRightInd w:val="0"/>
        <w:ind w:firstLine="708"/>
        <w:jc w:val="both"/>
        <w:rPr>
          <w:rFonts w:eastAsia="NSimSun"/>
          <w:sz w:val="28"/>
          <w:szCs w:val="28"/>
          <w:lang w:eastAsia="zh-CN"/>
        </w:rPr>
      </w:pPr>
      <w:r w:rsidRPr="00B11F62">
        <w:rPr>
          <w:rFonts w:eastAsia="NSimSun"/>
          <w:sz w:val="28"/>
          <w:szCs w:val="28"/>
          <w:lang w:eastAsia="zh-CN"/>
        </w:rPr>
        <w:t>Обучающийся допускается к итоговой аттестации после освоения учебного материала в объёме, предусмотренном Программой.</w:t>
      </w:r>
    </w:p>
    <w:p w:rsidR="00565514" w:rsidRPr="00264D29" w:rsidRDefault="00565514" w:rsidP="0056551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1F62">
        <w:rPr>
          <w:sz w:val="28"/>
          <w:szCs w:val="28"/>
        </w:rPr>
        <w:t>Итоговая аттестация по результатам освоения Программы организуется в форме экзамена, который состоит в выполнении итогового тестового программированного контроля через систему дистанционного обучения</w:t>
      </w:r>
      <w:r w:rsidRPr="00264D29">
        <w:rPr>
          <w:color w:val="000000"/>
          <w:sz w:val="28"/>
          <w:szCs w:val="28"/>
        </w:rPr>
        <w:t>, направленно</w:t>
      </w:r>
      <w:r>
        <w:rPr>
          <w:sz w:val="28"/>
          <w:szCs w:val="28"/>
        </w:rPr>
        <w:t>го</w:t>
      </w:r>
      <w:r w:rsidRPr="00264D29">
        <w:rPr>
          <w:color w:val="000000"/>
          <w:sz w:val="28"/>
          <w:szCs w:val="28"/>
        </w:rPr>
        <w:t xml:space="preserve"> на контроль и оценку знаний, умений, составляющих содержание профессиональных компетенций. </w:t>
      </w:r>
    </w:p>
    <w:p w:rsidR="00565514" w:rsidRPr="00264D29" w:rsidRDefault="00565514" w:rsidP="00565514">
      <w:pPr>
        <w:autoSpaceDE w:val="0"/>
        <w:autoSpaceDN w:val="0"/>
        <w:adjustRightInd w:val="0"/>
        <w:ind w:firstLine="708"/>
        <w:jc w:val="both"/>
        <w:rPr>
          <w:rFonts w:eastAsia="NSimSun"/>
          <w:sz w:val="28"/>
          <w:szCs w:val="28"/>
          <w:lang w:eastAsia="zh-CN"/>
        </w:rPr>
      </w:pPr>
      <w:r w:rsidRPr="00B11F62">
        <w:rPr>
          <w:sz w:val="28"/>
          <w:szCs w:val="28"/>
        </w:rPr>
        <w:t>Л</w:t>
      </w:r>
      <w:r w:rsidRPr="00B11F62">
        <w:rPr>
          <w:rFonts w:eastAsia="NSimSun"/>
          <w:sz w:val="28"/>
          <w:szCs w:val="28"/>
          <w:lang w:eastAsia="zh-CN"/>
        </w:rPr>
        <w:t xml:space="preserve">ицам, успешно освоившим Программу и прошедшим итоговую аттестацию, выдаётся  </w:t>
      </w:r>
      <w:r w:rsidRPr="00264D29">
        <w:rPr>
          <w:rFonts w:eastAsia="NSimSun"/>
          <w:sz w:val="28"/>
          <w:szCs w:val="28"/>
          <w:lang w:eastAsia="zh-CN"/>
        </w:rPr>
        <w:t>Удостоверение  о  повышении  квалификации  установленного  образца.</w:t>
      </w:r>
    </w:p>
    <w:p w:rsidR="00565514" w:rsidRDefault="00565514" w:rsidP="00565514">
      <w:pPr>
        <w:autoSpaceDE w:val="0"/>
        <w:autoSpaceDN w:val="0"/>
        <w:adjustRightInd w:val="0"/>
        <w:jc w:val="center"/>
        <w:rPr>
          <w:rFonts w:eastAsia="NSimSun"/>
          <w:b/>
          <w:bCs/>
          <w:sz w:val="28"/>
          <w:szCs w:val="28"/>
          <w:lang w:eastAsia="zh-CN"/>
        </w:rPr>
      </w:pPr>
    </w:p>
    <w:p w:rsidR="00565514" w:rsidRPr="00264D29" w:rsidRDefault="00565514" w:rsidP="00565514">
      <w:pPr>
        <w:autoSpaceDE w:val="0"/>
        <w:autoSpaceDN w:val="0"/>
        <w:adjustRightInd w:val="0"/>
        <w:jc w:val="center"/>
        <w:rPr>
          <w:rFonts w:eastAsia="NSimSun"/>
          <w:sz w:val="28"/>
          <w:szCs w:val="28"/>
          <w:lang w:eastAsia="zh-CN"/>
        </w:rPr>
      </w:pPr>
      <w:r w:rsidRPr="00264D29">
        <w:rPr>
          <w:rFonts w:eastAsia="NSimSun"/>
          <w:b/>
          <w:bCs/>
          <w:sz w:val="28"/>
          <w:szCs w:val="28"/>
          <w:lang w:eastAsia="zh-CN"/>
        </w:rPr>
        <w:t>7.2. Оценочные средства</w:t>
      </w:r>
    </w:p>
    <w:p w:rsidR="00565514" w:rsidRPr="00264D29" w:rsidRDefault="00565514" w:rsidP="00565514">
      <w:pPr>
        <w:widowControl w:val="0"/>
        <w:ind w:firstLine="709"/>
        <w:jc w:val="both"/>
        <w:rPr>
          <w:sz w:val="28"/>
          <w:szCs w:val="28"/>
        </w:rPr>
      </w:pPr>
      <w:r w:rsidRPr="00264D29">
        <w:rPr>
          <w:rFonts w:eastAsia="NSimSun"/>
          <w:sz w:val="28"/>
          <w:szCs w:val="28"/>
          <w:lang w:eastAsia="zh-CN"/>
        </w:rPr>
        <w:t xml:space="preserve">Итоговый тестовый программированный  контроль представляет тестовые задания, </w:t>
      </w:r>
      <w:r w:rsidRPr="00264D29">
        <w:rPr>
          <w:sz w:val="28"/>
          <w:szCs w:val="28"/>
        </w:rPr>
        <w:t>выявляющие теоретическую и практическую подготовку врача. Тестовые задания предполагают выбор одного или нескольких правильных ответов. По окончании итогового тестирования система автоматически фиксирует  результат по каждому слушателю.</w:t>
      </w:r>
    </w:p>
    <w:p w:rsidR="00565514" w:rsidRDefault="00565514" w:rsidP="00565514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65514" w:rsidRPr="00A27A5A" w:rsidRDefault="00565514" w:rsidP="00565514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27A5A">
        <w:rPr>
          <w:b/>
          <w:bCs/>
          <w:color w:val="000000"/>
          <w:sz w:val="28"/>
          <w:szCs w:val="28"/>
        </w:rPr>
        <w:t>Критерии  оценки  тестирования</w:t>
      </w:r>
    </w:p>
    <w:p w:rsidR="00565514" w:rsidRPr="00A27A5A" w:rsidRDefault="00565514" w:rsidP="00565514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ffb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565514" w:rsidRPr="00A27A5A" w:rsidTr="0084655F">
        <w:tc>
          <w:tcPr>
            <w:tcW w:w="4644" w:type="dxa"/>
          </w:tcPr>
          <w:p w:rsidR="00565514" w:rsidRPr="00A27A5A" w:rsidRDefault="00565514" w:rsidP="0084655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27A5A">
              <w:rPr>
                <w:b/>
                <w:sz w:val="28"/>
                <w:szCs w:val="28"/>
              </w:rPr>
              <w:t>Процент правильных ответов</w:t>
            </w:r>
          </w:p>
        </w:tc>
        <w:tc>
          <w:tcPr>
            <w:tcW w:w="4678" w:type="dxa"/>
          </w:tcPr>
          <w:p w:rsidR="00565514" w:rsidRPr="00A27A5A" w:rsidRDefault="00565514" w:rsidP="0084655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27A5A">
              <w:rPr>
                <w:rFonts w:eastAsiaTheme="minorHAnsi"/>
                <w:b/>
                <w:bCs/>
                <w:sz w:val="28"/>
                <w:szCs w:val="28"/>
              </w:rPr>
              <w:t>Оценка</w:t>
            </w:r>
          </w:p>
        </w:tc>
      </w:tr>
      <w:tr w:rsidR="00565514" w:rsidRPr="00A27A5A" w:rsidTr="0084655F">
        <w:tc>
          <w:tcPr>
            <w:tcW w:w="4644" w:type="dxa"/>
          </w:tcPr>
          <w:p w:rsidR="00565514" w:rsidRPr="00A27A5A" w:rsidRDefault="00565514" w:rsidP="0084655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A27A5A">
              <w:rPr>
                <w:rFonts w:eastAsiaTheme="minorHAnsi"/>
                <w:sz w:val="28"/>
                <w:szCs w:val="28"/>
              </w:rPr>
              <w:t>0% -69%</w:t>
            </w:r>
          </w:p>
        </w:tc>
        <w:tc>
          <w:tcPr>
            <w:tcW w:w="4678" w:type="dxa"/>
          </w:tcPr>
          <w:p w:rsidR="00565514" w:rsidRPr="00A27A5A" w:rsidRDefault="00565514" w:rsidP="0084655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A27A5A">
              <w:rPr>
                <w:rFonts w:eastAsiaTheme="minorHAnsi"/>
                <w:sz w:val="28"/>
                <w:szCs w:val="28"/>
              </w:rPr>
              <w:t xml:space="preserve">не зачтено </w:t>
            </w:r>
          </w:p>
        </w:tc>
      </w:tr>
      <w:tr w:rsidR="00565514" w:rsidRPr="00A27A5A" w:rsidTr="0084655F">
        <w:tc>
          <w:tcPr>
            <w:tcW w:w="4644" w:type="dxa"/>
          </w:tcPr>
          <w:p w:rsidR="00565514" w:rsidRPr="00A27A5A" w:rsidRDefault="00565514" w:rsidP="0084655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A27A5A">
              <w:rPr>
                <w:rFonts w:eastAsiaTheme="minorHAnsi"/>
                <w:sz w:val="28"/>
                <w:szCs w:val="28"/>
              </w:rPr>
              <w:t xml:space="preserve">70%-100% </w:t>
            </w:r>
          </w:p>
        </w:tc>
        <w:tc>
          <w:tcPr>
            <w:tcW w:w="4678" w:type="dxa"/>
          </w:tcPr>
          <w:p w:rsidR="00565514" w:rsidRPr="00A27A5A" w:rsidRDefault="00565514" w:rsidP="0084655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A27A5A">
              <w:rPr>
                <w:rFonts w:eastAsiaTheme="minorHAnsi"/>
                <w:sz w:val="28"/>
                <w:szCs w:val="28"/>
              </w:rPr>
              <w:t>зачтено</w:t>
            </w:r>
          </w:p>
        </w:tc>
      </w:tr>
    </w:tbl>
    <w:p w:rsidR="00565514" w:rsidRPr="00A27A5A" w:rsidRDefault="00565514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565514" w:rsidRPr="00A27A5A" w:rsidRDefault="00565514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565514" w:rsidRDefault="00565514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1B39EB" w:rsidRDefault="001B39EB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1B39EB" w:rsidRDefault="001B39EB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1B39EB" w:rsidRDefault="001B39EB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1B39EB" w:rsidRDefault="001B39EB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1B39EB" w:rsidRDefault="001B39EB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1B39EB" w:rsidRDefault="001B39EB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1B39EB" w:rsidRDefault="001B39EB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1B39EB" w:rsidRDefault="001B39EB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1B39EB" w:rsidRDefault="001B39EB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565514" w:rsidRPr="0026696A" w:rsidRDefault="00565514" w:rsidP="00565514">
      <w:pPr>
        <w:widowControl w:val="0"/>
        <w:ind w:firstLine="709"/>
        <w:jc w:val="center"/>
        <w:rPr>
          <w:sz w:val="28"/>
          <w:szCs w:val="28"/>
        </w:rPr>
      </w:pPr>
      <w:r w:rsidRPr="00791544">
        <w:rPr>
          <w:b/>
          <w:color w:val="000000"/>
          <w:sz w:val="28"/>
          <w:szCs w:val="28"/>
        </w:rPr>
        <w:lastRenderedPageBreak/>
        <w:t xml:space="preserve">7.3. </w:t>
      </w:r>
      <w:r w:rsidRPr="0019751A">
        <w:rPr>
          <w:b/>
          <w:sz w:val="28"/>
          <w:szCs w:val="28"/>
        </w:rPr>
        <w:t>Контрольно-измерительные материалы</w:t>
      </w:r>
    </w:p>
    <w:p w:rsidR="00565514" w:rsidRPr="0019751A" w:rsidRDefault="00565514" w:rsidP="00565514">
      <w:pPr>
        <w:ind w:firstLine="567"/>
        <w:jc w:val="both"/>
        <w:rPr>
          <w:sz w:val="28"/>
          <w:szCs w:val="28"/>
        </w:rPr>
      </w:pPr>
      <w:r w:rsidRPr="0019751A">
        <w:rPr>
          <w:sz w:val="28"/>
          <w:szCs w:val="28"/>
        </w:rPr>
        <w:t xml:space="preserve">Контрольно-измерительные материалы Программы представлены в Приложении </w:t>
      </w:r>
      <w:r>
        <w:rPr>
          <w:sz w:val="28"/>
          <w:szCs w:val="28"/>
        </w:rPr>
        <w:t>«</w:t>
      </w:r>
      <w:r w:rsidRPr="0019751A">
        <w:rPr>
          <w:sz w:val="28"/>
          <w:szCs w:val="28"/>
        </w:rPr>
        <w:t>Фонд оценочных средств</w:t>
      </w:r>
      <w:r>
        <w:rPr>
          <w:sz w:val="28"/>
          <w:szCs w:val="28"/>
        </w:rPr>
        <w:t>»</w:t>
      </w:r>
      <w:r w:rsidRPr="0019751A">
        <w:rPr>
          <w:sz w:val="28"/>
          <w:szCs w:val="28"/>
        </w:rPr>
        <w:t>.</w:t>
      </w:r>
    </w:p>
    <w:p w:rsidR="00565514" w:rsidRDefault="00565514" w:rsidP="00565514">
      <w:pPr>
        <w:ind w:firstLine="567"/>
        <w:jc w:val="both"/>
        <w:rPr>
          <w:b/>
          <w:i/>
          <w:sz w:val="28"/>
          <w:szCs w:val="28"/>
        </w:rPr>
      </w:pPr>
    </w:p>
    <w:p w:rsidR="00565514" w:rsidRPr="0019751A" w:rsidRDefault="00565514" w:rsidP="00565514">
      <w:pPr>
        <w:ind w:firstLine="567"/>
        <w:jc w:val="right"/>
        <w:rPr>
          <w:b/>
          <w:i/>
          <w:sz w:val="28"/>
          <w:szCs w:val="28"/>
        </w:rPr>
      </w:pPr>
      <w:r w:rsidRPr="0019751A">
        <w:rPr>
          <w:b/>
          <w:i/>
          <w:sz w:val="28"/>
          <w:szCs w:val="28"/>
        </w:rPr>
        <w:t xml:space="preserve">Приложение </w:t>
      </w:r>
      <w:r>
        <w:rPr>
          <w:b/>
          <w:i/>
          <w:sz w:val="28"/>
          <w:szCs w:val="28"/>
        </w:rPr>
        <w:t>«</w:t>
      </w:r>
      <w:r w:rsidRPr="0019751A">
        <w:rPr>
          <w:b/>
          <w:i/>
          <w:sz w:val="28"/>
          <w:szCs w:val="28"/>
        </w:rPr>
        <w:t>Фонд</w:t>
      </w:r>
      <w:r>
        <w:rPr>
          <w:b/>
          <w:i/>
          <w:sz w:val="28"/>
          <w:szCs w:val="28"/>
        </w:rPr>
        <w:t xml:space="preserve"> </w:t>
      </w:r>
      <w:r w:rsidRPr="0019751A">
        <w:rPr>
          <w:b/>
          <w:i/>
          <w:sz w:val="28"/>
          <w:szCs w:val="28"/>
        </w:rPr>
        <w:t xml:space="preserve"> оценочных </w:t>
      </w:r>
      <w:r>
        <w:rPr>
          <w:b/>
          <w:i/>
          <w:sz w:val="28"/>
          <w:szCs w:val="28"/>
        </w:rPr>
        <w:t xml:space="preserve"> </w:t>
      </w:r>
      <w:r w:rsidRPr="0019751A">
        <w:rPr>
          <w:b/>
          <w:i/>
          <w:sz w:val="28"/>
          <w:szCs w:val="28"/>
        </w:rPr>
        <w:t>средств</w:t>
      </w:r>
      <w:r>
        <w:rPr>
          <w:b/>
          <w:i/>
          <w:sz w:val="28"/>
          <w:szCs w:val="28"/>
        </w:rPr>
        <w:t>»</w:t>
      </w:r>
    </w:p>
    <w:p w:rsidR="00565514" w:rsidRDefault="00565514" w:rsidP="00565514">
      <w:pPr>
        <w:ind w:firstLine="567"/>
        <w:jc w:val="both"/>
        <w:rPr>
          <w:b/>
          <w:sz w:val="28"/>
          <w:szCs w:val="28"/>
        </w:rPr>
      </w:pPr>
    </w:p>
    <w:p w:rsidR="00565514" w:rsidRPr="002146D0" w:rsidRDefault="00565514" w:rsidP="00565514">
      <w:pPr>
        <w:ind w:firstLine="567"/>
        <w:jc w:val="both"/>
        <w:rPr>
          <w:b/>
          <w:sz w:val="28"/>
          <w:szCs w:val="28"/>
        </w:rPr>
      </w:pPr>
      <w:r w:rsidRPr="002146D0">
        <w:rPr>
          <w:b/>
          <w:sz w:val="28"/>
          <w:szCs w:val="28"/>
        </w:rPr>
        <w:t>ПРОМЕЖУТОЧНАЯ  АТТЕСТАЦИЯ</w:t>
      </w:r>
    </w:p>
    <w:p w:rsidR="00565514" w:rsidRPr="002146D0" w:rsidRDefault="00565514" w:rsidP="00565514">
      <w:pPr>
        <w:ind w:firstLine="567"/>
        <w:jc w:val="both"/>
        <w:rPr>
          <w:b/>
          <w:sz w:val="28"/>
          <w:szCs w:val="28"/>
        </w:rPr>
      </w:pPr>
    </w:p>
    <w:p w:rsidR="00565514" w:rsidRDefault="00565514" w:rsidP="00565514">
      <w:pPr>
        <w:widowControl w:val="0"/>
        <w:ind w:firstLine="709"/>
        <w:jc w:val="both"/>
        <w:rPr>
          <w:b/>
          <w:sz w:val="28"/>
          <w:szCs w:val="28"/>
        </w:rPr>
      </w:pPr>
      <w:r w:rsidRPr="002146D0">
        <w:rPr>
          <w:b/>
          <w:sz w:val="28"/>
          <w:szCs w:val="28"/>
        </w:rPr>
        <w:t>Задания в тестовой форме (с эталонами ответов)</w:t>
      </w:r>
    </w:p>
    <w:p w:rsidR="00565514" w:rsidRDefault="00565514" w:rsidP="00565514">
      <w:pPr>
        <w:widowControl w:val="0"/>
        <w:ind w:firstLine="709"/>
        <w:jc w:val="both"/>
        <w:rPr>
          <w:b/>
          <w:i/>
          <w:color w:val="000000"/>
          <w:sz w:val="28"/>
          <w:szCs w:val="28"/>
        </w:rPr>
      </w:pPr>
    </w:p>
    <w:p w:rsidR="00565514" w:rsidRDefault="00565514" w:rsidP="0056551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49B">
        <w:rPr>
          <w:b/>
          <w:i/>
          <w:color w:val="000000"/>
          <w:sz w:val="28"/>
          <w:szCs w:val="28"/>
        </w:rPr>
        <w:t>Инструкция:</w:t>
      </w:r>
      <w:r>
        <w:rPr>
          <w:b/>
          <w:i/>
          <w:color w:val="000000"/>
          <w:sz w:val="28"/>
          <w:szCs w:val="28"/>
        </w:rPr>
        <w:t xml:space="preserve">  </w:t>
      </w:r>
      <w:r w:rsidRPr="005A449B">
        <w:rPr>
          <w:b/>
          <w:i/>
          <w:color w:val="000000"/>
          <w:sz w:val="28"/>
          <w:szCs w:val="28"/>
        </w:rPr>
        <w:t xml:space="preserve"> </w:t>
      </w:r>
      <w:r w:rsidRPr="005A449B">
        <w:rPr>
          <w:color w:val="000000"/>
          <w:sz w:val="28"/>
          <w:szCs w:val="28"/>
        </w:rPr>
        <w:t>выберите один или несколько правильных ответов.</w:t>
      </w:r>
    </w:p>
    <w:p w:rsidR="00565514" w:rsidRDefault="00565514" w:rsidP="00565514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5E0D9F" w:rsidRPr="00216430" w:rsidRDefault="005E0D9F" w:rsidP="008D38E0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color w:val="000000"/>
          <w:sz w:val="28"/>
          <w:szCs w:val="28"/>
        </w:rPr>
      </w:pPr>
    </w:p>
    <w:p w:rsidR="00A74626" w:rsidRPr="009370D7" w:rsidRDefault="00504100" w:rsidP="00A74626">
      <w:pPr>
        <w:rPr>
          <w:sz w:val="28"/>
          <w:szCs w:val="28"/>
        </w:rPr>
      </w:pPr>
      <w:r w:rsidRPr="00EA476F">
        <w:rPr>
          <w:sz w:val="28"/>
          <w:szCs w:val="28"/>
        </w:rPr>
        <w:t xml:space="preserve">1. </w:t>
      </w:r>
      <w:r w:rsidR="00A74626">
        <w:rPr>
          <w:sz w:val="28"/>
          <w:szCs w:val="28"/>
        </w:rPr>
        <w:t>Метрология – это:</w:t>
      </w:r>
    </w:p>
    <w:p w:rsidR="00A74626" w:rsidRPr="009370D7" w:rsidRDefault="00A74626" w:rsidP="00A74626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а) теория передачи размеров единиц физических величин; </w:t>
      </w:r>
    </w:p>
    <w:p w:rsidR="00A74626" w:rsidRPr="009370D7" w:rsidRDefault="00A74626" w:rsidP="00A74626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б) теория исходных средств измерений (эталонов); </w:t>
      </w:r>
    </w:p>
    <w:p w:rsidR="00A74626" w:rsidRPr="009370D7" w:rsidRDefault="00A74626" w:rsidP="00A74626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наука об измерениях, методах и средствах обеспечения их   единства и способах достижения требуемой точности;  </w:t>
      </w:r>
    </w:p>
    <w:p w:rsidR="00A74626" w:rsidRPr="009370D7" w:rsidRDefault="00A74626" w:rsidP="00A74626">
      <w:pPr>
        <w:rPr>
          <w:sz w:val="28"/>
          <w:szCs w:val="28"/>
        </w:rPr>
      </w:pPr>
    </w:p>
    <w:p w:rsidR="00A74626" w:rsidRPr="009370D7" w:rsidRDefault="00A74626" w:rsidP="00A74626">
      <w:pPr>
        <w:rPr>
          <w:sz w:val="28"/>
          <w:szCs w:val="28"/>
        </w:rPr>
      </w:pPr>
      <w:r w:rsidRPr="009370D7">
        <w:rPr>
          <w:sz w:val="28"/>
          <w:szCs w:val="28"/>
        </w:rPr>
        <w:t>2. Физическая величина – это</w:t>
      </w:r>
      <w:r>
        <w:rPr>
          <w:sz w:val="28"/>
          <w:szCs w:val="28"/>
        </w:rPr>
        <w:t>:</w:t>
      </w:r>
      <w:r w:rsidRPr="009370D7">
        <w:rPr>
          <w:sz w:val="28"/>
          <w:szCs w:val="28"/>
        </w:rPr>
        <w:t xml:space="preserve"> </w:t>
      </w:r>
    </w:p>
    <w:p w:rsidR="00A74626" w:rsidRPr="009370D7" w:rsidRDefault="00A74626" w:rsidP="00A74626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а) объект измерения;    </w:t>
      </w:r>
    </w:p>
    <w:p w:rsidR="00A74626" w:rsidRPr="009370D7" w:rsidRDefault="00A74626" w:rsidP="00A74626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б) величина, подлежащая измерению, измеряемая или измеренная в соответствии с основной целью измерительной задачи; </w:t>
      </w:r>
    </w:p>
    <w:p w:rsidR="00A74626" w:rsidRPr="009370D7" w:rsidRDefault="00A74626" w:rsidP="00A74626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одно из свойств физического объекта, общее в качественном отношении для многих физических объектов, но в количественном отношении индивидуальное для каждого из них.   </w:t>
      </w:r>
    </w:p>
    <w:p w:rsidR="00A74626" w:rsidRDefault="00A74626" w:rsidP="005F5597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5F5597" w:rsidRPr="0080469D" w:rsidRDefault="00A74626" w:rsidP="005F5597">
      <w:pPr>
        <w:pStyle w:val="aff"/>
        <w:spacing w:beforeAutospacing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>3. И</w:t>
      </w:r>
      <w:r w:rsidR="005F5597" w:rsidRPr="0080469D">
        <w:rPr>
          <w:sz w:val="28"/>
          <w:szCs w:val="28"/>
        </w:rPr>
        <w:t>змерение</w:t>
      </w:r>
      <w:r>
        <w:rPr>
          <w:sz w:val="28"/>
          <w:szCs w:val="28"/>
        </w:rPr>
        <w:t xml:space="preserve"> </w:t>
      </w:r>
      <w:r w:rsidRPr="009370D7">
        <w:rPr>
          <w:sz w:val="28"/>
          <w:szCs w:val="28"/>
        </w:rPr>
        <w:t>– это</w:t>
      </w:r>
      <w:r>
        <w:rPr>
          <w:sz w:val="28"/>
          <w:szCs w:val="28"/>
        </w:rPr>
        <w:t>:</w:t>
      </w:r>
    </w:p>
    <w:p w:rsidR="005F5597" w:rsidRPr="0080469D" w:rsidRDefault="005F5597" w:rsidP="005F5597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определение искомого параметра с помощью органов чувств, номограмм или любым другим путем</w:t>
      </w:r>
      <w:r w:rsidRPr="0080469D">
        <w:rPr>
          <w:sz w:val="28"/>
          <w:szCs w:val="28"/>
        </w:rPr>
        <w:br/>
        <w:t>Б. совокупность операций, выполняемых с помощью технического средства, хранящего единицу величины, позволяющего сопоставить измеряемую величину с ее единицей и получить значение величины</w:t>
      </w:r>
      <w:r w:rsidRPr="0080469D">
        <w:rPr>
          <w:sz w:val="28"/>
          <w:szCs w:val="28"/>
        </w:rPr>
        <w:br/>
        <w:t>В. применение технических средств в процессе проведения лабораторных исследований</w:t>
      </w:r>
      <w:r w:rsidRPr="0080469D">
        <w:rPr>
          <w:sz w:val="28"/>
          <w:szCs w:val="28"/>
        </w:rPr>
        <w:br/>
        <w:t>Г. процесс сравнения двух величин, процесс, явлений и т. д.</w:t>
      </w:r>
      <w:r w:rsidRPr="0080469D">
        <w:rPr>
          <w:sz w:val="28"/>
          <w:szCs w:val="28"/>
        </w:rPr>
        <w:br/>
        <w:t>Д. все перечисленное верно</w:t>
      </w:r>
    </w:p>
    <w:p w:rsidR="00504100" w:rsidRPr="00EA476F" w:rsidRDefault="00504100" w:rsidP="00EA476F">
      <w:pPr>
        <w:widowControl w:val="0"/>
        <w:ind w:firstLine="567"/>
        <w:jc w:val="both"/>
        <w:rPr>
          <w:rFonts w:eastAsiaTheme="minorHAnsi"/>
          <w:sz w:val="28"/>
          <w:szCs w:val="28"/>
        </w:rPr>
      </w:pPr>
    </w:p>
    <w:p w:rsidR="005F5597" w:rsidRPr="0080469D" w:rsidRDefault="006E6FB0" w:rsidP="005F5597">
      <w:pPr>
        <w:pStyle w:val="aff"/>
        <w:spacing w:beforeAutospacing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="00504100" w:rsidRPr="00EA476F">
        <w:rPr>
          <w:sz w:val="28"/>
          <w:szCs w:val="28"/>
        </w:rPr>
        <w:t xml:space="preserve">. </w:t>
      </w:r>
      <w:r w:rsidR="005F5597" w:rsidRPr="0080469D">
        <w:rPr>
          <w:sz w:val="28"/>
          <w:szCs w:val="28"/>
        </w:rPr>
        <w:t>Единство измерений</w:t>
      </w:r>
      <w:r>
        <w:rPr>
          <w:sz w:val="28"/>
          <w:szCs w:val="28"/>
        </w:rPr>
        <w:t xml:space="preserve"> – это:</w:t>
      </w:r>
      <w:r w:rsidR="005F5597" w:rsidRPr="0080469D">
        <w:rPr>
          <w:sz w:val="28"/>
          <w:szCs w:val="28"/>
        </w:rPr>
        <w:t>:</w:t>
      </w:r>
    </w:p>
    <w:p w:rsidR="005F5597" w:rsidRPr="0080469D" w:rsidRDefault="005F5597" w:rsidP="005F5597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состояние измерений, при котором их результаты выражены в узаконенных единицах, а погрешности известны с заданной вероятностью и не выходят за установленные пределы</w:t>
      </w:r>
      <w:r w:rsidRPr="0080469D">
        <w:rPr>
          <w:sz w:val="28"/>
          <w:szCs w:val="28"/>
        </w:rPr>
        <w:br/>
        <w:t>Б. применение одинаковых единиц измерения в рамках ЛПУ или региона</w:t>
      </w:r>
      <w:r w:rsidRPr="0080469D">
        <w:rPr>
          <w:sz w:val="28"/>
          <w:szCs w:val="28"/>
        </w:rPr>
        <w:br/>
        <w:t>В. применение однотипных средств измерения (лабораторных приборов) для определения одноименных физиологических показателей</w:t>
      </w:r>
      <w:r w:rsidRPr="0080469D">
        <w:rPr>
          <w:sz w:val="28"/>
          <w:szCs w:val="28"/>
        </w:rPr>
        <w:br/>
        <w:t xml:space="preserve">Г. получение одинаковых результатов при анализе пробы на одинаковых средствах </w:t>
      </w:r>
      <w:r w:rsidRPr="0080469D">
        <w:rPr>
          <w:sz w:val="28"/>
          <w:szCs w:val="28"/>
        </w:rPr>
        <w:lastRenderedPageBreak/>
        <w:t>измерения</w:t>
      </w:r>
      <w:r w:rsidRPr="0080469D">
        <w:rPr>
          <w:sz w:val="28"/>
          <w:szCs w:val="28"/>
        </w:rPr>
        <w:br/>
        <w:t>Д. все перечисленное верно</w:t>
      </w:r>
    </w:p>
    <w:p w:rsidR="00504100" w:rsidRPr="00EA476F" w:rsidRDefault="00504100" w:rsidP="005F5597">
      <w:pPr>
        <w:pStyle w:val="aff"/>
        <w:spacing w:beforeAutospacing="0" w:after="200" w:afterAutospacing="0"/>
        <w:ind w:firstLine="567"/>
        <w:contextualSpacing/>
        <w:rPr>
          <w:rFonts w:eastAsiaTheme="minorHAnsi"/>
          <w:sz w:val="28"/>
          <w:szCs w:val="28"/>
        </w:rPr>
      </w:pPr>
    </w:p>
    <w:p w:rsidR="005F5597" w:rsidRPr="0080469D" w:rsidRDefault="00504100" w:rsidP="005F5597">
      <w:pPr>
        <w:pStyle w:val="aff"/>
        <w:spacing w:beforeAutospacing="0" w:afterAutospacing="0"/>
        <w:jc w:val="left"/>
        <w:rPr>
          <w:sz w:val="28"/>
          <w:szCs w:val="28"/>
        </w:rPr>
      </w:pPr>
      <w:r w:rsidRPr="00EA476F">
        <w:rPr>
          <w:sz w:val="28"/>
          <w:szCs w:val="28"/>
        </w:rPr>
        <w:t xml:space="preserve">5. </w:t>
      </w:r>
      <w:r w:rsidR="005F5597" w:rsidRPr="0080469D">
        <w:rPr>
          <w:sz w:val="28"/>
          <w:szCs w:val="28"/>
        </w:rPr>
        <w:t>Поверка средств измерений:</w:t>
      </w:r>
    </w:p>
    <w:p w:rsidR="005F5597" w:rsidRPr="0080469D" w:rsidRDefault="005F5597" w:rsidP="005F5597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определение характеристик средств измерений любой организацией имеющей более точные измерительные устройства чем поверяемое</w:t>
      </w:r>
      <w:r w:rsidRPr="0080469D">
        <w:rPr>
          <w:sz w:val="28"/>
          <w:szCs w:val="28"/>
        </w:rPr>
        <w:br/>
        <w:t>Б. калибровка аналитических приборов по точным контрольным материалам </w:t>
      </w:r>
      <w:r w:rsidRPr="0080469D">
        <w:rPr>
          <w:sz w:val="28"/>
          <w:szCs w:val="28"/>
        </w:rPr>
        <w:br/>
        <w:t>В. совокупность операций, выполняемых органами государственной службы с целью определения и подтверждения соответствия средства измерений установленным техническим требованиям </w:t>
      </w:r>
      <w:r w:rsidRPr="0080469D">
        <w:rPr>
          <w:sz w:val="28"/>
          <w:szCs w:val="28"/>
        </w:rPr>
        <w:br/>
        <w:t>Г. совокупность операций, выполняемых, организациями с целью определения и подтверждения соответствия средства измерений современному уровню</w:t>
      </w:r>
      <w:r w:rsidRPr="0080469D">
        <w:rPr>
          <w:sz w:val="28"/>
          <w:szCs w:val="28"/>
        </w:rPr>
        <w:br/>
        <w:t>Д. все перечисленное верно </w:t>
      </w:r>
    </w:p>
    <w:p w:rsidR="00AC6165" w:rsidRDefault="00AC6165" w:rsidP="00AC6165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AC6165" w:rsidRPr="0080469D" w:rsidRDefault="00AC6165" w:rsidP="00AC6165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6. К мерам относятся:</w:t>
      </w:r>
    </w:p>
    <w:p w:rsidR="00AC6165" w:rsidRPr="0080469D" w:rsidRDefault="00AC6165" w:rsidP="00AC6165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эталоны физических величин</w:t>
      </w:r>
      <w:r w:rsidRPr="0080469D">
        <w:rPr>
          <w:sz w:val="28"/>
          <w:szCs w:val="28"/>
        </w:rPr>
        <w:br/>
        <w:t>Б. стандартные образцы веществ и материалов</w:t>
      </w:r>
      <w:r w:rsidRPr="0080469D">
        <w:rPr>
          <w:sz w:val="28"/>
          <w:szCs w:val="28"/>
        </w:rPr>
        <w:br/>
        <w:t>В. все перечисленное верно</w:t>
      </w:r>
    </w:p>
    <w:p w:rsidR="00EF08D9" w:rsidRPr="00EA476F" w:rsidRDefault="00EF08D9" w:rsidP="005F5597">
      <w:pPr>
        <w:pStyle w:val="aff"/>
        <w:spacing w:beforeAutospacing="0" w:after="200" w:afterAutospacing="0"/>
        <w:ind w:firstLine="567"/>
        <w:contextualSpacing/>
        <w:rPr>
          <w:sz w:val="28"/>
          <w:szCs w:val="28"/>
        </w:rPr>
      </w:pPr>
    </w:p>
    <w:p w:rsidR="00C210FE" w:rsidRDefault="00C210FE" w:rsidP="00565514">
      <w:pPr>
        <w:ind w:firstLine="567"/>
        <w:jc w:val="both"/>
        <w:rPr>
          <w:b/>
          <w:sz w:val="28"/>
          <w:szCs w:val="28"/>
        </w:rPr>
      </w:pPr>
    </w:p>
    <w:p w:rsidR="00C210FE" w:rsidRDefault="00C210FE" w:rsidP="00565514">
      <w:pPr>
        <w:ind w:firstLine="567"/>
        <w:jc w:val="both"/>
        <w:rPr>
          <w:b/>
          <w:sz w:val="28"/>
          <w:szCs w:val="28"/>
        </w:rPr>
      </w:pPr>
    </w:p>
    <w:p w:rsidR="00565514" w:rsidRDefault="00565514" w:rsidP="0056551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 АТТЕСТАЦИЯ</w:t>
      </w:r>
    </w:p>
    <w:p w:rsidR="00565514" w:rsidRDefault="00565514" w:rsidP="00565514">
      <w:pPr>
        <w:pStyle w:val="afd"/>
        <w:ind w:left="0"/>
        <w:rPr>
          <w:b/>
          <w:sz w:val="28"/>
          <w:szCs w:val="28"/>
        </w:rPr>
      </w:pPr>
    </w:p>
    <w:p w:rsidR="00565514" w:rsidRPr="000418B2" w:rsidRDefault="00565514" w:rsidP="00565514">
      <w:pPr>
        <w:rPr>
          <w:b/>
          <w:sz w:val="28"/>
          <w:szCs w:val="28"/>
        </w:rPr>
      </w:pPr>
      <w:r w:rsidRPr="000418B2">
        <w:rPr>
          <w:b/>
          <w:sz w:val="28"/>
          <w:szCs w:val="28"/>
        </w:rPr>
        <w:t>Итоговый  тест</w:t>
      </w:r>
    </w:p>
    <w:p w:rsidR="00565514" w:rsidRPr="000418B2" w:rsidRDefault="00565514" w:rsidP="00565514">
      <w:pPr>
        <w:widowControl w:val="0"/>
        <w:ind w:firstLine="709"/>
        <w:jc w:val="both"/>
        <w:rPr>
          <w:sz w:val="28"/>
          <w:szCs w:val="28"/>
        </w:rPr>
      </w:pPr>
      <w:r w:rsidRPr="000418B2">
        <w:rPr>
          <w:b/>
          <w:i/>
          <w:sz w:val="28"/>
          <w:szCs w:val="28"/>
        </w:rPr>
        <w:t xml:space="preserve">Инструкция:   </w:t>
      </w:r>
      <w:r w:rsidRPr="000418B2">
        <w:rPr>
          <w:sz w:val="28"/>
          <w:szCs w:val="28"/>
        </w:rPr>
        <w:t>выберите один или несколько правильных ответов.</w:t>
      </w:r>
    </w:p>
    <w:p w:rsidR="00565514" w:rsidRDefault="00565514" w:rsidP="0080469D">
      <w:pPr>
        <w:rPr>
          <w:b/>
          <w:sz w:val="28"/>
          <w:szCs w:val="28"/>
        </w:rPr>
      </w:pPr>
    </w:p>
    <w:p w:rsidR="008214BA" w:rsidRDefault="008214BA" w:rsidP="008214BA">
      <w:pPr>
        <w:pStyle w:val="aff4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8214BA" w:rsidRPr="0080469D" w:rsidRDefault="008214BA" w:rsidP="0080469D">
      <w:pPr>
        <w:rPr>
          <w:b/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1. Дайте определение метрологии: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наука об измерениях, методах и средствах обеспечения их единства и требуемой точности</w:t>
      </w:r>
      <w:r w:rsidRPr="0080469D">
        <w:rPr>
          <w:sz w:val="28"/>
          <w:szCs w:val="28"/>
        </w:rPr>
        <w:br/>
        <w:t>Б. комплект документации описывающий правило применения измерительных средств</w:t>
      </w:r>
      <w:r w:rsidRPr="0080469D">
        <w:rPr>
          <w:sz w:val="28"/>
          <w:szCs w:val="28"/>
        </w:rPr>
        <w:br/>
        <w:t>В. система организационно правовых мероприятий и учреждений созданная для обеспечения единства измерений в стране</w:t>
      </w:r>
      <w:r w:rsidRPr="0080469D">
        <w:rPr>
          <w:sz w:val="28"/>
          <w:szCs w:val="28"/>
        </w:rPr>
        <w:br/>
        <w:t>Г. А+В</w:t>
      </w:r>
      <w:r w:rsidRPr="0080469D">
        <w:rPr>
          <w:sz w:val="28"/>
          <w:szCs w:val="28"/>
        </w:rPr>
        <w:br/>
        <w:t>Д. все перечисленное верно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2. Что такое измерение?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определение искомого параметра с помощью органов чувств, номограмм или любым другим путем</w:t>
      </w:r>
      <w:r w:rsidRPr="0080469D">
        <w:rPr>
          <w:sz w:val="28"/>
          <w:szCs w:val="28"/>
        </w:rPr>
        <w:br/>
        <w:t>Б. совокупность операций, выполняемых с помощью технического средства, хранящего единицу величины, позволяющего сопоставить измеряемую величину с ее единицей и получить значение величины</w:t>
      </w:r>
      <w:r w:rsidRPr="0080469D">
        <w:rPr>
          <w:sz w:val="28"/>
          <w:szCs w:val="28"/>
        </w:rPr>
        <w:br/>
        <w:t>В. применение технических средств в процессе проведения лабораторных исследований</w:t>
      </w:r>
      <w:r w:rsidRPr="0080469D">
        <w:rPr>
          <w:sz w:val="28"/>
          <w:szCs w:val="28"/>
        </w:rPr>
        <w:br/>
        <w:t>Г. процесс сравнения двух величин, процесс, явлений и т. д.</w:t>
      </w:r>
      <w:r w:rsidRPr="0080469D">
        <w:rPr>
          <w:sz w:val="28"/>
          <w:szCs w:val="28"/>
        </w:rPr>
        <w:br/>
        <w:t>Д. все перечисленное верно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3. Единство измерений: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состояние измерений, при котором их результаты выражены в узаконенных единицах, а погрешности известны с заданной вероятностью и не выходят за установленные пределы</w:t>
      </w:r>
      <w:r w:rsidRPr="0080469D">
        <w:rPr>
          <w:sz w:val="28"/>
          <w:szCs w:val="28"/>
        </w:rPr>
        <w:br/>
        <w:t>Б. применение одинаковых единиц измерения в рамках ЛПУ или региона</w:t>
      </w:r>
      <w:r w:rsidRPr="0080469D">
        <w:rPr>
          <w:sz w:val="28"/>
          <w:szCs w:val="28"/>
        </w:rPr>
        <w:br/>
        <w:t>В. применение однотипных средств измерения (лабораторных приборов) для определения одноименных физиологических показателей</w:t>
      </w:r>
      <w:r w:rsidRPr="0080469D">
        <w:rPr>
          <w:sz w:val="28"/>
          <w:szCs w:val="28"/>
        </w:rPr>
        <w:br/>
        <w:t>Г. получение одинаковых результатов при анализе пробы на одинаковых средствах измерения</w:t>
      </w:r>
      <w:r w:rsidRPr="0080469D">
        <w:rPr>
          <w:sz w:val="28"/>
          <w:szCs w:val="28"/>
        </w:rPr>
        <w:br/>
        <w:t>Д. все перечисленное верно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4. Погрешностью результата измерений называется: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отклонение результатов последовательных измерений одной и той же пробы</w:t>
      </w:r>
      <w:r w:rsidRPr="0080469D">
        <w:rPr>
          <w:sz w:val="28"/>
          <w:szCs w:val="28"/>
        </w:rPr>
        <w:br/>
        <w:t>Б. разность показаний двух разных приборов полученные на одной той же пробе</w:t>
      </w:r>
      <w:r w:rsidRPr="0080469D">
        <w:rPr>
          <w:sz w:val="28"/>
          <w:szCs w:val="28"/>
        </w:rPr>
        <w:br/>
        <w:t>В. отклонение результатов измерений от истинного (действительного) значения</w:t>
      </w:r>
      <w:r w:rsidRPr="0080469D">
        <w:rPr>
          <w:sz w:val="28"/>
          <w:szCs w:val="28"/>
        </w:rPr>
        <w:br/>
        <w:t>Г. разность показаний двух однотипных приборов полученные на одной той же пробе</w:t>
      </w:r>
      <w:r w:rsidRPr="0080469D">
        <w:rPr>
          <w:sz w:val="28"/>
          <w:szCs w:val="28"/>
        </w:rPr>
        <w:br/>
        <w:t>Д. отклонение результатов измерений одной и той же пробы с помощью различных методик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5. Правильность результатов измерений: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результат сравнения измеряемой величины с близкой к ней величиной, воспроизводимой мерой</w:t>
      </w:r>
      <w:r w:rsidRPr="0080469D">
        <w:rPr>
          <w:sz w:val="28"/>
          <w:szCs w:val="28"/>
        </w:rPr>
        <w:br/>
        <w:t>Б. характеристика качества измерений, отражающая близость к нулю систематических погрешностей результата</w:t>
      </w:r>
      <w:r w:rsidRPr="0080469D">
        <w:rPr>
          <w:sz w:val="28"/>
          <w:szCs w:val="28"/>
        </w:rPr>
        <w:br/>
        <w:t>В. определяется близость среднего значения результатов повторных измерений к истинному (действительному) значению измеряемой величины</w:t>
      </w:r>
      <w:r w:rsidRPr="0080469D">
        <w:rPr>
          <w:sz w:val="28"/>
          <w:szCs w:val="28"/>
        </w:rPr>
        <w:br/>
        <w:t>Г. "Б"+"В"</w:t>
      </w:r>
      <w:r w:rsidRPr="0080469D">
        <w:rPr>
          <w:sz w:val="28"/>
          <w:szCs w:val="28"/>
        </w:rPr>
        <w:br/>
        <w:t>Д. все перечисленное верно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6. К мерам относятся: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эталоны физических величин</w:t>
      </w:r>
      <w:r w:rsidRPr="0080469D">
        <w:rPr>
          <w:sz w:val="28"/>
          <w:szCs w:val="28"/>
        </w:rPr>
        <w:br/>
        <w:t>Б. стандартные образцы веществ и материалов</w:t>
      </w:r>
      <w:r w:rsidRPr="0080469D">
        <w:rPr>
          <w:sz w:val="28"/>
          <w:szCs w:val="28"/>
        </w:rPr>
        <w:br/>
        <w:t>В. все перечисленное верно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7. Стандартный образец- это: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специально оформленный образец вещества или материала с метрологически аттестованными значениями некоторых свойств</w:t>
      </w:r>
      <w:r w:rsidRPr="0080469D">
        <w:rPr>
          <w:sz w:val="28"/>
          <w:szCs w:val="28"/>
        </w:rPr>
        <w:br/>
        <w:t>Б. контрольный материал полученный из органа проводящего внешний контроль качества измерений </w:t>
      </w:r>
      <w:r w:rsidRPr="0080469D">
        <w:rPr>
          <w:sz w:val="28"/>
          <w:szCs w:val="28"/>
        </w:rPr>
        <w:br/>
        <w:t>В. проба биоматериала с точно определенными параметрами</w:t>
      </w:r>
      <w:r w:rsidRPr="0080469D">
        <w:rPr>
          <w:sz w:val="28"/>
          <w:szCs w:val="28"/>
        </w:rPr>
        <w:br/>
        <w:t>Г. все перечисленное верно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8. Косвенные измерения - это такие измерения, при которых: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применяется метод наиболее быстрого определения измеряемой величины</w:t>
      </w:r>
      <w:r w:rsidRPr="0080469D">
        <w:rPr>
          <w:sz w:val="28"/>
          <w:szCs w:val="28"/>
        </w:rPr>
        <w:br/>
        <w:t xml:space="preserve">Б. искомое значение величины определяют на основании результатов прямых измерений других физических величин, связанных с искомой известной </w:t>
      </w:r>
      <w:r w:rsidRPr="0080469D">
        <w:rPr>
          <w:sz w:val="28"/>
          <w:szCs w:val="28"/>
        </w:rPr>
        <w:lastRenderedPageBreak/>
        <w:t>функциональной зависимостью </w:t>
      </w:r>
      <w:r w:rsidRPr="0080469D">
        <w:rPr>
          <w:sz w:val="28"/>
          <w:szCs w:val="28"/>
        </w:rPr>
        <w:br/>
        <w:t>В. искомое значение физической величины определяют путем сравнения с мерой этой величины</w:t>
      </w:r>
      <w:r w:rsidRPr="0080469D">
        <w:rPr>
          <w:sz w:val="28"/>
          <w:szCs w:val="28"/>
        </w:rPr>
        <w:br/>
        <w:t>Г. искомое значение величины определяют по результатам измерений нескольких физических величин</w:t>
      </w:r>
      <w:r w:rsidRPr="0080469D">
        <w:rPr>
          <w:sz w:val="28"/>
          <w:szCs w:val="28"/>
        </w:rPr>
        <w:br/>
        <w:t>Д. все перечисленное верно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9. Прямые измерения это такие измерения, при которых: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искомое значение величины определяют на основании результатов прямых измерений других физических величин, связанных с искомой известной функциональной зависимостью</w:t>
      </w:r>
      <w:r w:rsidRPr="0080469D">
        <w:rPr>
          <w:sz w:val="28"/>
          <w:szCs w:val="28"/>
        </w:rPr>
        <w:br/>
        <w:t>Б. применяется метод наиболее точного определения измеряемой величины</w:t>
      </w:r>
      <w:r w:rsidRPr="0080469D">
        <w:rPr>
          <w:sz w:val="28"/>
          <w:szCs w:val="28"/>
        </w:rPr>
        <w:br/>
        <w:t>В. искомое значение физической величины определяют непосредственно путем сравнения с мерой этой величины</w:t>
      </w:r>
      <w:r w:rsidRPr="0080469D">
        <w:rPr>
          <w:sz w:val="28"/>
          <w:szCs w:val="28"/>
        </w:rPr>
        <w:br/>
        <w:t>Г. градуировочная кривая прибора имеет вид прямой</w:t>
      </w:r>
      <w:r w:rsidRPr="0080469D">
        <w:rPr>
          <w:sz w:val="28"/>
          <w:szCs w:val="28"/>
        </w:rPr>
        <w:br/>
        <w:t>Д. "Б"+"Г"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10. Статические измерения – это измерения: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проводимые в условиях стационара</w:t>
      </w:r>
      <w:r w:rsidRPr="0080469D">
        <w:rPr>
          <w:sz w:val="28"/>
          <w:szCs w:val="28"/>
        </w:rPr>
        <w:br/>
        <w:t>Б. проводимые при постоянстве измеряемой величины</w:t>
      </w:r>
      <w:r w:rsidRPr="0080469D">
        <w:rPr>
          <w:sz w:val="28"/>
          <w:szCs w:val="28"/>
        </w:rPr>
        <w:br/>
        <w:t>В. искомое значение физической величины определяют непосредственно путем сравнения с мерой этой величины</w:t>
      </w:r>
      <w:r w:rsidRPr="0080469D">
        <w:rPr>
          <w:sz w:val="28"/>
          <w:szCs w:val="28"/>
        </w:rPr>
        <w:br/>
        <w:t>Г. "А"+"Б"</w:t>
      </w:r>
      <w:r w:rsidRPr="0080469D">
        <w:rPr>
          <w:sz w:val="28"/>
          <w:szCs w:val="28"/>
        </w:rPr>
        <w:br/>
        <w:t>Д. все верно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11. Динамические измерения – это измерения: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проводимые в условиях передвижных лабораторий</w:t>
      </w:r>
      <w:r w:rsidRPr="0080469D">
        <w:rPr>
          <w:sz w:val="28"/>
          <w:szCs w:val="28"/>
        </w:rPr>
        <w:br/>
        <w:t>Б. значение измеряемой величины определяется непосредственно по массе гирь последовательно устанавливаемых на весы</w:t>
      </w:r>
      <w:r w:rsidRPr="0080469D">
        <w:rPr>
          <w:sz w:val="28"/>
          <w:szCs w:val="28"/>
        </w:rPr>
        <w:br/>
        <w:t>В. изменяющейся во времени физической величины, которые представляется совокупностью ее значений с указанием моментов времени, которым соответствуют эти значения</w:t>
      </w:r>
      <w:r w:rsidRPr="0080469D">
        <w:rPr>
          <w:sz w:val="28"/>
          <w:szCs w:val="28"/>
        </w:rPr>
        <w:br/>
        <w:t>Г. связанные с определением сил действующих на пробу или внутри пробы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12. Абсолютная погрешность измерения – это: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абсолютное значение разности между двумя последовательными результатами измерения</w:t>
      </w:r>
      <w:r w:rsidRPr="0080469D">
        <w:rPr>
          <w:sz w:val="28"/>
          <w:szCs w:val="28"/>
        </w:rPr>
        <w:br/>
        <w:t>Б. составляющая погрешности измерений, обусловленная несовершенством принятого метода измерений</w:t>
      </w:r>
      <w:r w:rsidRPr="0080469D">
        <w:rPr>
          <w:sz w:val="28"/>
          <w:szCs w:val="28"/>
        </w:rPr>
        <w:br/>
        <w:t>В. являющаяся следствием влияния отклонения в сторону какого – либо из параметров, характеризующих условия измерения</w:t>
      </w:r>
      <w:r w:rsidRPr="0080469D">
        <w:rPr>
          <w:sz w:val="28"/>
          <w:szCs w:val="28"/>
        </w:rPr>
        <w:br/>
        <w:t>Г. разность между измеренным и действительным значением измеряемой величины</w:t>
      </w:r>
      <w:r w:rsidRPr="0080469D">
        <w:rPr>
          <w:sz w:val="28"/>
          <w:szCs w:val="28"/>
        </w:rPr>
        <w:br/>
        <w:t>Д. все перечисленное верно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13. Относительная погрешность измерения: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погрешность, являющаяся следствием влияния отклонения в сторону какого – либо из параметров, характеризующих условия измерения</w:t>
      </w:r>
      <w:r w:rsidRPr="0080469D">
        <w:rPr>
          <w:sz w:val="28"/>
          <w:szCs w:val="28"/>
        </w:rPr>
        <w:br/>
      </w:r>
      <w:r w:rsidRPr="0080469D">
        <w:rPr>
          <w:sz w:val="28"/>
          <w:szCs w:val="28"/>
        </w:rPr>
        <w:lastRenderedPageBreak/>
        <w:t>Б. составляющая погрешности измерений не зависящая от значения измеряемой величины</w:t>
      </w:r>
      <w:r w:rsidRPr="0080469D">
        <w:rPr>
          <w:sz w:val="28"/>
          <w:szCs w:val="28"/>
        </w:rPr>
        <w:br/>
        <w:t>В. абсолютная погрешность деленная на действительное значение </w:t>
      </w:r>
      <w:r w:rsidRPr="0080469D">
        <w:rPr>
          <w:sz w:val="28"/>
          <w:szCs w:val="28"/>
        </w:rPr>
        <w:br/>
        <w:t>Г. составляющая погрешности измерений, обусловленная несовершенством принятого метода измерений</w:t>
      </w:r>
      <w:r w:rsidRPr="0080469D">
        <w:rPr>
          <w:sz w:val="28"/>
          <w:szCs w:val="28"/>
        </w:rPr>
        <w:br/>
        <w:t>Д. погрешность результата косвенных измерений, обусловленная воздействием всех частных погрешностей величин-аргументов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14. Систематическая погрешность: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не зависит от значения измеряемой величины </w:t>
      </w:r>
      <w:r w:rsidRPr="0080469D">
        <w:rPr>
          <w:sz w:val="28"/>
          <w:szCs w:val="28"/>
        </w:rPr>
        <w:br/>
        <w:t>Б. зависит от значения измеряемой величины</w:t>
      </w:r>
      <w:r w:rsidRPr="0080469D">
        <w:rPr>
          <w:sz w:val="28"/>
          <w:szCs w:val="28"/>
        </w:rPr>
        <w:br/>
        <w:t>В. составляющая погрешности повторяющаяся в серии измерений </w:t>
      </w:r>
      <w:r w:rsidRPr="0080469D">
        <w:rPr>
          <w:sz w:val="28"/>
          <w:szCs w:val="28"/>
        </w:rPr>
        <w:br/>
        <w:t>Г. разность между измеренным и действительным значением измеряемой величины</w:t>
      </w:r>
      <w:r w:rsidRPr="0080469D">
        <w:rPr>
          <w:sz w:val="28"/>
          <w:szCs w:val="28"/>
        </w:rPr>
        <w:br/>
        <w:t>Д. справедливы "А", "Б" и "В"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15. Случайная погрешность: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составляющая погрешности случайным образом изменяющаяся при повторных измерениях</w:t>
      </w:r>
      <w:r w:rsidRPr="0080469D">
        <w:rPr>
          <w:sz w:val="28"/>
          <w:szCs w:val="28"/>
        </w:rPr>
        <w:br/>
        <w:t>Б. погрешность, превосходящая все предыдущие погрешности измерений </w:t>
      </w:r>
      <w:r w:rsidRPr="0080469D">
        <w:rPr>
          <w:sz w:val="28"/>
          <w:szCs w:val="28"/>
        </w:rPr>
        <w:br/>
        <w:t>В. разность между измеренным и действительным значением измеряемой величины </w:t>
      </w:r>
      <w:r w:rsidRPr="0080469D">
        <w:rPr>
          <w:sz w:val="28"/>
          <w:szCs w:val="28"/>
        </w:rPr>
        <w:br/>
        <w:t>Г. абсолютная погрешность, деленная на действительное значение </w:t>
      </w:r>
      <w:r w:rsidRPr="0080469D">
        <w:rPr>
          <w:sz w:val="28"/>
          <w:szCs w:val="28"/>
        </w:rPr>
        <w:br/>
        <w:t>Д. справедливы "А", "Б" и "В"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16. Государственный метрологический надзор осуществляется: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на частных предприятиях, организациях и учреждениях</w:t>
      </w:r>
      <w:r w:rsidRPr="0080469D">
        <w:rPr>
          <w:sz w:val="28"/>
          <w:szCs w:val="28"/>
        </w:rPr>
        <w:br/>
        <w:t>Б. на предприятиях, организациях и учреждениях федерального подчинения</w:t>
      </w:r>
      <w:r w:rsidRPr="0080469D">
        <w:rPr>
          <w:sz w:val="28"/>
          <w:szCs w:val="28"/>
        </w:rPr>
        <w:br/>
        <w:t>В. на государственных предприятиях, организациях и учреждениях муниципального подчинения</w:t>
      </w:r>
      <w:r w:rsidRPr="0080469D">
        <w:rPr>
          <w:sz w:val="28"/>
          <w:szCs w:val="28"/>
        </w:rPr>
        <w:br/>
        <w:t>Г. на государственных предприятиях, организациях и учреждениях имеющих численность работающих свыше ста человек</w:t>
      </w:r>
      <w:r w:rsidRPr="0080469D">
        <w:rPr>
          <w:sz w:val="28"/>
          <w:szCs w:val="28"/>
        </w:rPr>
        <w:br/>
        <w:t>Д. на предприятиях, в организациях и учреждениях вне зависимости от вида собственности и ведомственной принадлежности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17. Поверка средств измерений: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определение характеристик средств измерений любой организацией имеющей более точные измерительные устройства чем поверяемое</w:t>
      </w:r>
      <w:r w:rsidRPr="0080469D">
        <w:rPr>
          <w:sz w:val="28"/>
          <w:szCs w:val="28"/>
        </w:rPr>
        <w:br/>
        <w:t>Б. калибровка аналитических приборов по точным контрольным материалам </w:t>
      </w:r>
      <w:r w:rsidRPr="0080469D">
        <w:rPr>
          <w:sz w:val="28"/>
          <w:szCs w:val="28"/>
        </w:rPr>
        <w:br/>
        <w:t>В. совокупность операций, выполняемых органами государственной службы с целью определения и подтверждения соответствия средства измерений установленным техническим требованиям </w:t>
      </w:r>
      <w:r w:rsidRPr="0080469D">
        <w:rPr>
          <w:sz w:val="28"/>
          <w:szCs w:val="28"/>
        </w:rPr>
        <w:br/>
        <w:t>Г. совокупность операций, выполняемых, организациями с целью определения и подтверждения соответствия средства измерений современному уровню</w:t>
      </w:r>
      <w:r w:rsidRPr="0080469D">
        <w:rPr>
          <w:sz w:val="28"/>
          <w:szCs w:val="28"/>
        </w:rPr>
        <w:br/>
        <w:t>Д. все перечисленное верно 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18. К сферам распространения государственного метрологического контроля и надзора относится: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здравоохранение</w:t>
      </w:r>
      <w:r w:rsidRPr="0080469D">
        <w:rPr>
          <w:sz w:val="28"/>
          <w:szCs w:val="28"/>
        </w:rPr>
        <w:br/>
        <w:t>Б. ветеринария</w:t>
      </w:r>
      <w:r w:rsidRPr="0080469D">
        <w:rPr>
          <w:sz w:val="28"/>
          <w:szCs w:val="28"/>
        </w:rPr>
        <w:br/>
      </w:r>
      <w:r w:rsidRPr="0080469D">
        <w:rPr>
          <w:sz w:val="28"/>
          <w:szCs w:val="28"/>
        </w:rPr>
        <w:lastRenderedPageBreak/>
        <w:t>В. охрана окружающей среды</w:t>
      </w:r>
      <w:r w:rsidRPr="0080469D">
        <w:rPr>
          <w:sz w:val="28"/>
          <w:szCs w:val="28"/>
        </w:rPr>
        <w:br/>
        <w:t>Г. обеспечение безопасности труда</w:t>
      </w:r>
      <w:r w:rsidRPr="0080469D">
        <w:rPr>
          <w:sz w:val="28"/>
          <w:szCs w:val="28"/>
        </w:rPr>
        <w:br/>
        <w:t>Д. все перечисленное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19. Проверки соблюдения метрологических правил и норм проводится с целью: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определение состояния и правильности применения средств измерений</w:t>
      </w:r>
      <w:r w:rsidRPr="0080469D">
        <w:rPr>
          <w:sz w:val="28"/>
          <w:szCs w:val="28"/>
        </w:rPr>
        <w:br/>
        <w:t>Б. контроль соблюдения метрологических правил и норм</w:t>
      </w:r>
      <w:r w:rsidRPr="0080469D">
        <w:rPr>
          <w:sz w:val="28"/>
          <w:szCs w:val="28"/>
        </w:rPr>
        <w:br/>
        <w:t>В. определение наличия и правильности применения аттестованных методик выполнения измерений</w:t>
      </w:r>
      <w:r w:rsidRPr="0080469D">
        <w:rPr>
          <w:sz w:val="28"/>
          <w:szCs w:val="28"/>
        </w:rPr>
        <w:br/>
        <w:t>Г. контроль правильности использования результатов измерения</w:t>
      </w:r>
      <w:r w:rsidRPr="0080469D">
        <w:rPr>
          <w:sz w:val="28"/>
          <w:szCs w:val="28"/>
        </w:rPr>
        <w:br/>
        <w:t>Д. все, кроме "Г"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20. Поверка по сравнению с внешним контролем качества обеспечивает: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более точный контроль инструментальной погрешности средств измерения</w:t>
      </w:r>
      <w:r w:rsidRPr="0080469D">
        <w:rPr>
          <w:sz w:val="28"/>
          <w:szCs w:val="28"/>
        </w:rPr>
        <w:br/>
        <w:t>Б. больший охват контролем различных этапов медицинского исследования</w:t>
      </w:r>
      <w:r w:rsidRPr="0080469D">
        <w:rPr>
          <w:sz w:val="28"/>
          <w:szCs w:val="28"/>
        </w:rPr>
        <w:br/>
        <w:t>В. более точное определение чувствительности и специфичности метода исследования реализованного на данном приборе</w:t>
      </w:r>
      <w:r w:rsidRPr="0080469D">
        <w:rPr>
          <w:sz w:val="28"/>
          <w:szCs w:val="28"/>
        </w:rPr>
        <w:br/>
        <w:t>Г. обязательное определение систематической составляющей инструментальной погрешности</w:t>
      </w:r>
      <w:r w:rsidRPr="0080469D">
        <w:rPr>
          <w:sz w:val="28"/>
          <w:szCs w:val="28"/>
        </w:rPr>
        <w:br/>
        <w:t>Д. "А"+"Г"</w:t>
      </w:r>
    </w:p>
    <w:p w:rsidR="00EF3DB9" w:rsidRDefault="00EF3DB9" w:rsidP="0080469D">
      <w:pPr>
        <w:pStyle w:val="aff4"/>
        <w:spacing w:after="0"/>
        <w:ind w:left="0" w:firstLine="567"/>
        <w:rPr>
          <w:sz w:val="28"/>
          <w:szCs w:val="28"/>
        </w:rPr>
      </w:pPr>
    </w:p>
    <w:p w:rsidR="001B39EB" w:rsidRDefault="001B39EB" w:rsidP="0080469D">
      <w:pPr>
        <w:pStyle w:val="aff4"/>
        <w:spacing w:after="0"/>
        <w:ind w:left="0" w:firstLine="567"/>
        <w:rPr>
          <w:sz w:val="28"/>
          <w:szCs w:val="28"/>
        </w:rPr>
      </w:pPr>
    </w:p>
    <w:p w:rsidR="001B39EB" w:rsidRDefault="001B39EB" w:rsidP="0080469D">
      <w:pPr>
        <w:pStyle w:val="aff4"/>
        <w:spacing w:after="0"/>
        <w:ind w:left="0" w:firstLine="567"/>
        <w:rPr>
          <w:sz w:val="28"/>
          <w:szCs w:val="28"/>
        </w:rPr>
      </w:pPr>
    </w:p>
    <w:p w:rsidR="008214BA" w:rsidRPr="009370D7" w:rsidRDefault="008214BA" w:rsidP="0080469D">
      <w:pPr>
        <w:pStyle w:val="aff4"/>
        <w:spacing w:after="0"/>
        <w:ind w:left="0" w:firstLine="567"/>
        <w:rPr>
          <w:sz w:val="28"/>
          <w:szCs w:val="28"/>
        </w:rPr>
      </w:pPr>
      <w:r w:rsidRPr="009370D7">
        <w:rPr>
          <w:sz w:val="28"/>
          <w:szCs w:val="28"/>
        </w:rPr>
        <w:t>ВАРИАНТ 2.</w:t>
      </w:r>
    </w:p>
    <w:p w:rsidR="008214BA" w:rsidRPr="009370D7" w:rsidRDefault="008214BA" w:rsidP="0080469D">
      <w:pPr>
        <w:pStyle w:val="aff4"/>
        <w:spacing w:after="0"/>
        <w:ind w:left="0" w:firstLine="567"/>
        <w:rPr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1. Метрология – это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а) теория передачи размеров единиц физических величин;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б) теория исходных средств измерений (эталонов);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наука об измерениях, методах и средствах обеспечения их   единства и способах достижения требуемой точности;  </w:t>
      </w:r>
    </w:p>
    <w:p w:rsidR="008214BA" w:rsidRPr="009370D7" w:rsidRDefault="008214BA" w:rsidP="008214BA">
      <w:pPr>
        <w:rPr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2. Физическая величина – это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а) объект измерения;   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б) величина, подлежащая измерению, измеряемая или измеренная в соответствии с основной целью измерительной задачи;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одно из свойств физического объекта, общее в качественном отношении для многих физических объектов, но в количественном отношении индивидуальное для каждого из них.   </w:t>
      </w:r>
    </w:p>
    <w:p w:rsidR="008214BA" w:rsidRPr="009370D7" w:rsidRDefault="008214BA" w:rsidP="008214BA">
      <w:pPr>
        <w:rPr>
          <w:b/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3. Количественная характеристика физической величины называется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>а) размером;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б) размерностью;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объектом измерения.  </w:t>
      </w:r>
    </w:p>
    <w:p w:rsidR="008214BA" w:rsidRPr="009370D7" w:rsidRDefault="008214BA" w:rsidP="008214BA">
      <w:pPr>
        <w:rPr>
          <w:b/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4.Измерением называется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а) выбор технического средства, имеющего нормированные метрологические характеристики;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lastRenderedPageBreak/>
        <w:t xml:space="preserve"> б) операция сравнения неизвестного с известным;         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в) опытное нахождение значения физической величины с    помощью технических средств. </w:t>
      </w:r>
    </w:p>
    <w:p w:rsidR="008214BA" w:rsidRPr="009370D7" w:rsidRDefault="008214BA" w:rsidP="008214BA">
      <w:pPr>
        <w:rPr>
          <w:b/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5. К объектам измерения относятся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а) образцовые меры и приборы;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б) физические величины;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меры и стандартные образцы.  </w:t>
      </w:r>
    </w:p>
    <w:p w:rsidR="008214BA" w:rsidRPr="009370D7" w:rsidRDefault="008214BA" w:rsidP="008214BA">
      <w:pPr>
        <w:rPr>
          <w:b/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>6. При описании пространственно-временных и механических явлений в СИ за основные единицы принимаются …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а) кг, м, Н;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б) м, кг, Дж, 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кг, м, с.  </w:t>
      </w:r>
    </w:p>
    <w:p w:rsidR="008214BA" w:rsidRPr="009370D7" w:rsidRDefault="008214BA" w:rsidP="008214BA">
      <w:pPr>
        <w:rPr>
          <w:b/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>7. Для поверки рабочих мер и приборов служат …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а) рабочие эталоны;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б) эталоны-копии;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эталоны сравнения. 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8.По способу получения результата все измерения делятся на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а) прямые,  косвенные, совместные и совокупные.  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б) прямые и косвенные;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статические и динамические; </w:t>
      </w:r>
    </w:p>
    <w:p w:rsidR="008214BA" w:rsidRPr="009370D7" w:rsidRDefault="008214BA" w:rsidP="008214BA">
      <w:pPr>
        <w:rPr>
          <w:b/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9. Единством измерений называется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а) система калибровки средств измерений;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б) сличение национальных эталонов с международными;  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состояние измерений, при которых их результаты выражены в узаконенных единицах величин и погрешности измерений не выходят за установленные пределы с заданной вероятностью.  </w:t>
      </w:r>
    </w:p>
    <w:p w:rsidR="008214BA" w:rsidRPr="009370D7" w:rsidRDefault="008214BA" w:rsidP="008214BA">
      <w:pPr>
        <w:rPr>
          <w:b/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10. Правильность измерений – это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>а) характеристика качества измерений, отражающая близость к нулю систематических погрешностей результатов измерений;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б) характеристика качества измерений, отражающая близость друг к другу результатов измерений одной и той же величины, выполняемых повторно одними и теми же методами и средствами измерений и в одних и тех же условиях; отражает влияние случайных погрешностей на результат измерения; в) характеристика качества измерений, отражающая близость друг к другу результатов измерений одной и той же величины, полученных в разных местах, разными методами и средствами измерений, разными операторами, но приведённых к одним и тем же условиям.   </w:t>
      </w:r>
    </w:p>
    <w:p w:rsidR="008214BA" w:rsidRPr="009370D7" w:rsidRDefault="008214BA" w:rsidP="008214BA">
      <w:pPr>
        <w:rPr>
          <w:b/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11. Воспроизводимость измерений – это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>а) характеристика качества измерений, отражающая близость к нулю систематических погрешностей результатов измерений;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lastRenderedPageBreak/>
        <w:t xml:space="preserve"> б) характеристика качества измерений, отражающая близость друг к другу результатов измерений одной и той же величины, выполняемых повторно одними и теми же методами и средствами измерений и в одних и тех же условиях; отражает влияние случайных погрешностей на результат измерения; в) характеристика качества измерений, отражающая близость друг к другу результатов измерений одной и той же величины, полученных в разных местах, разными методами и средствами измерений, разными операторами, но приведённых к одним и тем же условиям.   </w:t>
      </w:r>
    </w:p>
    <w:p w:rsidR="008214BA" w:rsidRPr="009370D7" w:rsidRDefault="008214BA" w:rsidP="008214BA">
      <w:pPr>
        <w:rPr>
          <w:b/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12. Сущность стандартизации – это …        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а) правовое регулирование отношений в области установления, применения и использования обязательных требований;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>б) подтверждение соответствия характеристик объектов требованиям;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в) деятельность по разработке нормативных документов, устанавливающих правила и характеристики для добровольного многократного применения.   </w:t>
      </w:r>
    </w:p>
    <w:p w:rsidR="008214BA" w:rsidRPr="009370D7" w:rsidRDefault="008214BA" w:rsidP="008214BA">
      <w:pPr>
        <w:rPr>
          <w:b/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13. Цели стандартизации – это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>а) аудит систем качества;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б) внедрение результатов унификации;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в) разработка норм, требований, правил,  обеспечивающих безопасность продукции, взаимозаменяемость и техническую совместимость, единство измерений, экономию ресурсов.    </w:t>
      </w:r>
    </w:p>
    <w:p w:rsidR="008214BA" w:rsidRPr="009370D7" w:rsidRDefault="008214BA" w:rsidP="008214BA">
      <w:pPr>
        <w:rPr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14.  Принципами стандартизации являются … </w:t>
      </w:r>
    </w:p>
    <w:p w:rsidR="008214BA" w:rsidRPr="009370D7" w:rsidRDefault="008214BA" w:rsidP="008214BA">
      <w:pPr>
        <w:jc w:val="both"/>
        <w:rPr>
          <w:sz w:val="28"/>
          <w:szCs w:val="28"/>
        </w:rPr>
      </w:pPr>
      <w:r w:rsidRPr="009370D7">
        <w:rPr>
          <w:sz w:val="28"/>
          <w:szCs w:val="28"/>
        </w:rPr>
        <w:t xml:space="preserve">а) добровольное подтверждение соответствия объекта стандартизации; </w:t>
      </w:r>
    </w:p>
    <w:p w:rsidR="008214BA" w:rsidRPr="009370D7" w:rsidRDefault="008214BA" w:rsidP="008214BA">
      <w:pPr>
        <w:jc w:val="both"/>
        <w:rPr>
          <w:sz w:val="28"/>
          <w:szCs w:val="28"/>
        </w:rPr>
      </w:pPr>
      <w:r w:rsidRPr="009370D7">
        <w:rPr>
          <w:sz w:val="28"/>
          <w:szCs w:val="28"/>
        </w:rPr>
        <w:t xml:space="preserve">б) обязательное подтверждение соответствия объекта стандартизации; </w:t>
      </w:r>
    </w:p>
    <w:p w:rsidR="008214BA" w:rsidRPr="009370D7" w:rsidRDefault="008214BA" w:rsidP="008214BA">
      <w:pPr>
        <w:jc w:val="both"/>
        <w:rPr>
          <w:sz w:val="28"/>
          <w:szCs w:val="28"/>
        </w:rPr>
      </w:pPr>
      <w:r w:rsidRPr="009370D7">
        <w:rPr>
          <w:sz w:val="28"/>
          <w:szCs w:val="28"/>
        </w:rPr>
        <w:t xml:space="preserve">в) гармонизация национальных стандартов с международными при максимальном учёте законных интересов заинтересованных сторон.  </w:t>
      </w:r>
    </w:p>
    <w:p w:rsidR="008214BA" w:rsidRPr="009370D7" w:rsidRDefault="008214BA" w:rsidP="008214BA">
      <w:pPr>
        <w:rPr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15. К документам в области стандартизации не относятся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а) национальные стандарты;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б) бизнес-планы. 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технические регламенты; </w:t>
      </w:r>
    </w:p>
    <w:p w:rsidR="008214BA" w:rsidRPr="009370D7" w:rsidRDefault="008214BA" w:rsidP="008214BA">
      <w:pPr>
        <w:rPr>
          <w:b/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16.Ведущей организацией в области международной стандартизации является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а) Международная электротехническая комиссия (МЭК);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>б) Международная организация по стандартизации (ИСО);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в) Всемирная организация здравоохранения (ВОЗ).  </w:t>
      </w:r>
    </w:p>
    <w:p w:rsidR="008214BA" w:rsidRPr="009370D7" w:rsidRDefault="008214BA" w:rsidP="008214BA">
      <w:pPr>
        <w:rPr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17. Перечень продукции, подлежащей обязательной сертификации, регламентирует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а) Закон РФ «О техническом регулировании»;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б) Закон РФ « О защите прав потребителей»;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Номенклатура продукции, работ, услуг, подлежащих обязательной сертификации.  </w:t>
      </w:r>
    </w:p>
    <w:p w:rsidR="008214BA" w:rsidRPr="009370D7" w:rsidRDefault="008214BA" w:rsidP="008214BA">
      <w:pPr>
        <w:rPr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>18. При обязательной сертификации продукции один из 10 анализируемых показателей оказался не соответствующим нормативной документации. Может ли быть выдан сертификат?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а) да;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lastRenderedPageBreak/>
        <w:t xml:space="preserve">б) нет;       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да, с указанием показателей, по которым продукция   соответствует нормативной документации.  </w:t>
      </w:r>
    </w:p>
    <w:p w:rsidR="008214BA" w:rsidRPr="009370D7" w:rsidRDefault="008214BA" w:rsidP="008214BA">
      <w:pPr>
        <w:rPr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19. Право изготовителя маркировать продукцию Знаком соответствия определяется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>а) лицензией, выдаваемой органом по сертификации;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б) лицензией, выдаваемой Федеральным агентством по   техническому регулированию и метрологии;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в) декларацией о соответствии </w:t>
      </w:r>
    </w:p>
    <w:p w:rsidR="008214BA" w:rsidRPr="009370D7" w:rsidRDefault="008214BA" w:rsidP="008214BA">
      <w:pPr>
        <w:rPr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20.Функции национального органа по сертификации в Российской Федерации выполняет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>а) Федеральное агентство по техническому регулированию и метрологии;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б) Всероссийский научно-исследовательский институт метрологии им. Д.И. Менделеева (ВНИИМ);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Всероссийский научно-исследовательский институт метрологической службы (ВНИИМС).  </w:t>
      </w:r>
    </w:p>
    <w:p w:rsidR="00EF3DB9" w:rsidRPr="00A52354" w:rsidRDefault="00EF3DB9" w:rsidP="0080469D">
      <w:pPr>
        <w:autoSpaceDE w:val="0"/>
        <w:autoSpaceDN w:val="0"/>
        <w:adjustRightInd w:val="0"/>
        <w:rPr>
          <w:sz w:val="28"/>
          <w:szCs w:val="28"/>
        </w:rPr>
      </w:pPr>
    </w:p>
    <w:p w:rsidR="00A52354" w:rsidRDefault="00A52354" w:rsidP="00A52354">
      <w:pPr>
        <w:jc w:val="center"/>
        <w:rPr>
          <w:sz w:val="28"/>
          <w:szCs w:val="28"/>
        </w:rPr>
      </w:pPr>
    </w:p>
    <w:p w:rsidR="00A52354" w:rsidRDefault="00A52354" w:rsidP="00A52354">
      <w:pPr>
        <w:jc w:val="center"/>
        <w:rPr>
          <w:sz w:val="28"/>
          <w:szCs w:val="28"/>
        </w:rPr>
      </w:pPr>
    </w:p>
    <w:p w:rsidR="00A52354" w:rsidRPr="00A52354" w:rsidRDefault="00A52354" w:rsidP="00A52354">
      <w:pPr>
        <w:jc w:val="center"/>
        <w:rPr>
          <w:sz w:val="28"/>
          <w:szCs w:val="28"/>
        </w:rPr>
      </w:pPr>
      <w:r w:rsidRPr="00A52354">
        <w:rPr>
          <w:sz w:val="28"/>
          <w:szCs w:val="28"/>
        </w:rPr>
        <w:t>Контрольные вопросы</w:t>
      </w:r>
    </w:p>
    <w:p w:rsidR="00A52354" w:rsidRPr="00A52354" w:rsidRDefault="00A52354" w:rsidP="00A52354">
      <w:pPr>
        <w:rPr>
          <w:sz w:val="28"/>
          <w:szCs w:val="28"/>
        </w:rPr>
      </w:pPr>
      <w:r w:rsidRPr="00A52354">
        <w:rPr>
          <w:sz w:val="28"/>
          <w:szCs w:val="28"/>
        </w:rPr>
        <w:t>1. Метрология. Измерения.</w:t>
      </w:r>
      <w:r w:rsidRPr="00A52354">
        <w:rPr>
          <w:sz w:val="28"/>
          <w:szCs w:val="28"/>
        </w:rPr>
        <w:br/>
        <w:t>2. Основные постулаты метрологии, относящиеся к измерению аналоговых величин</w:t>
      </w:r>
      <w:r w:rsidRPr="00A52354">
        <w:rPr>
          <w:sz w:val="28"/>
          <w:szCs w:val="28"/>
        </w:rPr>
        <w:br/>
        <w:t>3. что такое «физическая величина»</w:t>
      </w:r>
      <w:r w:rsidRPr="00A52354">
        <w:rPr>
          <w:sz w:val="28"/>
          <w:szCs w:val="28"/>
        </w:rPr>
        <w:br/>
        <w:t>4. размерность единиц измерения</w:t>
      </w:r>
      <w:r w:rsidRPr="00A52354">
        <w:rPr>
          <w:sz w:val="28"/>
          <w:szCs w:val="28"/>
        </w:rPr>
        <w:br/>
        <w:t>5. основные и дополнительные единицы СИ</w:t>
      </w:r>
      <w:r w:rsidRPr="00A52354">
        <w:rPr>
          <w:sz w:val="28"/>
          <w:szCs w:val="28"/>
        </w:rPr>
        <w:br/>
        <w:t>6. определение секунды</w:t>
      </w:r>
      <w:r w:rsidRPr="00A52354">
        <w:rPr>
          <w:sz w:val="28"/>
          <w:szCs w:val="28"/>
        </w:rPr>
        <w:br/>
        <w:t>7. определение метра</w:t>
      </w:r>
      <w:r w:rsidRPr="00A52354">
        <w:rPr>
          <w:sz w:val="28"/>
          <w:szCs w:val="28"/>
        </w:rPr>
        <w:br/>
        <w:t>8. Скорость света в вакууме</w:t>
      </w:r>
      <w:r w:rsidRPr="00A52354">
        <w:rPr>
          <w:sz w:val="28"/>
          <w:szCs w:val="28"/>
        </w:rPr>
        <w:br/>
        <w:t>9. Понятие килограмма и перспектива создания первичного эталона массы</w:t>
      </w:r>
      <w:r w:rsidRPr="00A52354">
        <w:rPr>
          <w:sz w:val="28"/>
          <w:szCs w:val="28"/>
        </w:rPr>
        <w:br/>
        <w:t>10. Определение ампера</w:t>
      </w:r>
      <w:r w:rsidRPr="00A52354">
        <w:rPr>
          <w:sz w:val="28"/>
          <w:szCs w:val="28"/>
        </w:rPr>
        <w:br/>
        <w:t>11. погрешность: абсолютная, относительная и приведенная</w:t>
      </w:r>
      <w:r w:rsidRPr="00A52354">
        <w:rPr>
          <w:sz w:val="28"/>
          <w:szCs w:val="28"/>
        </w:rPr>
        <w:br/>
        <w:t>12. класс точности прибора</w:t>
      </w:r>
      <w:r w:rsidRPr="00A52354">
        <w:rPr>
          <w:sz w:val="28"/>
          <w:szCs w:val="28"/>
        </w:rPr>
        <w:br/>
        <w:t>13. обозначение предельно допустимой погрешности для электричес</w:t>
      </w:r>
      <w:r w:rsidR="00C5660B">
        <w:rPr>
          <w:sz w:val="28"/>
          <w:szCs w:val="28"/>
        </w:rPr>
        <w:t>ких приборов</w:t>
      </w:r>
      <w:r w:rsidR="00C5660B">
        <w:rPr>
          <w:sz w:val="28"/>
          <w:szCs w:val="28"/>
        </w:rPr>
        <w:br/>
        <w:t xml:space="preserve">14. Многократные, </w:t>
      </w:r>
      <w:r w:rsidRPr="00A52354">
        <w:rPr>
          <w:sz w:val="28"/>
          <w:szCs w:val="28"/>
        </w:rPr>
        <w:t xml:space="preserve"> многоразовые</w:t>
      </w:r>
      <w:r w:rsidR="00C5660B">
        <w:rPr>
          <w:sz w:val="28"/>
          <w:szCs w:val="28"/>
        </w:rPr>
        <w:t>,</w:t>
      </w:r>
      <w:r w:rsidRPr="00A52354">
        <w:rPr>
          <w:sz w:val="28"/>
          <w:szCs w:val="28"/>
        </w:rPr>
        <w:t xml:space="preserve"> повторные измерения и цель их проведения</w:t>
      </w:r>
      <w:r w:rsidRPr="00A52354">
        <w:rPr>
          <w:sz w:val="28"/>
          <w:szCs w:val="28"/>
        </w:rPr>
        <w:br/>
        <w:t>15. понятие распределенных погрешностей</w:t>
      </w:r>
      <w:r w:rsidRPr="00A52354">
        <w:rPr>
          <w:sz w:val="28"/>
          <w:szCs w:val="28"/>
        </w:rPr>
        <w:br/>
        <w:t>16. нормальный закон распределения</w:t>
      </w:r>
      <w:r w:rsidRPr="00A52354">
        <w:rPr>
          <w:sz w:val="28"/>
          <w:szCs w:val="28"/>
        </w:rPr>
        <w:br/>
        <w:t>17. понятие о дисперсии и среднеквадратическом значении и область их применения</w:t>
      </w:r>
      <w:r w:rsidRPr="00A52354">
        <w:rPr>
          <w:sz w:val="28"/>
          <w:szCs w:val="28"/>
        </w:rPr>
        <w:br/>
        <w:t>18. композиция закона распределения. Установленный и не установленный законы????</w:t>
      </w:r>
      <w:r w:rsidRPr="00A52354">
        <w:rPr>
          <w:sz w:val="28"/>
          <w:szCs w:val="28"/>
        </w:rPr>
        <w:br/>
        <w:t>19. Измерения прямые, косвенные, совокупные, совместные.ъ</w:t>
      </w:r>
      <w:r w:rsidRPr="00A52354">
        <w:rPr>
          <w:sz w:val="28"/>
          <w:szCs w:val="28"/>
        </w:rPr>
        <w:br/>
        <w:t>20. определение погрешности при непрямом измерении.</w:t>
      </w:r>
      <w:r w:rsidRPr="00A52354">
        <w:rPr>
          <w:sz w:val="28"/>
          <w:szCs w:val="28"/>
        </w:rPr>
        <w:br/>
        <w:t>21. методы непосредственных измерений и методы сравнения</w:t>
      </w:r>
      <w:r w:rsidRPr="00A52354">
        <w:rPr>
          <w:sz w:val="28"/>
          <w:szCs w:val="28"/>
        </w:rPr>
        <w:br/>
        <w:t>22. Средства измерения, приборы и измерительные устройства</w:t>
      </w:r>
      <w:r w:rsidRPr="00A52354">
        <w:rPr>
          <w:sz w:val="28"/>
          <w:szCs w:val="28"/>
        </w:rPr>
        <w:br/>
        <w:t>23. Эталоны: первичный, вторичный. Рабочие меры.</w:t>
      </w:r>
      <w:r w:rsidRPr="00A52354">
        <w:rPr>
          <w:sz w:val="28"/>
          <w:szCs w:val="28"/>
        </w:rPr>
        <w:br/>
        <w:t>24. Поверка приборов, ее назначение и условия проведения.</w:t>
      </w:r>
      <w:r w:rsidRPr="00A52354">
        <w:rPr>
          <w:sz w:val="28"/>
          <w:szCs w:val="28"/>
        </w:rPr>
        <w:br/>
        <w:t>25. Мостовые методы измерения. Уравновешенный и неуравновешенный мост.</w:t>
      </w:r>
      <w:r w:rsidRPr="00A52354">
        <w:rPr>
          <w:sz w:val="28"/>
          <w:szCs w:val="28"/>
        </w:rPr>
        <w:br/>
        <w:t>26. Мосты отношения и произведения плеч. Особенности их применения.</w:t>
      </w:r>
      <w:r w:rsidRPr="00A52354">
        <w:rPr>
          <w:sz w:val="28"/>
          <w:szCs w:val="28"/>
        </w:rPr>
        <w:br/>
      </w:r>
      <w:r w:rsidRPr="00A52354">
        <w:rPr>
          <w:sz w:val="28"/>
          <w:szCs w:val="28"/>
        </w:rPr>
        <w:lastRenderedPageBreak/>
        <w:t>27. Мосты постоянного тока. Условия баланса, их применение.</w:t>
      </w:r>
      <w:r w:rsidRPr="00A52354">
        <w:rPr>
          <w:sz w:val="28"/>
          <w:szCs w:val="28"/>
        </w:rPr>
        <w:br/>
        <w:t>28. Мосты переменного тока. Условия баланса, их применение.</w:t>
      </w:r>
      <w:r w:rsidRPr="00A52354">
        <w:rPr>
          <w:sz w:val="28"/>
          <w:szCs w:val="28"/>
        </w:rPr>
        <w:br/>
        <w:t>29. Мосты для измерения индуктивности и добротности.</w:t>
      </w:r>
      <w:r w:rsidRPr="00A52354">
        <w:rPr>
          <w:sz w:val="28"/>
          <w:szCs w:val="28"/>
        </w:rPr>
        <w:br/>
        <w:t>30. Мосты для измерения емкости и тангенса угла потерь.</w:t>
      </w:r>
      <w:r w:rsidRPr="00A52354">
        <w:rPr>
          <w:sz w:val="28"/>
          <w:szCs w:val="28"/>
        </w:rPr>
        <w:br/>
        <w:t>31. Резонансные методы измерения, резонансная кривая. Добротность и расстройка контура.</w:t>
      </w:r>
      <w:r w:rsidRPr="00A52354">
        <w:rPr>
          <w:sz w:val="28"/>
          <w:szCs w:val="28"/>
        </w:rPr>
        <w:br/>
        <w:t>32. Резонансный метод измерения индуктивности и емкости (формула Томпсона).</w:t>
      </w:r>
      <w:r w:rsidRPr="00A52354">
        <w:rPr>
          <w:sz w:val="28"/>
          <w:szCs w:val="28"/>
        </w:rPr>
        <w:br/>
        <w:t>33. Резонансный метод измерения добротности и активного сопротивления.</w:t>
      </w:r>
      <w:r w:rsidRPr="00A52354">
        <w:rPr>
          <w:sz w:val="28"/>
          <w:szCs w:val="28"/>
        </w:rPr>
        <w:br/>
        <w:t>34. Резонансный метод измерения собственной емкости катушек индуктивности.</w:t>
      </w:r>
      <w:r w:rsidRPr="00A52354">
        <w:rPr>
          <w:sz w:val="28"/>
          <w:szCs w:val="28"/>
        </w:rPr>
        <w:br/>
        <w:t>35. Принцип компенсационного метода измерения ЭДС.</w:t>
      </w:r>
      <w:r w:rsidRPr="00A52354">
        <w:rPr>
          <w:sz w:val="28"/>
          <w:szCs w:val="28"/>
        </w:rPr>
        <w:br/>
        <w:t>36. Метод замещения.</w:t>
      </w:r>
      <w:r w:rsidRPr="00A52354">
        <w:rPr>
          <w:sz w:val="28"/>
          <w:szCs w:val="28"/>
        </w:rPr>
        <w:br/>
        <w:t>37. Структурные схемы прибора для измерения неэлектрических величин электрическими методами.</w:t>
      </w:r>
      <w:r w:rsidRPr="00A52354">
        <w:rPr>
          <w:sz w:val="28"/>
          <w:szCs w:val="28"/>
        </w:rPr>
        <w:br/>
        <w:t>38. Параметрические и генераторные преобразователи. Их особенности.</w:t>
      </w:r>
      <w:r w:rsidRPr="00A52354">
        <w:rPr>
          <w:sz w:val="28"/>
          <w:szCs w:val="28"/>
        </w:rPr>
        <w:br/>
        <w:t>39. Виды параметрических преобразователей и их примеры.</w:t>
      </w:r>
      <w:r w:rsidRPr="00A52354">
        <w:rPr>
          <w:sz w:val="28"/>
          <w:szCs w:val="28"/>
        </w:rPr>
        <w:br/>
        <w:t>40. Терморезисторы, их виды и их характеристики. Особенности и область использования.</w:t>
      </w:r>
      <w:r w:rsidRPr="00A52354">
        <w:rPr>
          <w:sz w:val="28"/>
          <w:szCs w:val="28"/>
        </w:rPr>
        <w:br/>
        <w:t>41. Тензорезисторы, их виды и их характеристики. Особенности и область использования.</w:t>
      </w:r>
      <w:r w:rsidRPr="00A52354">
        <w:rPr>
          <w:sz w:val="28"/>
          <w:szCs w:val="28"/>
        </w:rPr>
        <w:br/>
        <w:t>42. Использование преобразователей для измерения длины и перемещения (линейных и угловых).</w:t>
      </w:r>
      <w:r w:rsidRPr="00A52354">
        <w:rPr>
          <w:sz w:val="28"/>
          <w:szCs w:val="28"/>
        </w:rPr>
        <w:br/>
        <w:t>43. Использование резистивных преобразователей для измерения влажности и концентрации.</w:t>
      </w:r>
      <w:r w:rsidRPr="00A52354">
        <w:rPr>
          <w:sz w:val="28"/>
          <w:szCs w:val="28"/>
        </w:rPr>
        <w:br/>
        <w:t>44. Фоторезисторы и их характеристики. Особенности и область использования.</w:t>
      </w:r>
      <w:r w:rsidRPr="00A52354">
        <w:rPr>
          <w:sz w:val="28"/>
          <w:szCs w:val="28"/>
        </w:rPr>
        <w:br/>
        <w:t>45. Емкостные преобразователи перемещения, их особенности, причины, ограничивающие применение.</w:t>
      </w:r>
      <w:r w:rsidRPr="00A52354">
        <w:rPr>
          <w:sz w:val="28"/>
          <w:szCs w:val="28"/>
        </w:rPr>
        <w:br/>
        <w:t>46. Емкостные преобразователи, их свойства, диэлектрики.</w:t>
      </w:r>
      <w:r w:rsidRPr="00A52354">
        <w:rPr>
          <w:sz w:val="28"/>
          <w:szCs w:val="28"/>
        </w:rPr>
        <w:br/>
        <w:t>47. Диэлькометрический метод измерения.</w:t>
      </w:r>
      <w:r w:rsidRPr="00A52354">
        <w:rPr>
          <w:sz w:val="28"/>
          <w:szCs w:val="28"/>
        </w:rPr>
        <w:br/>
        <w:t>48. Измерение параметров индуктивных сопротивлений: индуктивность и добротность.</w:t>
      </w:r>
      <w:r w:rsidRPr="00A52354">
        <w:rPr>
          <w:sz w:val="28"/>
          <w:szCs w:val="28"/>
        </w:rPr>
        <w:br/>
        <w:t>49. Метод замещения.</w:t>
      </w:r>
      <w:r w:rsidRPr="00A52354">
        <w:rPr>
          <w:sz w:val="28"/>
          <w:szCs w:val="28"/>
        </w:rPr>
        <w:br/>
        <w:t>50. Электрические методы измерения неэлектрических величин. Структурная схема прибора для реализации.</w:t>
      </w:r>
      <w:r w:rsidRPr="00A52354">
        <w:rPr>
          <w:sz w:val="28"/>
          <w:szCs w:val="28"/>
        </w:rPr>
        <w:br/>
        <w:t>51. Измерители, преобразователи: классификация (измеряемая величина преобразуется в электрическую).</w:t>
      </w:r>
      <w:r w:rsidRPr="00A52354">
        <w:rPr>
          <w:sz w:val="28"/>
          <w:szCs w:val="28"/>
        </w:rPr>
        <w:br/>
        <w:t>52. Параметрические преобразователи и их особенности.</w:t>
      </w:r>
      <w:r w:rsidRPr="00A52354">
        <w:rPr>
          <w:sz w:val="28"/>
          <w:szCs w:val="28"/>
        </w:rPr>
        <w:br/>
        <w:t>53. Тензометрические приборы и схемы их включения.</w:t>
      </w:r>
      <w:r w:rsidRPr="00A52354">
        <w:rPr>
          <w:sz w:val="28"/>
          <w:szCs w:val="28"/>
        </w:rPr>
        <w:br/>
        <w:t>54. Терморезистор. Болометры и термисторы. Их особенности и характеристики.</w:t>
      </w:r>
      <w:r w:rsidRPr="00A52354">
        <w:rPr>
          <w:sz w:val="28"/>
          <w:szCs w:val="28"/>
        </w:rPr>
        <w:br/>
        <w:t xml:space="preserve">55. Фоторезисторы. </w:t>
      </w:r>
      <w:r w:rsidRPr="00A52354">
        <w:rPr>
          <w:sz w:val="28"/>
          <w:szCs w:val="28"/>
        </w:rPr>
        <w:br/>
        <w:t>56. Индуктивные преобразователи. Их конструкции. Дифференциальные индуктивные преобразователи.</w:t>
      </w:r>
      <w:r w:rsidRPr="00A52354">
        <w:rPr>
          <w:sz w:val="28"/>
          <w:szCs w:val="28"/>
        </w:rPr>
        <w:br/>
        <w:t>57. Магнитострикционные преобразователи.</w:t>
      </w:r>
      <w:r w:rsidRPr="00A52354">
        <w:rPr>
          <w:sz w:val="28"/>
          <w:szCs w:val="28"/>
        </w:rPr>
        <w:br/>
        <w:t>58. Емкостные преобразователи. Особенности их применения и включения в колебательный контур.</w:t>
      </w:r>
      <w:r w:rsidRPr="00A52354">
        <w:rPr>
          <w:sz w:val="28"/>
          <w:szCs w:val="28"/>
        </w:rPr>
        <w:br/>
        <w:t xml:space="preserve">59. Электрострикционные преобразователи. </w:t>
      </w:r>
      <w:r w:rsidRPr="00A52354">
        <w:rPr>
          <w:sz w:val="28"/>
          <w:szCs w:val="28"/>
        </w:rPr>
        <w:br/>
        <w:t>60. Электрические методы измерения влагосодержания.</w:t>
      </w:r>
      <w:r w:rsidRPr="00A52354">
        <w:rPr>
          <w:sz w:val="28"/>
          <w:szCs w:val="28"/>
        </w:rPr>
        <w:br/>
        <w:t>61. Диэлькометрический и высокочастотный методы определения влагосодержания.</w:t>
      </w:r>
      <w:r w:rsidRPr="00A52354">
        <w:rPr>
          <w:sz w:val="28"/>
          <w:szCs w:val="28"/>
        </w:rPr>
        <w:br/>
      </w:r>
      <w:r w:rsidRPr="00A52354">
        <w:rPr>
          <w:sz w:val="28"/>
          <w:szCs w:val="28"/>
        </w:rPr>
        <w:lastRenderedPageBreak/>
        <w:t>62. Фотоэлементы с внешним фотоэффектом. Фотоэлектронные умножители. Их свойства и область применения.</w:t>
      </w:r>
      <w:r w:rsidRPr="00A52354">
        <w:rPr>
          <w:sz w:val="28"/>
          <w:szCs w:val="28"/>
        </w:rPr>
        <w:br/>
        <w:t>63. Фотодиоды, их особенности и применения.</w:t>
      </w:r>
      <w:r w:rsidRPr="00A52354">
        <w:rPr>
          <w:sz w:val="28"/>
          <w:szCs w:val="28"/>
        </w:rPr>
        <w:br/>
        <w:t>64. Источники света, лампы накаливания. СВД.</w:t>
      </w:r>
      <w:r w:rsidRPr="00A52354">
        <w:rPr>
          <w:sz w:val="28"/>
          <w:szCs w:val="28"/>
        </w:rPr>
        <w:br/>
        <w:t>65. Лазеры, их характеристики. Светодиоды и их особенности.</w:t>
      </w:r>
      <w:r w:rsidRPr="00A52354">
        <w:rPr>
          <w:sz w:val="28"/>
          <w:szCs w:val="28"/>
        </w:rPr>
        <w:br/>
        <w:t>66. Технические средства линейных и угловых измерений.</w:t>
      </w:r>
      <w:r w:rsidRPr="00A52354">
        <w:rPr>
          <w:sz w:val="28"/>
          <w:szCs w:val="28"/>
        </w:rPr>
        <w:br/>
        <w:t>67. Управляемые ультразвуковые шкалы, их принцип действия.</w:t>
      </w:r>
      <w:r w:rsidRPr="00A52354">
        <w:rPr>
          <w:sz w:val="28"/>
          <w:szCs w:val="28"/>
        </w:rPr>
        <w:br/>
        <w:t>68. Телевизионные методы измерения, измерение диаметров ФР-частиц.</w:t>
      </w:r>
      <w:r w:rsidRPr="00A52354">
        <w:rPr>
          <w:sz w:val="28"/>
          <w:szCs w:val="28"/>
        </w:rPr>
        <w:br/>
      </w:r>
      <w:r w:rsidR="00620901">
        <w:rPr>
          <w:sz w:val="28"/>
          <w:szCs w:val="28"/>
        </w:rPr>
        <w:t>69</w:t>
      </w:r>
      <w:r w:rsidRPr="00A52354">
        <w:rPr>
          <w:sz w:val="28"/>
          <w:szCs w:val="28"/>
        </w:rPr>
        <w:t>. Измерение длительности непериодических импульсов.</w:t>
      </w:r>
      <w:r w:rsidRPr="00A52354">
        <w:rPr>
          <w:sz w:val="28"/>
          <w:szCs w:val="28"/>
        </w:rPr>
        <w:br/>
        <w:t>7</w:t>
      </w:r>
      <w:r w:rsidR="00620901">
        <w:rPr>
          <w:sz w:val="28"/>
          <w:szCs w:val="28"/>
        </w:rPr>
        <w:t>0</w:t>
      </w:r>
      <w:r w:rsidRPr="00A52354">
        <w:rPr>
          <w:sz w:val="28"/>
          <w:szCs w:val="28"/>
        </w:rPr>
        <w:t>. Качество продукции, контроль и задачи.</w:t>
      </w:r>
      <w:r w:rsidRPr="00A52354">
        <w:rPr>
          <w:sz w:val="28"/>
          <w:szCs w:val="28"/>
        </w:rPr>
        <w:br/>
      </w:r>
    </w:p>
    <w:p w:rsidR="00EF3DB9" w:rsidRPr="009370D7" w:rsidRDefault="00EF3DB9" w:rsidP="0080469D">
      <w:pPr>
        <w:rPr>
          <w:sz w:val="28"/>
          <w:szCs w:val="28"/>
        </w:rPr>
      </w:pPr>
    </w:p>
    <w:p w:rsidR="00EF3DB9" w:rsidRPr="009370D7" w:rsidRDefault="00EF3DB9" w:rsidP="000464AC">
      <w:pPr>
        <w:widowControl w:val="0"/>
        <w:ind w:firstLine="709"/>
        <w:jc w:val="both"/>
        <w:rPr>
          <w:rFonts w:eastAsiaTheme="minorHAnsi"/>
          <w:sz w:val="28"/>
          <w:szCs w:val="28"/>
        </w:rPr>
      </w:pPr>
    </w:p>
    <w:p w:rsidR="00EF3DB9" w:rsidRPr="009370D7" w:rsidRDefault="00EF3DB9" w:rsidP="000464AC">
      <w:pPr>
        <w:widowControl w:val="0"/>
        <w:ind w:firstLine="709"/>
        <w:jc w:val="both"/>
        <w:rPr>
          <w:rFonts w:eastAsiaTheme="minorHAnsi"/>
          <w:sz w:val="28"/>
          <w:szCs w:val="28"/>
        </w:rPr>
      </w:pPr>
    </w:p>
    <w:p w:rsidR="00504100" w:rsidRPr="009370D7" w:rsidRDefault="00504100" w:rsidP="002164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D58B8" w:rsidRPr="009370D7" w:rsidRDefault="001D58B8" w:rsidP="002164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1D58B8" w:rsidRPr="009370D7" w:rsidSect="0045609C">
      <w:pgSz w:w="11906" w:h="16838"/>
      <w:pgMar w:top="737" w:right="566" w:bottom="766" w:left="851" w:header="0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3C" w:rsidRDefault="00AF123C" w:rsidP="001954F1">
      <w:r>
        <w:separator/>
      </w:r>
    </w:p>
  </w:endnote>
  <w:endnote w:type="continuationSeparator" w:id="0">
    <w:p w:rsidR="00AF123C" w:rsidRDefault="00AF123C" w:rsidP="0019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Pro-Bold"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3C" w:rsidRDefault="00AF123C">
      <w:r>
        <w:separator/>
      </w:r>
    </w:p>
  </w:footnote>
  <w:footnote w:type="continuationSeparator" w:id="0">
    <w:p w:rsidR="00AF123C" w:rsidRDefault="00AF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49CE"/>
    <w:multiLevelType w:val="hybridMultilevel"/>
    <w:tmpl w:val="2EDAD472"/>
    <w:lvl w:ilvl="0" w:tplc="2E40ACF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7E655C"/>
    <w:multiLevelType w:val="hybridMultilevel"/>
    <w:tmpl w:val="8850CCE4"/>
    <w:lvl w:ilvl="0" w:tplc="068EB9A0">
      <w:start w:val="1"/>
      <w:numFmt w:val="decimal"/>
      <w:lvlText w:val="%1."/>
      <w:lvlJc w:val="left"/>
      <w:pPr>
        <w:ind w:left="1429" w:hanging="360"/>
      </w:pPr>
    </w:lvl>
    <w:lvl w:ilvl="1" w:tplc="AB7AFBEA">
      <w:start w:val="1"/>
      <w:numFmt w:val="lowerLetter"/>
      <w:lvlText w:val="%2."/>
      <w:lvlJc w:val="left"/>
      <w:pPr>
        <w:ind w:left="2149" w:hanging="360"/>
      </w:pPr>
    </w:lvl>
    <w:lvl w:ilvl="2" w:tplc="09F4153A">
      <w:start w:val="1"/>
      <w:numFmt w:val="lowerRoman"/>
      <w:lvlText w:val="%3."/>
      <w:lvlJc w:val="right"/>
      <w:pPr>
        <w:ind w:left="2869" w:hanging="180"/>
      </w:pPr>
    </w:lvl>
    <w:lvl w:ilvl="3" w:tplc="D7E278F4">
      <w:start w:val="1"/>
      <w:numFmt w:val="decimal"/>
      <w:lvlText w:val="%4."/>
      <w:lvlJc w:val="left"/>
      <w:pPr>
        <w:ind w:left="3589" w:hanging="360"/>
      </w:pPr>
    </w:lvl>
    <w:lvl w:ilvl="4" w:tplc="982A138C">
      <w:start w:val="1"/>
      <w:numFmt w:val="lowerLetter"/>
      <w:lvlText w:val="%5."/>
      <w:lvlJc w:val="left"/>
      <w:pPr>
        <w:ind w:left="4309" w:hanging="360"/>
      </w:pPr>
    </w:lvl>
    <w:lvl w:ilvl="5" w:tplc="2C8EAA5E">
      <w:start w:val="1"/>
      <w:numFmt w:val="lowerRoman"/>
      <w:lvlText w:val="%6."/>
      <w:lvlJc w:val="right"/>
      <w:pPr>
        <w:ind w:left="5029" w:hanging="180"/>
      </w:pPr>
    </w:lvl>
    <w:lvl w:ilvl="6" w:tplc="71869748">
      <w:start w:val="1"/>
      <w:numFmt w:val="decimal"/>
      <w:lvlText w:val="%7."/>
      <w:lvlJc w:val="left"/>
      <w:pPr>
        <w:ind w:left="5749" w:hanging="360"/>
      </w:pPr>
    </w:lvl>
    <w:lvl w:ilvl="7" w:tplc="383A6606">
      <w:start w:val="1"/>
      <w:numFmt w:val="lowerLetter"/>
      <w:lvlText w:val="%8."/>
      <w:lvlJc w:val="left"/>
      <w:pPr>
        <w:ind w:left="6469" w:hanging="360"/>
      </w:pPr>
    </w:lvl>
    <w:lvl w:ilvl="8" w:tplc="9542AAD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F72B6"/>
    <w:multiLevelType w:val="multilevel"/>
    <w:tmpl w:val="A9C680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  <w:lang w:val="en-US"/>
      </w:rPr>
    </w:lvl>
    <w:lvl w:ilvl="2">
      <w:start w:val="1"/>
      <w:numFmt w:val="decimal"/>
      <w:lvlText w:val="%1.%2.%3.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4">
    <w:nsid w:val="21FF6A70"/>
    <w:multiLevelType w:val="hybridMultilevel"/>
    <w:tmpl w:val="F07E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E48E2"/>
    <w:multiLevelType w:val="hybridMultilevel"/>
    <w:tmpl w:val="8D405734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91BFC"/>
    <w:multiLevelType w:val="hybridMultilevel"/>
    <w:tmpl w:val="9D7C0E52"/>
    <w:lvl w:ilvl="0" w:tplc="E000F0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B3ED6"/>
    <w:multiLevelType w:val="hybridMultilevel"/>
    <w:tmpl w:val="AA4E04FA"/>
    <w:lvl w:ilvl="0" w:tplc="C690F90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4A7B10B1"/>
    <w:multiLevelType w:val="multilevel"/>
    <w:tmpl w:val="2DCC42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E15470D"/>
    <w:multiLevelType w:val="multilevel"/>
    <w:tmpl w:val="081090B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7A2D26"/>
    <w:multiLevelType w:val="hybridMultilevel"/>
    <w:tmpl w:val="AB5EC2A4"/>
    <w:lvl w:ilvl="0" w:tplc="9E3CD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32E0C"/>
    <w:multiLevelType w:val="hybridMultilevel"/>
    <w:tmpl w:val="F2FAE48C"/>
    <w:lvl w:ilvl="0" w:tplc="177EA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435FE"/>
    <w:multiLevelType w:val="hybridMultilevel"/>
    <w:tmpl w:val="C28CEB08"/>
    <w:lvl w:ilvl="0" w:tplc="3FFC26F4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3B2DBF"/>
    <w:multiLevelType w:val="hybridMultilevel"/>
    <w:tmpl w:val="48F0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8504A"/>
    <w:multiLevelType w:val="multilevel"/>
    <w:tmpl w:val="F26807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</w:rPr>
    </w:lvl>
  </w:abstractNum>
  <w:abstractNum w:abstractNumId="15">
    <w:nsid w:val="60543199"/>
    <w:multiLevelType w:val="multilevel"/>
    <w:tmpl w:val="4A0E89D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610B25A2"/>
    <w:multiLevelType w:val="hybridMultilevel"/>
    <w:tmpl w:val="06CC10CA"/>
    <w:lvl w:ilvl="0" w:tplc="B1D4C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338E8"/>
    <w:multiLevelType w:val="hybridMultilevel"/>
    <w:tmpl w:val="C03093BC"/>
    <w:lvl w:ilvl="0" w:tplc="4384A9B2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F08D1"/>
    <w:multiLevelType w:val="hybridMultilevel"/>
    <w:tmpl w:val="B422F5E4"/>
    <w:lvl w:ilvl="0" w:tplc="901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B0D6F"/>
    <w:multiLevelType w:val="hybridMultilevel"/>
    <w:tmpl w:val="263AC44C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561E7"/>
    <w:multiLevelType w:val="hybridMultilevel"/>
    <w:tmpl w:val="69C4F03A"/>
    <w:lvl w:ilvl="0" w:tplc="901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02FA4"/>
    <w:multiLevelType w:val="multilevel"/>
    <w:tmpl w:val="0CAC82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6A01CFD"/>
    <w:multiLevelType w:val="hybridMultilevel"/>
    <w:tmpl w:val="827E7E1A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3241F"/>
    <w:multiLevelType w:val="hybridMultilevel"/>
    <w:tmpl w:val="69A445F4"/>
    <w:lvl w:ilvl="0" w:tplc="868C45D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EEF247A6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FA902B2A">
      <w:numFmt w:val="bullet"/>
      <w:lvlText w:val="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ACD6194"/>
    <w:multiLevelType w:val="hybridMultilevel"/>
    <w:tmpl w:val="801C24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4"/>
  </w:num>
  <w:num w:numId="5">
    <w:abstractNumId w:val="2"/>
  </w:num>
  <w:num w:numId="6">
    <w:abstractNumId w:val="23"/>
  </w:num>
  <w:num w:numId="7">
    <w:abstractNumId w:val="0"/>
  </w:num>
  <w:num w:numId="8">
    <w:abstractNumId w:val="14"/>
  </w:num>
  <w:num w:numId="9">
    <w:abstractNumId w:val="10"/>
  </w:num>
  <w:num w:numId="10">
    <w:abstractNumId w:val="16"/>
  </w:num>
  <w:num w:numId="11">
    <w:abstractNumId w:val="11"/>
  </w:num>
  <w:num w:numId="12">
    <w:abstractNumId w:val="7"/>
  </w:num>
  <w:num w:numId="13">
    <w:abstractNumId w:val="24"/>
  </w:num>
  <w:num w:numId="14">
    <w:abstractNumId w:val="1"/>
  </w:num>
  <w:num w:numId="15">
    <w:abstractNumId w:val="18"/>
  </w:num>
  <w:num w:numId="16">
    <w:abstractNumId w:val="19"/>
  </w:num>
  <w:num w:numId="17">
    <w:abstractNumId w:val="5"/>
  </w:num>
  <w:num w:numId="18">
    <w:abstractNumId w:val="9"/>
  </w:num>
  <w:num w:numId="19">
    <w:abstractNumId w:val="21"/>
  </w:num>
  <w:num w:numId="20">
    <w:abstractNumId w:val="15"/>
  </w:num>
  <w:num w:numId="21">
    <w:abstractNumId w:val="3"/>
  </w:num>
  <w:num w:numId="22">
    <w:abstractNumId w:val="22"/>
  </w:num>
  <w:num w:numId="23">
    <w:abstractNumId w:val="17"/>
  </w:num>
  <w:num w:numId="24">
    <w:abstractNumId w:val="6"/>
  </w:num>
  <w:num w:numId="25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54F1"/>
    <w:rsid w:val="000015A2"/>
    <w:rsid w:val="000037F0"/>
    <w:rsid w:val="0000701A"/>
    <w:rsid w:val="0001121D"/>
    <w:rsid w:val="00012162"/>
    <w:rsid w:val="00012722"/>
    <w:rsid w:val="00012AB8"/>
    <w:rsid w:val="00014BBB"/>
    <w:rsid w:val="00014C69"/>
    <w:rsid w:val="000176D0"/>
    <w:rsid w:val="00024EB9"/>
    <w:rsid w:val="0002519C"/>
    <w:rsid w:val="000266E7"/>
    <w:rsid w:val="00026A39"/>
    <w:rsid w:val="00032B62"/>
    <w:rsid w:val="00032F86"/>
    <w:rsid w:val="00037371"/>
    <w:rsid w:val="00037C8B"/>
    <w:rsid w:val="0004225B"/>
    <w:rsid w:val="000464AC"/>
    <w:rsid w:val="00046D8A"/>
    <w:rsid w:val="0004701A"/>
    <w:rsid w:val="000473F6"/>
    <w:rsid w:val="0004751C"/>
    <w:rsid w:val="00052424"/>
    <w:rsid w:val="00053226"/>
    <w:rsid w:val="00053FAE"/>
    <w:rsid w:val="00054ADA"/>
    <w:rsid w:val="00055215"/>
    <w:rsid w:val="00055556"/>
    <w:rsid w:val="000563A7"/>
    <w:rsid w:val="00057124"/>
    <w:rsid w:val="00061357"/>
    <w:rsid w:val="00062DE4"/>
    <w:rsid w:val="00064872"/>
    <w:rsid w:val="00065E59"/>
    <w:rsid w:val="0006618E"/>
    <w:rsid w:val="00066860"/>
    <w:rsid w:val="0007009C"/>
    <w:rsid w:val="00072143"/>
    <w:rsid w:val="0007398F"/>
    <w:rsid w:val="00073E81"/>
    <w:rsid w:val="00074293"/>
    <w:rsid w:val="00081E0A"/>
    <w:rsid w:val="00084C92"/>
    <w:rsid w:val="00086FDB"/>
    <w:rsid w:val="00090E01"/>
    <w:rsid w:val="00093652"/>
    <w:rsid w:val="00093E93"/>
    <w:rsid w:val="000954AC"/>
    <w:rsid w:val="00095B38"/>
    <w:rsid w:val="00095FBF"/>
    <w:rsid w:val="00096AC9"/>
    <w:rsid w:val="000A174C"/>
    <w:rsid w:val="000B3097"/>
    <w:rsid w:val="000B36DD"/>
    <w:rsid w:val="000B3F4F"/>
    <w:rsid w:val="000B5E83"/>
    <w:rsid w:val="000C050B"/>
    <w:rsid w:val="000C1476"/>
    <w:rsid w:val="000C4DE3"/>
    <w:rsid w:val="000C7908"/>
    <w:rsid w:val="000D02AE"/>
    <w:rsid w:val="000D0AF2"/>
    <w:rsid w:val="000D0E51"/>
    <w:rsid w:val="000D37D4"/>
    <w:rsid w:val="000D38AB"/>
    <w:rsid w:val="000D423C"/>
    <w:rsid w:val="000D4A87"/>
    <w:rsid w:val="000D5953"/>
    <w:rsid w:val="000F2976"/>
    <w:rsid w:val="000F758F"/>
    <w:rsid w:val="00102FDB"/>
    <w:rsid w:val="00103708"/>
    <w:rsid w:val="0010484A"/>
    <w:rsid w:val="00110C4E"/>
    <w:rsid w:val="0011606C"/>
    <w:rsid w:val="00120842"/>
    <w:rsid w:val="00120D7E"/>
    <w:rsid w:val="00120E91"/>
    <w:rsid w:val="001218E4"/>
    <w:rsid w:val="00122833"/>
    <w:rsid w:val="00123AFC"/>
    <w:rsid w:val="001254C0"/>
    <w:rsid w:val="00126024"/>
    <w:rsid w:val="00126869"/>
    <w:rsid w:val="00127785"/>
    <w:rsid w:val="001515CA"/>
    <w:rsid w:val="00152765"/>
    <w:rsid w:val="0015293E"/>
    <w:rsid w:val="00152AD1"/>
    <w:rsid w:val="00154FF2"/>
    <w:rsid w:val="0015572A"/>
    <w:rsid w:val="00160237"/>
    <w:rsid w:val="00162179"/>
    <w:rsid w:val="00162AA5"/>
    <w:rsid w:val="0016515C"/>
    <w:rsid w:val="00165600"/>
    <w:rsid w:val="00167B64"/>
    <w:rsid w:val="00167FCC"/>
    <w:rsid w:val="001715E1"/>
    <w:rsid w:val="001771F6"/>
    <w:rsid w:val="00181398"/>
    <w:rsid w:val="001822B9"/>
    <w:rsid w:val="00183D68"/>
    <w:rsid w:val="00186478"/>
    <w:rsid w:val="00187A56"/>
    <w:rsid w:val="00187FC5"/>
    <w:rsid w:val="001901D2"/>
    <w:rsid w:val="001901E2"/>
    <w:rsid w:val="00192881"/>
    <w:rsid w:val="00192B42"/>
    <w:rsid w:val="001948D5"/>
    <w:rsid w:val="001954F1"/>
    <w:rsid w:val="00197C6A"/>
    <w:rsid w:val="001A1040"/>
    <w:rsid w:val="001A11AF"/>
    <w:rsid w:val="001A2AE3"/>
    <w:rsid w:val="001A2F7D"/>
    <w:rsid w:val="001A42AE"/>
    <w:rsid w:val="001A5DE4"/>
    <w:rsid w:val="001A7EC2"/>
    <w:rsid w:val="001B0CE9"/>
    <w:rsid w:val="001B39EB"/>
    <w:rsid w:val="001B588B"/>
    <w:rsid w:val="001B7778"/>
    <w:rsid w:val="001C324F"/>
    <w:rsid w:val="001C47C6"/>
    <w:rsid w:val="001C5B35"/>
    <w:rsid w:val="001C7C49"/>
    <w:rsid w:val="001D1861"/>
    <w:rsid w:val="001D57CD"/>
    <w:rsid w:val="001D58B8"/>
    <w:rsid w:val="001D678A"/>
    <w:rsid w:val="001E0008"/>
    <w:rsid w:val="001E1AD9"/>
    <w:rsid w:val="001E1E2B"/>
    <w:rsid w:val="001E22C4"/>
    <w:rsid w:val="001E43AD"/>
    <w:rsid w:val="001F3235"/>
    <w:rsid w:val="001F402D"/>
    <w:rsid w:val="001F454D"/>
    <w:rsid w:val="001F7C45"/>
    <w:rsid w:val="00203A08"/>
    <w:rsid w:val="002052FB"/>
    <w:rsid w:val="00205DDC"/>
    <w:rsid w:val="00207442"/>
    <w:rsid w:val="0021000B"/>
    <w:rsid w:val="00211B7E"/>
    <w:rsid w:val="00211B86"/>
    <w:rsid w:val="0021343D"/>
    <w:rsid w:val="00214808"/>
    <w:rsid w:val="00216430"/>
    <w:rsid w:val="002210D7"/>
    <w:rsid w:val="002247C4"/>
    <w:rsid w:val="00224B1B"/>
    <w:rsid w:val="00224CAB"/>
    <w:rsid w:val="002250D3"/>
    <w:rsid w:val="00225A03"/>
    <w:rsid w:val="00225FE5"/>
    <w:rsid w:val="002279BD"/>
    <w:rsid w:val="00227B62"/>
    <w:rsid w:val="002325A7"/>
    <w:rsid w:val="002336AE"/>
    <w:rsid w:val="00235560"/>
    <w:rsid w:val="00237193"/>
    <w:rsid w:val="00237DE0"/>
    <w:rsid w:val="00241547"/>
    <w:rsid w:val="00242C5D"/>
    <w:rsid w:val="00245711"/>
    <w:rsid w:val="00245715"/>
    <w:rsid w:val="00245774"/>
    <w:rsid w:val="00245BB3"/>
    <w:rsid w:val="00246154"/>
    <w:rsid w:val="0024726F"/>
    <w:rsid w:val="00251B26"/>
    <w:rsid w:val="0025693A"/>
    <w:rsid w:val="00257832"/>
    <w:rsid w:val="002630CA"/>
    <w:rsid w:val="00265CD0"/>
    <w:rsid w:val="00271295"/>
    <w:rsid w:val="00274776"/>
    <w:rsid w:val="002749E2"/>
    <w:rsid w:val="00280183"/>
    <w:rsid w:val="00281E41"/>
    <w:rsid w:val="002826B2"/>
    <w:rsid w:val="00283EA4"/>
    <w:rsid w:val="002841AB"/>
    <w:rsid w:val="00284E4E"/>
    <w:rsid w:val="0028523B"/>
    <w:rsid w:val="002857EB"/>
    <w:rsid w:val="002913CA"/>
    <w:rsid w:val="00291868"/>
    <w:rsid w:val="00293313"/>
    <w:rsid w:val="002938B3"/>
    <w:rsid w:val="002961C3"/>
    <w:rsid w:val="00296638"/>
    <w:rsid w:val="00296B78"/>
    <w:rsid w:val="0029771F"/>
    <w:rsid w:val="00297DBC"/>
    <w:rsid w:val="00297FD7"/>
    <w:rsid w:val="002A5286"/>
    <w:rsid w:val="002A5F59"/>
    <w:rsid w:val="002B07B7"/>
    <w:rsid w:val="002B0B3F"/>
    <w:rsid w:val="002B22C8"/>
    <w:rsid w:val="002B43FF"/>
    <w:rsid w:val="002B5EF3"/>
    <w:rsid w:val="002B6910"/>
    <w:rsid w:val="002B6FEF"/>
    <w:rsid w:val="002C0BC0"/>
    <w:rsid w:val="002C3902"/>
    <w:rsid w:val="002C3B3B"/>
    <w:rsid w:val="002C53CB"/>
    <w:rsid w:val="002C6982"/>
    <w:rsid w:val="002C77C8"/>
    <w:rsid w:val="002D3812"/>
    <w:rsid w:val="002D4257"/>
    <w:rsid w:val="002D552A"/>
    <w:rsid w:val="002D7251"/>
    <w:rsid w:val="002E0B0B"/>
    <w:rsid w:val="002E2BEF"/>
    <w:rsid w:val="002E606A"/>
    <w:rsid w:val="002E61C3"/>
    <w:rsid w:val="002E681E"/>
    <w:rsid w:val="002E75D7"/>
    <w:rsid w:val="002F3114"/>
    <w:rsid w:val="002F5E79"/>
    <w:rsid w:val="00310458"/>
    <w:rsid w:val="00311A55"/>
    <w:rsid w:val="0031213B"/>
    <w:rsid w:val="003130DF"/>
    <w:rsid w:val="003131BD"/>
    <w:rsid w:val="00314D1B"/>
    <w:rsid w:val="00314E89"/>
    <w:rsid w:val="00315D3C"/>
    <w:rsid w:val="003204DF"/>
    <w:rsid w:val="0032111E"/>
    <w:rsid w:val="00324A0D"/>
    <w:rsid w:val="0032711E"/>
    <w:rsid w:val="00330601"/>
    <w:rsid w:val="003329DB"/>
    <w:rsid w:val="00332BA7"/>
    <w:rsid w:val="0033565C"/>
    <w:rsid w:val="00335893"/>
    <w:rsid w:val="00336ECE"/>
    <w:rsid w:val="0035245E"/>
    <w:rsid w:val="00352A4F"/>
    <w:rsid w:val="00354EBC"/>
    <w:rsid w:val="0035753E"/>
    <w:rsid w:val="0035761D"/>
    <w:rsid w:val="0036357A"/>
    <w:rsid w:val="003635F7"/>
    <w:rsid w:val="0036414C"/>
    <w:rsid w:val="003644A9"/>
    <w:rsid w:val="003645A4"/>
    <w:rsid w:val="00364E37"/>
    <w:rsid w:val="00366E61"/>
    <w:rsid w:val="00367533"/>
    <w:rsid w:val="00370BFF"/>
    <w:rsid w:val="003727F6"/>
    <w:rsid w:val="00376E59"/>
    <w:rsid w:val="00381004"/>
    <w:rsid w:val="00381CE2"/>
    <w:rsid w:val="00383B68"/>
    <w:rsid w:val="00383FB1"/>
    <w:rsid w:val="00384F8D"/>
    <w:rsid w:val="00390AC9"/>
    <w:rsid w:val="00390C5F"/>
    <w:rsid w:val="00392B7E"/>
    <w:rsid w:val="0039440C"/>
    <w:rsid w:val="00394530"/>
    <w:rsid w:val="00397B2B"/>
    <w:rsid w:val="003A33DC"/>
    <w:rsid w:val="003A4795"/>
    <w:rsid w:val="003A4FED"/>
    <w:rsid w:val="003A57BB"/>
    <w:rsid w:val="003A61D6"/>
    <w:rsid w:val="003B49A8"/>
    <w:rsid w:val="003B5B8E"/>
    <w:rsid w:val="003B60FB"/>
    <w:rsid w:val="003B6A56"/>
    <w:rsid w:val="003C191E"/>
    <w:rsid w:val="003C334C"/>
    <w:rsid w:val="003C3F1A"/>
    <w:rsid w:val="003D662A"/>
    <w:rsid w:val="003D6A0B"/>
    <w:rsid w:val="003D6C9C"/>
    <w:rsid w:val="003D727C"/>
    <w:rsid w:val="003E0CBE"/>
    <w:rsid w:val="003E1A84"/>
    <w:rsid w:val="003E35B2"/>
    <w:rsid w:val="003E4E50"/>
    <w:rsid w:val="003E68C3"/>
    <w:rsid w:val="003E762F"/>
    <w:rsid w:val="003F3558"/>
    <w:rsid w:val="003F7B7E"/>
    <w:rsid w:val="0040151C"/>
    <w:rsid w:val="00401D3C"/>
    <w:rsid w:val="004108E2"/>
    <w:rsid w:val="00411C10"/>
    <w:rsid w:val="0041237A"/>
    <w:rsid w:val="004135B0"/>
    <w:rsid w:val="00413EC8"/>
    <w:rsid w:val="00414F15"/>
    <w:rsid w:val="004170BB"/>
    <w:rsid w:val="004174F3"/>
    <w:rsid w:val="00417DB7"/>
    <w:rsid w:val="004241E4"/>
    <w:rsid w:val="0042682E"/>
    <w:rsid w:val="00430A00"/>
    <w:rsid w:val="00430E87"/>
    <w:rsid w:val="00431E97"/>
    <w:rsid w:val="00434FDB"/>
    <w:rsid w:val="00441342"/>
    <w:rsid w:val="004427BA"/>
    <w:rsid w:val="00446123"/>
    <w:rsid w:val="004471F3"/>
    <w:rsid w:val="00447C69"/>
    <w:rsid w:val="00450E8D"/>
    <w:rsid w:val="00450F81"/>
    <w:rsid w:val="00454CCF"/>
    <w:rsid w:val="0045609C"/>
    <w:rsid w:val="00457FFD"/>
    <w:rsid w:val="00460C06"/>
    <w:rsid w:val="00462BE2"/>
    <w:rsid w:val="00462F9F"/>
    <w:rsid w:val="00464AF4"/>
    <w:rsid w:val="004678E3"/>
    <w:rsid w:val="00472841"/>
    <w:rsid w:val="0047483B"/>
    <w:rsid w:val="004751A1"/>
    <w:rsid w:val="00475728"/>
    <w:rsid w:val="00477EE8"/>
    <w:rsid w:val="004874F9"/>
    <w:rsid w:val="00492FF7"/>
    <w:rsid w:val="00495873"/>
    <w:rsid w:val="0049593E"/>
    <w:rsid w:val="004A244B"/>
    <w:rsid w:val="004A2A11"/>
    <w:rsid w:val="004A455E"/>
    <w:rsid w:val="004A7516"/>
    <w:rsid w:val="004A7C31"/>
    <w:rsid w:val="004B078D"/>
    <w:rsid w:val="004B1182"/>
    <w:rsid w:val="004B152C"/>
    <w:rsid w:val="004B1B97"/>
    <w:rsid w:val="004B1DBE"/>
    <w:rsid w:val="004B293F"/>
    <w:rsid w:val="004B4F7F"/>
    <w:rsid w:val="004B5637"/>
    <w:rsid w:val="004B655B"/>
    <w:rsid w:val="004B6DDB"/>
    <w:rsid w:val="004B7060"/>
    <w:rsid w:val="004B723A"/>
    <w:rsid w:val="004C0103"/>
    <w:rsid w:val="004C0E19"/>
    <w:rsid w:val="004C0F15"/>
    <w:rsid w:val="004C0FC2"/>
    <w:rsid w:val="004C2E52"/>
    <w:rsid w:val="004C56B3"/>
    <w:rsid w:val="004C5906"/>
    <w:rsid w:val="004C79F0"/>
    <w:rsid w:val="004D0446"/>
    <w:rsid w:val="004D2FFC"/>
    <w:rsid w:val="004D56A4"/>
    <w:rsid w:val="004D6390"/>
    <w:rsid w:val="004E16DB"/>
    <w:rsid w:val="004E182A"/>
    <w:rsid w:val="004E3AAB"/>
    <w:rsid w:val="004E3C9C"/>
    <w:rsid w:val="004E5A49"/>
    <w:rsid w:val="004E71BF"/>
    <w:rsid w:val="004E7D00"/>
    <w:rsid w:val="004F0E7B"/>
    <w:rsid w:val="004F4AEA"/>
    <w:rsid w:val="004F4D34"/>
    <w:rsid w:val="004F78BD"/>
    <w:rsid w:val="00500672"/>
    <w:rsid w:val="005009C2"/>
    <w:rsid w:val="0050169A"/>
    <w:rsid w:val="00501CD2"/>
    <w:rsid w:val="0050234C"/>
    <w:rsid w:val="0050327F"/>
    <w:rsid w:val="00504100"/>
    <w:rsid w:val="00504630"/>
    <w:rsid w:val="00506C61"/>
    <w:rsid w:val="00506D2A"/>
    <w:rsid w:val="00510241"/>
    <w:rsid w:val="00510A02"/>
    <w:rsid w:val="005121FE"/>
    <w:rsid w:val="00512B1E"/>
    <w:rsid w:val="00513763"/>
    <w:rsid w:val="005178B7"/>
    <w:rsid w:val="005201C1"/>
    <w:rsid w:val="0052256B"/>
    <w:rsid w:val="00523526"/>
    <w:rsid w:val="005245B6"/>
    <w:rsid w:val="00527BDB"/>
    <w:rsid w:val="00527FB1"/>
    <w:rsid w:val="00530CAC"/>
    <w:rsid w:val="00533F9B"/>
    <w:rsid w:val="00534221"/>
    <w:rsid w:val="00534E7D"/>
    <w:rsid w:val="00534FC3"/>
    <w:rsid w:val="00536E7D"/>
    <w:rsid w:val="00536EE8"/>
    <w:rsid w:val="00540B2F"/>
    <w:rsid w:val="00542AD4"/>
    <w:rsid w:val="0054352C"/>
    <w:rsid w:val="00546F2F"/>
    <w:rsid w:val="0054756E"/>
    <w:rsid w:val="005503A6"/>
    <w:rsid w:val="005518BD"/>
    <w:rsid w:val="00554F45"/>
    <w:rsid w:val="0056017E"/>
    <w:rsid w:val="00560D7B"/>
    <w:rsid w:val="005616D6"/>
    <w:rsid w:val="00562AC8"/>
    <w:rsid w:val="005642B6"/>
    <w:rsid w:val="00564334"/>
    <w:rsid w:val="005654E2"/>
    <w:rsid w:val="00565514"/>
    <w:rsid w:val="005659A8"/>
    <w:rsid w:val="00566A6A"/>
    <w:rsid w:val="005718A7"/>
    <w:rsid w:val="00572734"/>
    <w:rsid w:val="00574D2A"/>
    <w:rsid w:val="0057788B"/>
    <w:rsid w:val="00577EC9"/>
    <w:rsid w:val="00581B76"/>
    <w:rsid w:val="00581E0B"/>
    <w:rsid w:val="005823D5"/>
    <w:rsid w:val="00582A9C"/>
    <w:rsid w:val="005834A4"/>
    <w:rsid w:val="0058451F"/>
    <w:rsid w:val="00584966"/>
    <w:rsid w:val="0059033E"/>
    <w:rsid w:val="00590D17"/>
    <w:rsid w:val="005913A6"/>
    <w:rsid w:val="005921D3"/>
    <w:rsid w:val="00592EA6"/>
    <w:rsid w:val="00594329"/>
    <w:rsid w:val="00596229"/>
    <w:rsid w:val="00597BFB"/>
    <w:rsid w:val="00597CAD"/>
    <w:rsid w:val="005A04B1"/>
    <w:rsid w:val="005A077C"/>
    <w:rsid w:val="005A2975"/>
    <w:rsid w:val="005A2DD3"/>
    <w:rsid w:val="005A47BD"/>
    <w:rsid w:val="005A7572"/>
    <w:rsid w:val="005A7D69"/>
    <w:rsid w:val="005B0C31"/>
    <w:rsid w:val="005B1FFF"/>
    <w:rsid w:val="005B2F53"/>
    <w:rsid w:val="005B2FEB"/>
    <w:rsid w:val="005B58DB"/>
    <w:rsid w:val="005C299C"/>
    <w:rsid w:val="005C6787"/>
    <w:rsid w:val="005C78F4"/>
    <w:rsid w:val="005D1943"/>
    <w:rsid w:val="005D4D55"/>
    <w:rsid w:val="005D7FF4"/>
    <w:rsid w:val="005E014E"/>
    <w:rsid w:val="005E0D9F"/>
    <w:rsid w:val="005E11A6"/>
    <w:rsid w:val="005E63F2"/>
    <w:rsid w:val="005E6F74"/>
    <w:rsid w:val="005F080D"/>
    <w:rsid w:val="005F088F"/>
    <w:rsid w:val="005F13CE"/>
    <w:rsid w:val="005F2F39"/>
    <w:rsid w:val="005F4033"/>
    <w:rsid w:val="005F5597"/>
    <w:rsid w:val="005F6F67"/>
    <w:rsid w:val="005F7B2A"/>
    <w:rsid w:val="00600E29"/>
    <w:rsid w:val="0060207A"/>
    <w:rsid w:val="00602F42"/>
    <w:rsid w:val="006076C2"/>
    <w:rsid w:val="006105E6"/>
    <w:rsid w:val="00611577"/>
    <w:rsid w:val="006139A6"/>
    <w:rsid w:val="00613E77"/>
    <w:rsid w:val="00614D83"/>
    <w:rsid w:val="0061703F"/>
    <w:rsid w:val="00620861"/>
    <w:rsid w:val="00620901"/>
    <w:rsid w:val="00620D25"/>
    <w:rsid w:val="00623BC9"/>
    <w:rsid w:val="006246B5"/>
    <w:rsid w:val="00624BF8"/>
    <w:rsid w:val="00626DF4"/>
    <w:rsid w:val="00627FE6"/>
    <w:rsid w:val="00630572"/>
    <w:rsid w:val="00630969"/>
    <w:rsid w:val="006310C6"/>
    <w:rsid w:val="006319A3"/>
    <w:rsid w:val="00633A42"/>
    <w:rsid w:val="00634A85"/>
    <w:rsid w:val="006356CD"/>
    <w:rsid w:val="00636BCE"/>
    <w:rsid w:val="0063745D"/>
    <w:rsid w:val="00640293"/>
    <w:rsid w:val="006414DD"/>
    <w:rsid w:val="00641553"/>
    <w:rsid w:val="0064430B"/>
    <w:rsid w:val="00645DC8"/>
    <w:rsid w:val="00645E07"/>
    <w:rsid w:val="0065002E"/>
    <w:rsid w:val="006517CA"/>
    <w:rsid w:val="0065403D"/>
    <w:rsid w:val="00654BD6"/>
    <w:rsid w:val="00656271"/>
    <w:rsid w:val="00656644"/>
    <w:rsid w:val="006571E2"/>
    <w:rsid w:val="006578A5"/>
    <w:rsid w:val="00660065"/>
    <w:rsid w:val="00672995"/>
    <w:rsid w:val="00672A2E"/>
    <w:rsid w:val="00672C38"/>
    <w:rsid w:val="00675274"/>
    <w:rsid w:val="00675A05"/>
    <w:rsid w:val="00675EFE"/>
    <w:rsid w:val="00676DBE"/>
    <w:rsid w:val="006776A6"/>
    <w:rsid w:val="0067778F"/>
    <w:rsid w:val="006804F5"/>
    <w:rsid w:val="00681F56"/>
    <w:rsid w:val="006843CB"/>
    <w:rsid w:val="00685BBC"/>
    <w:rsid w:val="00687B5C"/>
    <w:rsid w:val="00692195"/>
    <w:rsid w:val="0069680F"/>
    <w:rsid w:val="006A409D"/>
    <w:rsid w:val="006A424D"/>
    <w:rsid w:val="006A7537"/>
    <w:rsid w:val="006B03B6"/>
    <w:rsid w:val="006B0A9D"/>
    <w:rsid w:val="006B4B5F"/>
    <w:rsid w:val="006B5184"/>
    <w:rsid w:val="006B5513"/>
    <w:rsid w:val="006B700E"/>
    <w:rsid w:val="006C0DC7"/>
    <w:rsid w:val="006C17FC"/>
    <w:rsid w:val="006C4BB4"/>
    <w:rsid w:val="006C5030"/>
    <w:rsid w:val="006C7F42"/>
    <w:rsid w:val="006D2779"/>
    <w:rsid w:val="006D29BF"/>
    <w:rsid w:val="006D45F5"/>
    <w:rsid w:val="006D544E"/>
    <w:rsid w:val="006D5A7C"/>
    <w:rsid w:val="006E6ACF"/>
    <w:rsid w:val="006E6FB0"/>
    <w:rsid w:val="006F39B8"/>
    <w:rsid w:val="006F581E"/>
    <w:rsid w:val="006F6831"/>
    <w:rsid w:val="0070322D"/>
    <w:rsid w:val="0070332C"/>
    <w:rsid w:val="0070589F"/>
    <w:rsid w:val="00706FB4"/>
    <w:rsid w:val="00710A9F"/>
    <w:rsid w:val="007132A2"/>
    <w:rsid w:val="0071487F"/>
    <w:rsid w:val="00721E46"/>
    <w:rsid w:val="00722314"/>
    <w:rsid w:val="00730460"/>
    <w:rsid w:val="0073089C"/>
    <w:rsid w:val="007308B8"/>
    <w:rsid w:val="00730BDD"/>
    <w:rsid w:val="007328EE"/>
    <w:rsid w:val="00733849"/>
    <w:rsid w:val="00735EEC"/>
    <w:rsid w:val="00736E22"/>
    <w:rsid w:val="007417CD"/>
    <w:rsid w:val="00742CE2"/>
    <w:rsid w:val="00745EE9"/>
    <w:rsid w:val="00750DAE"/>
    <w:rsid w:val="007546E9"/>
    <w:rsid w:val="00754A67"/>
    <w:rsid w:val="00755806"/>
    <w:rsid w:val="007606CF"/>
    <w:rsid w:val="00760F90"/>
    <w:rsid w:val="00763B42"/>
    <w:rsid w:val="007653A0"/>
    <w:rsid w:val="00766A4D"/>
    <w:rsid w:val="00766E46"/>
    <w:rsid w:val="00767684"/>
    <w:rsid w:val="00772060"/>
    <w:rsid w:val="00772848"/>
    <w:rsid w:val="00772ADB"/>
    <w:rsid w:val="00775DF1"/>
    <w:rsid w:val="00777489"/>
    <w:rsid w:val="0077798D"/>
    <w:rsid w:val="007809CF"/>
    <w:rsid w:val="007817AC"/>
    <w:rsid w:val="00784046"/>
    <w:rsid w:val="007854DE"/>
    <w:rsid w:val="0078570A"/>
    <w:rsid w:val="00786A59"/>
    <w:rsid w:val="00787100"/>
    <w:rsid w:val="00787229"/>
    <w:rsid w:val="00787578"/>
    <w:rsid w:val="007906F1"/>
    <w:rsid w:val="00795928"/>
    <w:rsid w:val="00797EB3"/>
    <w:rsid w:val="007A01B9"/>
    <w:rsid w:val="007A1818"/>
    <w:rsid w:val="007A392B"/>
    <w:rsid w:val="007A3F27"/>
    <w:rsid w:val="007A4891"/>
    <w:rsid w:val="007A50E6"/>
    <w:rsid w:val="007A5B85"/>
    <w:rsid w:val="007A74BF"/>
    <w:rsid w:val="007B1890"/>
    <w:rsid w:val="007B4075"/>
    <w:rsid w:val="007B43B6"/>
    <w:rsid w:val="007B6510"/>
    <w:rsid w:val="007B67B9"/>
    <w:rsid w:val="007B6AD9"/>
    <w:rsid w:val="007B733A"/>
    <w:rsid w:val="007B7473"/>
    <w:rsid w:val="007C00C5"/>
    <w:rsid w:val="007C2934"/>
    <w:rsid w:val="007D2ECE"/>
    <w:rsid w:val="007D3718"/>
    <w:rsid w:val="007D376B"/>
    <w:rsid w:val="007E0D45"/>
    <w:rsid w:val="007E1330"/>
    <w:rsid w:val="007E1686"/>
    <w:rsid w:val="007E508F"/>
    <w:rsid w:val="007F0C21"/>
    <w:rsid w:val="007F203E"/>
    <w:rsid w:val="007F2BC9"/>
    <w:rsid w:val="007F300C"/>
    <w:rsid w:val="007F53F3"/>
    <w:rsid w:val="007F640D"/>
    <w:rsid w:val="00800EF8"/>
    <w:rsid w:val="008014A2"/>
    <w:rsid w:val="00801582"/>
    <w:rsid w:val="00802395"/>
    <w:rsid w:val="0080469D"/>
    <w:rsid w:val="008053A6"/>
    <w:rsid w:val="00810FAF"/>
    <w:rsid w:val="008121B4"/>
    <w:rsid w:val="0081519B"/>
    <w:rsid w:val="008178D5"/>
    <w:rsid w:val="008214BA"/>
    <w:rsid w:val="008224A2"/>
    <w:rsid w:val="00826D5C"/>
    <w:rsid w:val="00830DC1"/>
    <w:rsid w:val="00831076"/>
    <w:rsid w:val="00832E21"/>
    <w:rsid w:val="00833372"/>
    <w:rsid w:val="008359A5"/>
    <w:rsid w:val="00843619"/>
    <w:rsid w:val="0084455B"/>
    <w:rsid w:val="0084655F"/>
    <w:rsid w:val="00846C8A"/>
    <w:rsid w:val="00847F95"/>
    <w:rsid w:val="008505D6"/>
    <w:rsid w:val="00851C7C"/>
    <w:rsid w:val="00852165"/>
    <w:rsid w:val="00856CB9"/>
    <w:rsid w:val="0085730E"/>
    <w:rsid w:val="008614F6"/>
    <w:rsid w:val="0087299C"/>
    <w:rsid w:val="008809E2"/>
    <w:rsid w:val="008816B5"/>
    <w:rsid w:val="00882A22"/>
    <w:rsid w:val="0088377D"/>
    <w:rsid w:val="008843CC"/>
    <w:rsid w:val="00887913"/>
    <w:rsid w:val="00890DA4"/>
    <w:rsid w:val="00891F05"/>
    <w:rsid w:val="008933E2"/>
    <w:rsid w:val="00895D7B"/>
    <w:rsid w:val="008A67E6"/>
    <w:rsid w:val="008A7D8C"/>
    <w:rsid w:val="008B0490"/>
    <w:rsid w:val="008B449D"/>
    <w:rsid w:val="008B6BAE"/>
    <w:rsid w:val="008C0D92"/>
    <w:rsid w:val="008C0E1B"/>
    <w:rsid w:val="008C3255"/>
    <w:rsid w:val="008C4D7C"/>
    <w:rsid w:val="008D0863"/>
    <w:rsid w:val="008D38E0"/>
    <w:rsid w:val="008D48D0"/>
    <w:rsid w:val="008D57C4"/>
    <w:rsid w:val="008D6570"/>
    <w:rsid w:val="008D6C0E"/>
    <w:rsid w:val="008E0FF9"/>
    <w:rsid w:val="008E1089"/>
    <w:rsid w:val="008E26B3"/>
    <w:rsid w:val="008E26C2"/>
    <w:rsid w:val="008E32DD"/>
    <w:rsid w:val="008E3934"/>
    <w:rsid w:val="008E40F6"/>
    <w:rsid w:val="008E4EDD"/>
    <w:rsid w:val="008E5D15"/>
    <w:rsid w:val="008E5F0E"/>
    <w:rsid w:val="008E7A90"/>
    <w:rsid w:val="008E7B82"/>
    <w:rsid w:val="008F1BFC"/>
    <w:rsid w:val="008F1CAB"/>
    <w:rsid w:val="008F1D1E"/>
    <w:rsid w:val="008F2F87"/>
    <w:rsid w:val="008F50D0"/>
    <w:rsid w:val="008F5AE4"/>
    <w:rsid w:val="009008D9"/>
    <w:rsid w:val="0090223B"/>
    <w:rsid w:val="0090248E"/>
    <w:rsid w:val="00902939"/>
    <w:rsid w:val="0090472A"/>
    <w:rsid w:val="00907966"/>
    <w:rsid w:val="00912889"/>
    <w:rsid w:val="0091599F"/>
    <w:rsid w:val="00917430"/>
    <w:rsid w:val="00917449"/>
    <w:rsid w:val="00920CB7"/>
    <w:rsid w:val="00921BF3"/>
    <w:rsid w:val="009230A9"/>
    <w:rsid w:val="00925B44"/>
    <w:rsid w:val="009266A1"/>
    <w:rsid w:val="00930B9E"/>
    <w:rsid w:val="00931499"/>
    <w:rsid w:val="009325C3"/>
    <w:rsid w:val="009355F1"/>
    <w:rsid w:val="00935E88"/>
    <w:rsid w:val="009370D7"/>
    <w:rsid w:val="00937414"/>
    <w:rsid w:val="009420FA"/>
    <w:rsid w:val="009422C0"/>
    <w:rsid w:val="0094276A"/>
    <w:rsid w:val="00944971"/>
    <w:rsid w:val="009500F7"/>
    <w:rsid w:val="00954342"/>
    <w:rsid w:val="0096026F"/>
    <w:rsid w:val="00960BBC"/>
    <w:rsid w:val="00960E21"/>
    <w:rsid w:val="00961EFC"/>
    <w:rsid w:val="009629F2"/>
    <w:rsid w:val="009655D6"/>
    <w:rsid w:val="00965E9E"/>
    <w:rsid w:val="009734B8"/>
    <w:rsid w:val="00974A2B"/>
    <w:rsid w:val="009754B5"/>
    <w:rsid w:val="00975A3D"/>
    <w:rsid w:val="009760AA"/>
    <w:rsid w:val="00976969"/>
    <w:rsid w:val="009777D1"/>
    <w:rsid w:val="00982511"/>
    <w:rsid w:val="00984173"/>
    <w:rsid w:val="009857D1"/>
    <w:rsid w:val="0098693A"/>
    <w:rsid w:val="00987809"/>
    <w:rsid w:val="00990850"/>
    <w:rsid w:val="00992771"/>
    <w:rsid w:val="00992772"/>
    <w:rsid w:val="00993A42"/>
    <w:rsid w:val="00995779"/>
    <w:rsid w:val="0099673B"/>
    <w:rsid w:val="0099766D"/>
    <w:rsid w:val="009976B8"/>
    <w:rsid w:val="009A14EF"/>
    <w:rsid w:val="009A260C"/>
    <w:rsid w:val="009A3240"/>
    <w:rsid w:val="009A4CCC"/>
    <w:rsid w:val="009A52DD"/>
    <w:rsid w:val="009A5E5C"/>
    <w:rsid w:val="009A7C54"/>
    <w:rsid w:val="009B3B8D"/>
    <w:rsid w:val="009B6D32"/>
    <w:rsid w:val="009C0045"/>
    <w:rsid w:val="009C1B28"/>
    <w:rsid w:val="009C2FA5"/>
    <w:rsid w:val="009C302E"/>
    <w:rsid w:val="009C649F"/>
    <w:rsid w:val="009C71AD"/>
    <w:rsid w:val="009D01A2"/>
    <w:rsid w:val="009D1314"/>
    <w:rsid w:val="009D1CBB"/>
    <w:rsid w:val="009D507D"/>
    <w:rsid w:val="009D5F59"/>
    <w:rsid w:val="009D6DA8"/>
    <w:rsid w:val="009E0C25"/>
    <w:rsid w:val="009E0F47"/>
    <w:rsid w:val="009E0FC4"/>
    <w:rsid w:val="009E1425"/>
    <w:rsid w:val="009E2AE3"/>
    <w:rsid w:val="009E4109"/>
    <w:rsid w:val="009E6DFA"/>
    <w:rsid w:val="009F0DCE"/>
    <w:rsid w:val="009F4A17"/>
    <w:rsid w:val="009F5F5D"/>
    <w:rsid w:val="009F74DA"/>
    <w:rsid w:val="00A01AFA"/>
    <w:rsid w:val="00A0226E"/>
    <w:rsid w:val="00A10C4C"/>
    <w:rsid w:val="00A11845"/>
    <w:rsid w:val="00A12F44"/>
    <w:rsid w:val="00A14042"/>
    <w:rsid w:val="00A151A9"/>
    <w:rsid w:val="00A1663E"/>
    <w:rsid w:val="00A21DA0"/>
    <w:rsid w:val="00A21E2C"/>
    <w:rsid w:val="00A21F1D"/>
    <w:rsid w:val="00A22FD3"/>
    <w:rsid w:val="00A252BC"/>
    <w:rsid w:val="00A253E8"/>
    <w:rsid w:val="00A26ACA"/>
    <w:rsid w:val="00A30B95"/>
    <w:rsid w:val="00A32719"/>
    <w:rsid w:val="00A34595"/>
    <w:rsid w:val="00A41442"/>
    <w:rsid w:val="00A417CC"/>
    <w:rsid w:val="00A426CE"/>
    <w:rsid w:val="00A42D45"/>
    <w:rsid w:val="00A46A0B"/>
    <w:rsid w:val="00A46F9F"/>
    <w:rsid w:val="00A473DA"/>
    <w:rsid w:val="00A478EB"/>
    <w:rsid w:val="00A52354"/>
    <w:rsid w:val="00A65965"/>
    <w:rsid w:val="00A73A04"/>
    <w:rsid w:val="00A74626"/>
    <w:rsid w:val="00A7473E"/>
    <w:rsid w:val="00A74CFB"/>
    <w:rsid w:val="00A76E9F"/>
    <w:rsid w:val="00A8070F"/>
    <w:rsid w:val="00A826DB"/>
    <w:rsid w:val="00A8390C"/>
    <w:rsid w:val="00A8430A"/>
    <w:rsid w:val="00A86B4D"/>
    <w:rsid w:val="00A95EB3"/>
    <w:rsid w:val="00A9670A"/>
    <w:rsid w:val="00AA07C7"/>
    <w:rsid w:val="00AA39B1"/>
    <w:rsid w:val="00AA5DFB"/>
    <w:rsid w:val="00AA62C5"/>
    <w:rsid w:val="00AA6EC2"/>
    <w:rsid w:val="00AA71E8"/>
    <w:rsid w:val="00AB5D8E"/>
    <w:rsid w:val="00AB604E"/>
    <w:rsid w:val="00AB729F"/>
    <w:rsid w:val="00AC0034"/>
    <w:rsid w:val="00AC2720"/>
    <w:rsid w:val="00AC37D1"/>
    <w:rsid w:val="00AC443F"/>
    <w:rsid w:val="00AC6165"/>
    <w:rsid w:val="00AD24DD"/>
    <w:rsid w:val="00AD6253"/>
    <w:rsid w:val="00AD7802"/>
    <w:rsid w:val="00AD7BC9"/>
    <w:rsid w:val="00AE114F"/>
    <w:rsid w:val="00AE7182"/>
    <w:rsid w:val="00AF006C"/>
    <w:rsid w:val="00AF09B6"/>
    <w:rsid w:val="00AF123C"/>
    <w:rsid w:val="00AF2687"/>
    <w:rsid w:val="00AF44CE"/>
    <w:rsid w:val="00AF4AEC"/>
    <w:rsid w:val="00AF4BA2"/>
    <w:rsid w:val="00AF50CA"/>
    <w:rsid w:val="00AF64CA"/>
    <w:rsid w:val="00AF7C64"/>
    <w:rsid w:val="00B0008E"/>
    <w:rsid w:val="00B011A4"/>
    <w:rsid w:val="00B015AF"/>
    <w:rsid w:val="00B04A2B"/>
    <w:rsid w:val="00B05596"/>
    <w:rsid w:val="00B122DA"/>
    <w:rsid w:val="00B13F9A"/>
    <w:rsid w:val="00B16351"/>
    <w:rsid w:val="00B176B0"/>
    <w:rsid w:val="00B17EA0"/>
    <w:rsid w:val="00B20D16"/>
    <w:rsid w:val="00B22C99"/>
    <w:rsid w:val="00B255B3"/>
    <w:rsid w:val="00B27296"/>
    <w:rsid w:val="00B27C78"/>
    <w:rsid w:val="00B27EFD"/>
    <w:rsid w:val="00B31664"/>
    <w:rsid w:val="00B33250"/>
    <w:rsid w:val="00B33295"/>
    <w:rsid w:val="00B3343D"/>
    <w:rsid w:val="00B3382D"/>
    <w:rsid w:val="00B34981"/>
    <w:rsid w:val="00B361E7"/>
    <w:rsid w:val="00B41B95"/>
    <w:rsid w:val="00B41E58"/>
    <w:rsid w:val="00B429D9"/>
    <w:rsid w:val="00B431C2"/>
    <w:rsid w:val="00B432FC"/>
    <w:rsid w:val="00B50047"/>
    <w:rsid w:val="00B52BFB"/>
    <w:rsid w:val="00B53849"/>
    <w:rsid w:val="00B6304E"/>
    <w:rsid w:val="00B65482"/>
    <w:rsid w:val="00B6645A"/>
    <w:rsid w:val="00B666D3"/>
    <w:rsid w:val="00B6685B"/>
    <w:rsid w:val="00B66F37"/>
    <w:rsid w:val="00B731B1"/>
    <w:rsid w:val="00B74FBB"/>
    <w:rsid w:val="00B81622"/>
    <w:rsid w:val="00B81E25"/>
    <w:rsid w:val="00B830F1"/>
    <w:rsid w:val="00B8473B"/>
    <w:rsid w:val="00B85A95"/>
    <w:rsid w:val="00B864A9"/>
    <w:rsid w:val="00B86FA2"/>
    <w:rsid w:val="00B87413"/>
    <w:rsid w:val="00B87ADA"/>
    <w:rsid w:val="00B9288F"/>
    <w:rsid w:val="00B9327F"/>
    <w:rsid w:val="00B94025"/>
    <w:rsid w:val="00B94A41"/>
    <w:rsid w:val="00BA1918"/>
    <w:rsid w:val="00BA1B51"/>
    <w:rsid w:val="00BA1CE8"/>
    <w:rsid w:val="00BA2125"/>
    <w:rsid w:val="00BA4B07"/>
    <w:rsid w:val="00BB02BF"/>
    <w:rsid w:val="00BB404C"/>
    <w:rsid w:val="00BB7313"/>
    <w:rsid w:val="00BB74DC"/>
    <w:rsid w:val="00BC3269"/>
    <w:rsid w:val="00BC3E4D"/>
    <w:rsid w:val="00BC6BDB"/>
    <w:rsid w:val="00BC72D3"/>
    <w:rsid w:val="00BD2D36"/>
    <w:rsid w:val="00BD37B8"/>
    <w:rsid w:val="00BD6AC1"/>
    <w:rsid w:val="00BD7348"/>
    <w:rsid w:val="00BE157D"/>
    <w:rsid w:val="00BE48AD"/>
    <w:rsid w:val="00BE5123"/>
    <w:rsid w:val="00BE72E0"/>
    <w:rsid w:val="00BF2799"/>
    <w:rsid w:val="00BF52B3"/>
    <w:rsid w:val="00BF73B9"/>
    <w:rsid w:val="00C008C8"/>
    <w:rsid w:val="00C03CCA"/>
    <w:rsid w:val="00C10ACA"/>
    <w:rsid w:val="00C12D99"/>
    <w:rsid w:val="00C14BFF"/>
    <w:rsid w:val="00C210FE"/>
    <w:rsid w:val="00C2139E"/>
    <w:rsid w:val="00C2279C"/>
    <w:rsid w:val="00C23346"/>
    <w:rsid w:val="00C2560F"/>
    <w:rsid w:val="00C25C1D"/>
    <w:rsid w:val="00C26F28"/>
    <w:rsid w:val="00C27BEE"/>
    <w:rsid w:val="00C308CA"/>
    <w:rsid w:val="00C324BF"/>
    <w:rsid w:val="00C32FCB"/>
    <w:rsid w:val="00C343FF"/>
    <w:rsid w:val="00C34C90"/>
    <w:rsid w:val="00C35FC8"/>
    <w:rsid w:val="00C37510"/>
    <w:rsid w:val="00C42C97"/>
    <w:rsid w:val="00C4386E"/>
    <w:rsid w:val="00C4494D"/>
    <w:rsid w:val="00C477FC"/>
    <w:rsid w:val="00C5182A"/>
    <w:rsid w:val="00C52CC8"/>
    <w:rsid w:val="00C54EA1"/>
    <w:rsid w:val="00C55FFF"/>
    <w:rsid w:val="00C5660B"/>
    <w:rsid w:val="00C60731"/>
    <w:rsid w:val="00C61D2B"/>
    <w:rsid w:val="00C623EA"/>
    <w:rsid w:val="00C625C7"/>
    <w:rsid w:val="00C62ABF"/>
    <w:rsid w:val="00C64A0B"/>
    <w:rsid w:val="00C65DD8"/>
    <w:rsid w:val="00C72641"/>
    <w:rsid w:val="00C74BF7"/>
    <w:rsid w:val="00C75341"/>
    <w:rsid w:val="00C7616D"/>
    <w:rsid w:val="00C8006C"/>
    <w:rsid w:val="00C81832"/>
    <w:rsid w:val="00C82537"/>
    <w:rsid w:val="00C83E73"/>
    <w:rsid w:val="00C85781"/>
    <w:rsid w:val="00C9028C"/>
    <w:rsid w:val="00C96D1A"/>
    <w:rsid w:val="00C9743C"/>
    <w:rsid w:val="00CA3C7F"/>
    <w:rsid w:val="00CA4C04"/>
    <w:rsid w:val="00CB0596"/>
    <w:rsid w:val="00CB28E0"/>
    <w:rsid w:val="00CB56D6"/>
    <w:rsid w:val="00CC0EC7"/>
    <w:rsid w:val="00CC2E1C"/>
    <w:rsid w:val="00CC35B6"/>
    <w:rsid w:val="00CC42F6"/>
    <w:rsid w:val="00CC4E7C"/>
    <w:rsid w:val="00CD1A8B"/>
    <w:rsid w:val="00CD3C7D"/>
    <w:rsid w:val="00CD5FCC"/>
    <w:rsid w:val="00CE0CED"/>
    <w:rsid w:val="00CE1874"/>
    <w:rsid w:val="00CE35B0"/>
    <w:rsid w:val="00CE7C5D"/>
    <w:rsid w:val="00CF20FC"/>
    <w:rsid w:val="00CF35F0"/>
    <w:rsid w:val="00CF4604"/>
    <w:rsid w:val="00CF7076"/>
    <w:rsid w:val="00CF7079"/>
    <w:rsid w:val="00CF75B2"/>
    <w:rsid w:val="00D013D7"/>
    <w:rsid w:val="00D03A56"/>
    <w:rsid w:val="00D07703"/>
    <w:rsid w:val="00D17491"/>
    <w:rsid w:val="00D21048"/>
    <w:rsid w:val="00D21664"/>
    <w:rsid w:val="00D231C8"/>
    <w:rsid w:val="00D24FA7"/>
    <w:rsid w:val="00D308CE"/>
    <w:rsid w:val="00D3298E"/>
    <w:rsid w:val="00D33CDF"/>
    <w:rsid w:val="00D35ABD"/>
    <w:rsid w:val="00D37DF8"/>
    <w:rsid w:val="00D41AAB"/>
    <w:rsid w:val="00D424DE"/>
    <w:rsid w:val="00D4625B"/>
    <w:rsid w:val="00D46522"/>
    <w:rsid w:val="00D502D3"/>
    <w:rsid w:val="00D51D9E"/>
    <w:rsid w:val="00D54A1B"/>
    <w:rsid w:val="00D54AE9"/>
    <w:rsid w:val="00D550DA"/>
    <w:rsid w:val="00D5530E"/>
    <w:rsid w:val="00D56385"/>
    <w:rsid w:val="00D57043"/>
    <w:rsid w:val="00D57AD9"/>
    <w:rsid w:val="00D63BB0"/>
    <w:rsid w:val="00D6654A"/>
    <w:rsid w:val="00D72CB7"/>
    <w:rsid w:val="00D7338D"/>
    <w:rsid w:val="00D73AC7"/>
    <w:rsid w:val="00D73B25"/>
    <w:rsid w:val="00D8027A"/>
    <w:rsid w:val="00D80D1D"/>
    <w:rsid w:val="00D90FE5"/>
    <w:rsid w:val="00D92776"/>
    <w:rsid w:val="00D93123"/>
    <w:rsid w:val="00D9458F"/>
    <w:rsid w:val="00D945F9"/>
    <w:rsid w:val="00D95B0D"/>
    <w:rsid w:val="00D9620D"/>
    <w:rsid w:val="00D963F4"/>
    <w:rsid w:val="00D97563"/>
    <w:rsid w:val="00DA0F55"/>
    <w:rsid w:val="00DA5C85"/>
    <w:rsid w:val="00DB3D7D"/>
    <w:rsid w:val="00DB50E2"/>
    <w:rsid w:val="00DB63E3"/>
    <w:rsid w:val="00DC141B"/>
    <w:rsid w:val="00DC1DE1"/>
    <w:rsid w:val="00DC5384"/>
    <w:rsid w:val="00DC646C"/>
    <w:rsid w:val="00DD0BDA"/>
    <w:rsid w:val="00DD118B"/>
    <w:rsid w:val="00DD2403"/>
    <w:rsid w:val="00DD3D24"/>
    <w:rsid w:val="00DD3ECE"/>
    <w:rsid w:val="00DD431A"/>
    <w:rsid w:val="00DD630E"/>
    <w:rsid w:val="00DE021E"/>
    <w:rsid w:val="00DE1889"/>
    <w:rsid w:val="00DE345B"/>
    <w:rsid w:val="00DE3E04"/>
    <w:rsid w:val="00DE4E95"/>
    <w:rsid w:val="00DE638B"/>
    <w:rsid w:val="00DF035D"/>
    <w:rsid w:val="00DF0525"/>
    <w:rsid w:val="00DF17C5"/>
    <w:rsid w:val="00DF19A4"/>
    <w:rsid w:val="00DF1C44"/>
    <w:rsid w:val="00DF341B"/>
    <w:rsid w:val="00DF5684"/>
    <w:rsid w:val="00E006E0"/>
    <w:rsid w:val="00E0361D"/>
    <w:rsid w:val="00E07719"/>
    <w:rsid w:val="00E10D33"/>
    <w:rsid w:val="00E13380"/>
    <w:rsid w:val="00E158D8"/>
    <w:rsid w:val="00E15927"/>
    <w:rsid w:val="00E164CC"/>
    <w:rsid w:val="00E243A4"/>
    <w:rsid w:val="00E266FC"/>
    <w:rsid w:val="00E30B29"/>
    <w:rsid w:val="00E334DD"/>
    <w:rsid w:val="00E33BD0"/>
    <w:rsid w:val="00E33CBE"/>
    <w:rsid w:val="00E34C7C"/>
    <w:rsid w:val="00E36CDF"/>
    <w:rsid w:val="00E37E7B"/>
    <w:rsid w:val="00E42843"/>
    <w:rsid w:val="00E43655"/>
    <w:rsid w:val="00E542B6"/>
    <w:rsid w:val="00E6596F"/>
    <w:rsid w:val="00E65F69"/>
    <w:rsid w:val="00E66E3C"/>
    <w:rsid w:val="00E700AC"/>
    <w:rsid w:val="00E71595"/>
    <w:rsid w:val="00E74AD2"/>
    <w:rsid w:val="00E7654A"/>
    <w:rsid w:val="00E77962"/>
    <w:rsid w:val="00E8055F"/>
    <w:rsid w:val="00E82EEB"/>
    <w:rsid w:val="00E83629"/>
    <w:rsid w:val="00E909A0"/>
    <w:rsid w:val="00E90D4C"/>
    <w:rsid w:val="00E90D91"/>
    <w:rsid w:val="00E919CB"/>
    <w:rsid w:val="00E92C30"/>
    <w:rsid w:val="00E933BF"/>
    <w:rsid w:val="00E95C9D"/>
    <w:rsid w:val="00E96047"/>
    <w:rsid w:val="00E96E4A"/>
    <w:rsid w:val="00EA2167"/>
    <w:rsid w:val="00EA476F"/>
    <w:rsid w:val="00EA4DFB"/>
    <w:rsid w:val="00EB24E9"/>
    <w:rsid w:val="00EB35F0"/>
    <w:rsid w:val="00EB4845"/>
    <w:rsid w:val="00EB4EFB"/>
    <w:rsid w:val="00EB57BD"/>
    <w:rsid w:val="00EB6814"/>
    <w:rsid w:val="00EB6BBF"/>
    <w:rsid w:val="00EB7491"/>
    <w:rsid w:val="00EC124F"/>
    <w:rsid w:val="00EC12EA"/>
    <w:rsid w:val="00EC5B4E"/>
    <w:rsid w:val="00ED15D5"/>
    <w:rsid w:val="00ED517A"/>
    <w:rsid w:val="00ED7CF2"/>
    <w:rsid w:val="00EE4349"/>
    <w:rsid w:val="00EE6D9A"/>
    <w:rsid w:val="00EE7C97"/>
    <w:rsid w:val="00EF08D9"/>
    <w:rsid w:val="00EF17CF"/>
    <w:rsid w:val="00EF3DB9"/>
    <w:rsid w:val="00EF4421"/>
    <w:rsid w:val="00EF49BB"/>
    <w:rsid w:val="00EF70FD"/>
    <w:rsid w:val="00EF774B"/>
    <w:rsid w:val="00F00486"/>
    <w:rsid w:val="00F013C5"/>
    <w:rsid w:val="00F05169"/>
    <w:rsid w:val="00F12D3C"/>
    <w:rsid w:val="00F13953"/>
    <w:rsid w:val="00F143FE"/>
    <w:rsid w:val="00F1638D"/>
    <w:rsid w:val="00F16DA2"/>
    <w:rsid w:val="00F16FDF"/>
    <w:rsid w:val="00F20367"/>
    <w:rsid w:val="00F20A37"/>
    <w:rsid w:val="00F259FE"/>
    <w:rsid w:val="00F27043"/>
    <w:rsid w:val="00F3306B"/>
    <w:rsid w:val="00F36B3B"/>
    <w:rsid w:val="00F36D50"/>
    <w:rsid w:val="00F37743"/>
    <w:rsid w:val="00F409D3"/>
    <w:rsid w:val="00F41F46"/>
    <w:rsid w:val="00F42FEC"/>
    <w:rsid w:val="00F43740"/>
    <w:rsid w:val="00F4431A"/>
    <w:rsid w:val="00F44E08"/>
    <w:rsid w:val="00F45CA4"/>
    <w:rsid w:val="00F45CB1"/>
    <w:rsid w:val="00F51AC3"/>
    <w:rsid w:val="00F51C5B"/>
    <w:rsid w:val="00F53BF1"/>
    <w:rsid w:val="00F5556A"/>
    <w:rsid w:val="00F637EC"/>
    <w:rsid w:val="00F640BB"/>
    <w:rsid w:val="00F640BF"/>
    <w:rsid w:val="00F644E0"/>
    <w:rsid w:val="00F65254"/>
    <w:rsid w:val="00F654C3"/>
    <w:rsid w:val="00F67C34"/>
    <w:rsid w:val="00F71CA7"/>
    <w:rsid w:val="00F724F2"/>
    <w:rsid w:val="00F73CC4"/>
    <w:rsid w:val="00F75C5E"/>
    <w:rsid w:val="00F76094"/>
    <w:rsid w:val="00F76165"/>
    <w:rsid w:val="00F80741"/>
    <w:rsid w:val="00F84CEF"/>
    <w:rsid w:val="00F9628A"/>
    <w:rsid w:val="00F96502"/>
    <w:rsid w:val="00F96542"/>
    <w:rsid w:val="00FA0232"/>
    <w:rsid w:val="00FA0A74"/>
    <w:rsid w:val="00FA2968"/>
    <w:rsid w:val="00FA50F8"/>
    <w:rsid w:val="00FA5AE6"/>
    <w:rsid w:val="00FB0168"/>
    <w:rsid w:val="00FB05D8"/>
    <w:rsid w:val="00FB11EE"/>
    <w:rsid w:val="00FB2114"/>
    <w:rsid w:val="00FB2581"/>
    <w:rsid w:val="00FB2942"/>
    <w:rsid w:val="00FB34A5"/>
    <w:rsid w:val="00FB34F1"/>
    <w:rsid w:val="00FB365E"/>
    <w:rsid w:val="00FB391B"/>
    <w:rsid w:val="00FB6D94"/>
    <w:rsid w:val="00FC0B4B"/>
    <w:rsid w:val="00FC1C6C"/>
    <w:rsid w:val="00FC4CFC"/>
    <w:rsid w:val="00FC560D"/>
    <w:rsid w:val="00FC58D5"/>
    <w:rsid w:val="00FD53C5"/>
    <w:rsid w:val="00FD5609"/>
    <w:rsid w:val="00FD7C89"/>
    <w:rsid w:val="00FE0BEF"/>
    <w:rsid w:val="00FE1A83"/>
    <w:rsid w:val="00FE2F8B"/>
    <w:rsid w:val="00FE5B97"/>
    <w:rsid w:val="00FF0202"/>
    <w:rsid w:val="00FF3FD8"/>
    <w:rsid w:val="00FF43C1"/>
    <w:rsid w:val="00FF6091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E8DE2E-DE24-4378-A92D-52F7F393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F1"/>
    <w:rPr>
      <w:rFonts w:ascii="Times New Roman" w:eastAsia="Courier New" w:hAnsi="Times New Roman" w:cs="Times New Roman"/>
      <w:sz w:val="24"/>
      <w:lang w:eastAsia="ru-RU" w:bidi="ar-SA"/>
    </w:rPr>
  </w:style>
  <w:style w:type="paragraph" w:styleId="1">
    <w:name w:val="heading 1"/>
    <w:basedOn w:val="a"/>
    <w:link w:val="10"/>
    <w:uiPriority w:val="9"/>
    <w:qFormat/>
    <w:rsid w:val="00C52CC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975A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unhideWhenUsed/>
    <w:qFormat/>
    <w:rsid w:val="00095F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qFormat/>
    <w:rsid w:val="001954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qFormat/>
    <w:rsid w:val="001954F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customStyle="1" w:styleId="110">
    <w:name w:val="Заголовок 1 Знак;Знак10 Знак Знак"/>
    <w:basedOn w:val="a0"/>
    <w:qFormat/>
    <w:rsid w:val="001954F1"/>
    <w:rPr>
      <w:rFonts w:ascii="Arial" w:hAnsi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sid w:val="001954F1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uiPriority w:val="9"/>
    <w:qFormat/>
    <w:rsid w:val="001954F1"/>
    <w:rPr>
      <w:rFonts w:ascii="Calibri Light" w:hAnsi="Calibri Light"/>
      <w:b/>
      <w:bCs/>
      <w:sz w:val="26"/>
      <w:szCs w:val="26"/>
    </w:rPr>
  </w:style>
  <w:style w:type="character" w:customStyle="1" w:styleId="a3">
    <w:name w:val="Текст выноски Знак"/>
    <w:basedOn w:val="a0"/>
    <w:qFormat/>
    <w:rsid w:val="001954F1"/>
    <w:rPr>
      <w:rFonts w:ascii="Tahoma" w:hAnsi="Tahoma"/>
      <w:sz w:val="16"/>
      <w:szCs w:val="16"/>
    </w:rPr>
  </w:style>
  <w:style w:type="character" w:customStyle="1" w:styleId="a4">
    <w:name w:val="Текст концевой сноски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5">
    <w:name w:val="Привязка концевой сноски"/>
    <w:rsid w:val="001954F1"/>
    <w:rPr>
      <w:vertAlign w:val="superscript"/>
    </w:rPr>
  </w:style>
  <w:style w:type="character" w:customStyle="1" w:styleId="EndnoteCharacters">
    <w:name w:val="Endnote Characters"/>
    <w:basedOn w:val="a0"/>
    <w:qFormat/>
    <w:rsid w:val="001954F1"/>
    <w:rPr>
      <w:vertAlign w:val="superscript"/>
    </w:rPr>
  </w:style>
  <w:style w:type="character" w:customStyle="1" w:styleId="a6">
    <w:name w:val="Текст сноски Знак;Знак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7">
    <w:name w:val="Привязка сноски"/>
    <w:rsid w:val="001954F1"/>
    <w:rPr>
      <w:vertAlign w:val="superscript"/>
    </w:rPr>
  </w:style>
  <w:style w:type="character" w:customStyle="1" w:styleId="FootnoteCharacters">
    <w:name w:val="Footnote Characters"/>
    <w:basedOn w:val="a0"/>
    <w:qFormat/>
    <w:rsid w:val="001954F1"/>
    <w:rPr>
      <w:vertAlign w:val="superscript"/>
    </w:rPr>
  </w:style>
  <w:style w:type="character" w:styleId="a8">
    <w:name w:val="annotation reference"/>
    <w:basedOn w:val="a0"/>
    <w:qFormat/>
    <w:rsid w:val="001954F1"/>
    <w:rPr>
      <w:sz w:val="16"/>
    </w:rPr>
  </w:style>
  <w:style w:type="character" w:customStyle="1" w:styleId="a9">
    <w:name w:val="Текст примечания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qFormat/>
    <w:rsid w:val="001954F1"/>
    <w:rPr>
      <w:rFonts w:ascii="Times New Roman" w:hAnsi="Times New Roman"/>
    </w:rPr>
  </w:style>
  <w:style w:type="character" w:customStyle="1" w:styleId="ab">
    <w:name w:val="Нижний колонтитул Знак"/>
    <w:basedOn w:val="a0"/>
    <w:qFormat/>
    <w:rsid w:val="001954F1"/>
    <w:rPr>
      <w:rFonts w:ascii="Times New Roman" w:hAnsi="Times New Roman"/>
    </w:rPr>
  </w:style>
  <w:style w:type="character" w:customStyle="1" w:styleId="apple-converted-space">
    <w:name w:val="apple-converted-space"/>
    <w:qFormat/>
    <w:rsid w:val="001954F1"/>
  </w:style>
  <w:style w:type="character" w:customStyle="1" w:styleId="-">
    <w:name w:val="Интернет-ссылка"/>
    <w:basedOn w:val="a0"/>
    <w:rsid w:val="001954F1"/>
    <w:rPr>
      <w:color w:val="00008F"/>
      <w:u w:val="none"/>
      <w:effect w:val="none"/>
    </w:rPr>
  </w:style>
  <w:style w:type="character" w:customStyle="1" w:styleId="ac">
    <w:name w:val="Тема примечания Знак"/>
    <w:basedOn w:val="a9"/>
    <w:qFormat/>
    <w:rsid w:val="001954F1"/>
    <w:rPr>
      <w:rFonts w:ascii="Times New Roman" w:hAnsi="Times New Roman"/>
      <w:b/>
      <w:bCs/>
      <w:sz w:val="20"/>
      <w:szCs w:val="20"/>
    </w:rPr>
  </w:style>
  <w:style w:type="character" w:styleId="ad">
    <w:name w:val="FollowedHyperlink"/>
    <w:basedOn w:val="a0"/>
    <w:uiPriority w:val="99"/>
    <w:qFormat/>
    <w:rsid w:val="001954F1"/>
    <w:rPr>
      <w:color w:val="954F72"/>
      <w:u w:val="single"/>
    </w:rPr>
  </w:style>
  <w:style w:type="character" w:customStyle="1" w:styleId="ae">
    <w:name w:val="Абзац списка Знак"/>
    <w:uiPriority w:val="34"/>
    <w:qFormat/>
    <w:rsid w:val="001954F1"/>
    <w:rPr>
      <w:rFonts w:ascii="Times New Roman" w:hAnsi="Times New Roman"/>
      <w:sz w:val="24"/>
      <w:lang w:val="ru-RU" w:eastAsia="ru-RU"/>
    </w:rPr>
  </w:style>
  <w:style w:type="character" w:customStyle="1" w:styleId="af">
    <w:name w:val="Схема документа Знак"/>
    <w:basedOn w:val="a0"/>
    <w:qFormat/>
    <w:rsid w:val="001954F1"/>
    <w:rPr>
      <w:rFonts w:ascii="Tahoma" w:hAnsi="Tahoma" w:cs="Tahoma"/>
      <w:sz w:val="16"/>
      <w:szCs w:val="16"/>
    </w:rPr>
  </w:style>
  <w:style w:type="character" w:styleId="af0">
    <w:name w:val="page number"/>
    <w:basedOn w:val="a0"/>
    <w:qFormat/>
    <w:rsid w:val="001954F1"/>
  </w:style>
  <w:style w:type="character" w:styleId="af1">
    <w:name w:val="Strong"/>
    <w:basedOn w:val="a0"/>
    <w:uiPriority w:val="22"/>
    <w:qFormat/>
    <w:rsid w:val="001954F1"/>
    <w:rPr>
      <w:b/>
    </w:rPr>
  </w:style>
  <w:style w:type="character" w:customStyle="1" w:styleId="af2">
    <w:name w:val="Основной текст Знак"/>
    <w:basedOn w:val="a0"/>
    <w:qFormat/>
    <w:rsid w:val="001954F1"/>
    <w:rPr>
      <w:rFonts w:ascii="Times New Roman" w:hAnsi="Times New Roman"/>
      <w:b/>
    </w:rPr>
  </w:style>
  <w:style w:type="character" w:customStyle="1" w:styleId="af3">
    <w:name w:val="Основной текст с отступом Знак"/>
    <w:basedOn w:val="a0"/>
    <w:qFormat/>
    <w:rsid w:val="001954F1"/>
    <w:rPr>
      <w:rFonts w:ascii="Times New Roman" w:hAnsi="Times New Roman"/>
    </w:rPr>
  </w:style>
  <w:style w:type="character" w:customStyle="1" w:styleId="11">
    <w:name w:val="Основной текст1"/>
    <w:qFormat/>
    <w:rsid w:val="001954F1"/>
    <w:rPr>
      <w:rFonts w:ascii="Times New Roman" w:hAnsi="Times New Roman"/>
      <w:color w:val="000000"/>
      <w:spacing w:val="0"/>
      <w:w w:val="100"/>
      <w:sz w:val="26"/>
      <w:u w:val="none"/>
      <w:lang w:val="ru-RU" w:eastAsia="ru-RU"/>
    </w:rPr>
  </w:style>
  <w:style w:type="character" w:customStyle="1" w:styleId="af4">
    <w:name w:val="Посещённая гиперссылка"/>
    <w:rsid w:val="001954F1"/>
    <w:rPr>
      <w:color w:val="800000"/>
      <w:u w:val="single"/>
    </w:rPr>
  </w:style>
  <w:style w:type="character" w:customStyle="1" w:styleId="af5">
    <w:name w:val="Символ сноски"/>
    <w:qFormat/>
    <w:rsid w:val="001954F1"/>
  </w:style>
  <w:style w:type="character" w:customStyle="1" w:styleId="af6">
    <w:name w:val="Символ концевой сноски"/>
    <w:qFormat/>
    <w:rsid w:val="001954F1"/>
  </w:style>
  <w:style w:type="paragraph" w:customStyle="1" w:styleId="af7">
    <w:name w:val="Заголовок"/>
    <w:basedOn w:val="a"/>
    <w:next w:val="af8"/>
    <w:qFormat/>
    <w:rsid w:val="001954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sid w:val="001954F1"/>
    <w:pPr>
      <w:jc w:val="center"/>
      <w:outlineLvl w:val="2"/>
    </w:pPr>
    <w:rPr>
      <w:b/>
      <w:sz w:val="28"/>
    </w:rPr>
  </w:style>
  <w:style w:type="paragraph" w:styleId="af9">
    <w:name w:val="List"/>
    <w:basedOn w:val="af8"/>
    <w:rsid w:val="001954F1"/>
    <w:rPr>
      <w:rFonts w:cs="Mangal"/>
    </w:rPr>
  </w:style>
  <w:style w:type="paragraph" w:customStyle="1" w:styleId="12">
    <w:name w:val="Название объекта1"/>
    <w:basedOn w:val="a"/>
    <w:qFormat/>
    <w:rsid w:val="001954F1"/>
    <w:pPr>
      <w:suppressLineNumbers/>
      <w:spacing w:before="120" w:after="120"/>
    </w:pPr>
    <w:rPr>
      <w:rFonts w:cs="Mangal"/>
      <w:i/>
      <w:iCs/>
    </w:rPr>
  </w:style>
  <w:style w:type="paragraph" w:styleId="afa">
    <w:name w:val="index heading"/>
    <w:basedOn w:val="a"/>
    <w:qFormat/>
    <w:rsid w:val="001954F1"/>
    <w:pPr>
      <w:suppressLineNumbers/>
    </w:pPr>
    <w:rPr>
      <w:rFonts w:cs="Mangal"/>
    </w:rPr>
  </w:style>
  <w:style w:type="paragraph" w:customStyle="1" w:styleId="heading110">
    <w:name w:val="heading 1;Знак10 Знак"/>
    <w:basedOn w:val="a"/>
    <w:qFormat/>
    <w:rsid w:val="001954F1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DocumentMap">
    <w:name w:val="DocumentMap"/>
    <w:qFormat/>
    <w:rsid w:val="001954F1"/>
    <w:pPr>
      <w:spacing w:after="200" w:line="276" w:lineRule="auto"/>
    </w:pPr>
    <w:rPr>
      <w:rFonts w:ascii="Calibri" w:eastAsia="Courier New" w:hAnsi="Calibri" w:cs="Calibri"/>
      <w:sz w:val="22"/>
      <w:szCs w:val="22"/>
      <w:lang w:eastAsia="en-US" w:bidi="ar-SA"/>
    </w:rPr>
  </w:style>
  <w:style w:type="paragraph" w:customStyle="1" w:styleId="13">
    <w:name w:val="Сетка таблицы1"/>
    <w:basedOn w:val="DocumentMap"/>
    <w:qFormat/>
    <w:rsid w:val="001954F1"/>
    <w:rPr>
      <w:sz w:val="20"/>
      <w:szCs w:val="20"/>
    </w:rPr>
  </w:style>
  <w:style w:type="paragraph" w:styleId="afb">
    <w:name w:val="Balloon Text"/>
    <w:basedOn w:val="a"/>
    <w:qFormat/>
    <w:rsid w:val="001954F1"/>
    <w:rPr>
      <w:rFonts w:ascii="Tahoma" w:hAnsi="Tahoma"/>
      <w:sz w:val="16"/>
      <w:szCs w:val="16"/>
    </w:rPr>
  </w:style>
  <w:style w:type="paragraph" w:customStyle="1" w:styleId="14">
    <w:name w:val="Текст концевой сноски1"/>
    <w:basedOn w:val="a"/>
    <w:rsid w:val="001954F1"/>
    <w:rPr>
      <w:sz w:val="20"/>
      <w:szCs w:val="20"/>
    </w:rPr>
  </w:style>
  <w:style w:type="paragraph" w:customStyle="1" w:styleId="footnotetext">
    <w:name w:val="footnote text;Знак"/>
    <w:basedOn w:val="a"/>
    <w:qFormat/>
    <w:rsid w:val="001954F1"/>
    <w:rPr>
      <w:sz w:val="20"/>
      <w:szCs w:val="20"/>
    </w:rPr>
  </w:style>
  <w:style w:type="paragraph" w:styleId="afc">
    <w:name w:val="annotation text"/>
    <w:basedOn w:val="a"/>
    <w:qFormat/>
    <w:rsid w:val="001954F1"/>
    <w:rPr>
      <w:sz w:val="20"/>
      <w:szCs w:val="20"/>
    </w:rPr>
  </w:style>
  <w:style w:type="paragraph" w:styleId="afd">
    <w:name w:val="List Paragraph"/>
    <w:basedOn w:val="a"/>
    <w:uiPriority w:val="34"/>
    <w:qFormat/>
    <w:rsid w:val="001954F1"/>
    <w:pPr>
      <w:ind w:left="708"/>
    </w:pPr>
  </w:style>
  <w:style w:type="paragraph" w:customStyle="1" w:styleId="afe">
    <w:name w:val="Верхний и нижний колонтитулы"/>
    <w:basedOn w:val="a"/>
    <w:qFormat/>
    <w:rsid w:val="001954F1"/>
  </w:style>
  <w:style w:type="paragraph" w:customStyle="1" w:styleId="15">
    <w:name w:val="Верхний колонтитул1"/>
    <w:basedOn w:val="a"/>
    <w:rsid w:val="001954F1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1954F1"/>
    <w:pPr>
      <w:tabs>
        <w:tab w:val="center" w:pos="4677"/>
        <w:tab w:val="right" w:pos="9355"/>
      </w:tabs>
    </w:pPr>
  </w:style>
  <w:style w:type="paragraph" w:customStyle="1" w:styleId="111">
    <w:name w:val="Сетка таблицы11"/>
    <w:basedOn w:val="DocumentMap"/>
    <w:qFormat/>
    <w:rsid w:val="001954F1"/>
    <w:rPr>
      <w:sz w:val="20"/>
      <w:szCs w:val="20"/>
    </w:rPr>
  </w:style>
  <w:style w:type="paragraph" w:styleId="aff">
    <w:name w:val="Normal (Web)"/>
    <w:aliases w:val="Обычный (Web)"/>
    <w:basedOn w:val="a"/>
    <w:link w:val="aff0"/>
    <w:uiPriority w:val="99"/>
    <w:qFormat/>
    <w:rsid w:val="001954F1"/>
    <w:pPr>
      <w:spacing w:beforeAutospacing="1" w:afterAutospacing="1"/>
      <w:jc w:val="both"/>
    </w:pPr>
  </w:style>
  <w:style w:type="paragraph" w:customStyle="1" w:styleId="Default">
    <w:name w:val="Default"/>
    <w:qFormat/>
    <w:rsid w:val="001954F1"/>
    <w:pPr>
      <w:suppressAutoHyphens/>
    </w:pPr>
    <w:rPr>
      <w:rFonts w:ascii="Times New Roman" w:eastAsia="Courier New" w:hAnsi="Times New Roman" w:cs="Times New Roman"/>
      <w:color w:val="000000"/>
      <w:sz w:val="24"/>
      <w:lang w:eastAsia="ar-SA" w:bidi="ar-SA"/>
    </w:rPr>
  </w:style>
  <w:style w:type="paragraph" w:styleId="aff1">
    <w:name w:val="annotation subject"/>
    <w:basedOn w:val="afc"/>
    <w:qFormat/>
    <w:rsid w:val="001954F1"/>
    <w:rPr>
      <w:b/>
      <w:bCs/>
    </w:rPr>
  </w:style>
  <w:style w:type="paragraph" w:customStyle="1" w:styleId="normacttext">
    <w:name w:val="norm_act_text"/>
    <w:basedOn w:val="a"/>
    <w:qFormat/>
    <w:rsid w:val="001954F1"/>
    <w:pPr>
      <w:spacing w:beforeAutospacing="1" w:afterAutospacing="1"/>
    </w:pPr>
  </w:style>
  <w:style w:type="paragraph" w:customStyle="1" w:styleId="Pa5">
    <w:name w:val="Pa5"/>
    <w:basedOn w:val="Default"/>
    <w:qFormat/>
    <w:rsid w:val="001954F1"/>
    <w:pPr>
      <w:spacing w:line="201" w:lineRule="atLeast"/>
    </w:pPr>
    <w:rPr>
      <w:rFonts w:ascii="DINPro-Bold" w:hAnsi="DINPro-Bold"/>
    </w:rPr>
  </w:style>
  <w:style w:type="paragraph" w:styleId="aff2">
    <w:name w:val="TOC Heading"/>
    <w:basedOn w:val="heading110"/>
    <w:qFormat/>
    <w:rsid w:val="001954F1"/>
    <w:pPr>
      <w:keepLines/>
      <w:spacing w:line="256" w:lineRule="auto"/>
    </w:pPr>
    <w:rPr>
      <w:rFonts w:ascii="Calibri Light" w:hAnsi="Calibri Light"/>
      <w:color w:val="2E74B5"/>
    </w:rPr>
  </w:style>
  <w:style w:type="paragraph" w:customStyle="1" w:styleId="112">
    <w:name w:val="Оглавление 11"/>
    <w:basedOn w:val="a"/>
    <w:autoRedefine/>
    <w:rsid w:val="001954F1"/>
  </w:style>
  <w:style w:type="paragraph" w:customStyle="1" w:styleId="211">
    <w:name w:val="Оглавление 21"/>
    <w:basedOn w:val="a"/>
    <w:autoRedefine/>
    <w:rsid w:val="001954F1"/>
    <w:pPr>
      <w:spacing w:after="100"/>
      <w:ind w:left="240"/>
    </w:pPr>
  </w:style>
  <w:style w:type="paragraph" w:customStyle="1" w:styleId="22">
    <w:name w:val="Сетка таблицы2"/>
    <w:basedOn w:val="DocumentMap"/>
    <w:qFormat/>
    <w:rsid w:val="001954F1"/>
  </w:style>
  <w:style w:type="paragraph" w:customStyle="1" w:styleId="ConsPlusNormal">
    <w:name w:val="ConsPlusNormal"/>
    <w:qFormat/>
    <w:rsid w:val="001954F1"/>
    <w:pPr>
      <w:widowControl w:val="0"/>
    </w:pPr>
    <w:rPr>
      <w:rFonts w:ascii="Calibri" w:eastAsia="Courier New" w:hAnsi="Calibri" w:cs="Calibri"/>
      <w:sz w:val="22"/>
      <w:szCs w:val="20"/>
      <w:lang w:eastAsia="ru-RU" w:bidi="ar-SA"/>
    </w:rPr>
  </w:style>
  <w:style w:type="paragraph" w:customStyle="1" w:styleId="msonormalcxspmiddle">
    <w:name w:val="msonormalcxspmiddle"/>
    <w:basedOn w:val="a"/>
    <w:qFormat/>
    <w:rsid w:val="001954F1"/>
    <w:pPr>
      <w:spacing w:beforeAutospacing="1" w:afterAutospacing="1"/>
    </w:pPr>
  </w:style>
  <w:style w:type="paragraph" w:styleId="aff3">
    <w:name w:val="Document Map"/>
    <w:basedOn w:val="a"/>
    <w:qFormat/>
    <w:rsid w:val="001954F1"/>
    <w:rPr>
      <w:rFonts w:ascii="Tahoma" w:hAnsi="Tahoma" w:cs="Tahoma"/>
      <w:sz w:val="16"/>
      <w:szCs w:val="16"/>
    </w:rPr>
  </w:style>
  <w:style w:type="paragraph" w:customStyle="1" w:styleId="17">
    <w:name w:val="Обычный1"/>
    <w:qFormat/>
    <w:rsid w:val="001954F1"/>
    <w:pPr>
      <w:spacing w:line="276" w:lineRule="auto"/>
    </w:pPr>
    <w:rPr>
      <w:rFonts w:ascii="Arial" w:eastAsia="Courier New" w:hAnsi="Arial" w:cs="Arial"/>
      <w:sz w:val="22"/>
      <w:szCs w:val="22"/>
      <w:lang w:eastAsia="ru-RU" w:bidi="ar-SA"/>
    </w:rPr>
  </w:style>
  <w:style w:type="paragraph" w:styleId="aff4">
    <w:name w:val="Body Text Indent"/>
    <w:basedOn w:val="a"/>
    <w:rsid w:val="001954F1"/>
    <w:pPr>
      <w:spacing w:after="120"/>
      <w:ind w:left="283"/>
    </w:pPr>
  </w:style>
  <w:style w:type="paragraph" w:customStyle="1" w:styleId="212">
    <w:name w:val="Основной текст 21"/>
    <w:basedOn w:val="a"/>
    <w:qFormat/>
    <w:rsid w:val="001954F1"/>
    <w:pPr>
      <w:textAlignment w:val="baseline"/>
    </w:pPr>
    <w:rPr>
      <w:b/>
      <w:szCs w:val="20"/>
    </w:rPr>
  </w:style>
  <w:style w:type="paragraph" w:customStyle="1" w:styleId="BodyText21">
    <w:name w:val="Body Text 21"/>
    <w:basedOn w:val="a"/>
    <w:qFormat/>
    <w:rsid w:val="001954F1"/>
    <w:pPr>
      <w:textAlignment w:val="baseline"/>
    </w:pPr>
    <w:rPr>
      <w:b/>
      <w:szCs w:val="20"/>
    </w:rPr>
  </w:style>
  <w:style w:type="paragraph" w:customStyle="1" w:styleId="121">
    <w:name w:val="Средняя сетка 1 — акцент 21"/>
    <w:basedOn w:val="a"/>
    <w:qFormat/>
    <w:rsid w:val="001954F1"/>
    <w:pPr>
      <w:widowControl w:val="0"/>
      <w:spacing w:after="200" w:line="276" w:lineRule="auto"/>
      <w:ind w:left="720"/>
    </w:pPr>
    <w:rPr>
      <w:rFonts w:ascii="Calibri" w:hAnsi="Calibri" w:cs="Courier New"/>
      <w:color w:val="000000"/>
      <w:sz w:val="22"/>
      <w:szCs w:val="22"/>
    </w:rPr>
  </w:style>
  <w:style w:type="paragraph" w:customStyle="1" w:styleId="aff5">
    <w:name w:val="список с точками"/>
    <w:basedOn w:val="a"/>
    <w:qFormat/>
    <w:rsid w:val="001954F1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32">
    <w:name w:val="Сетка таблицы3"/>
    <w:basedOn w:val="DocumentMap"/>
    <w:qFormat/>
    <w:rsid w:val="001954F1"/>
    <w:rPr>
      <w:sz w:val="20"/>
      <w:szCs w:val="20"/>
    </w:rPr>
  </w:style>
  <w:style w:type="paragraph" w:customStyle="1" w:styleId="18">
    <w:name w:val="Текст сноски1"/>
    <w:basedOn w:val="a"/>
    <w:rsid w:val="001954F1"/>
  </w:style>
  <w:style w:type="paragraph" w:customStyle="1" w:styleId="aff6">
    <w:name w:val="Содержимое врезки"/>
    <w:basedOn w:val="a"/>
    <w:qFormat/>
    <w:rsid w:val="001954F1"/>
  </w:style>
  <w:style w:type="paragraph" w:customStyle="1" w:styleId="Style11">
    <w:name w:val="Style11"/>
    <w:basedOn w:val="a"/>
    <w:uiPriority w:val="99"/>
    <w:rsid w:val="00626DF4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kern w:val="0"/>
    </w:rPr>
  </w:style>
  <w:style w:type="character" w:customStyle="1" w:styleId="FontStyle35">
    <w:name w:val="Font Style35"/>
    <w:uiPriority w:val="99"/>
    <w:rsid w:val="00626DF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626DF4"/>
    <w:rPr>
      <w:rFonts w:ascii="Times New Roman" w:hAnsi="Times New Roman" w:cs="Times New Roman"/>
      <w:sz w:val="20"/>
      <w:szCs w:val="20"/>
    </w:rPr>
  </w:style>
  <w:style w:type="character" w:styleId="aff7">
    <w:name w:val="Hyperlink"/>
    <w:basedOn w:val="a0"/>
    <w:uiPriority w:val="99"/>
    <w:unhideWhenUsed/>
    <w:rsid w:val="00FB25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2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aff8">
    <w:name w:val="header"/>
    <w:basedOn w:val="a"/>
    <w:link w:val="19"/>
    <w:uiPriority w:val="99"/>
    <w:semiHidden/>
    <w:unhideWhenUsed/>
    <w:rsid w:val="002B43FF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f8"/>
    <w:uiPriority w:val="99"/>
    <w:semiHidden/>
    <w:rsid w:val="002B43FF"/>
    <w:rPr>
      <w:rFonts w:ascii="Times New Roman" w:eastAsia="Courier New" w:hAnsi="Times New Roman" w:cs="Times New Roman"/>
      <w:sz w:val="24"/>
      <w:lang w:eastAsia="ru-RU" w:bidi="ar-SA"/>
    </w:rPr>
  </w:style>
  <w:style w:type="paragraph" w:styleId="aff9">
    <w:name w:val="footer"/>
    <w:basedOn w:val="a"/>
    <w:link w:val="1a"/>
    <w:uiPriority w:val="99"/>
    <w:semiHidden/>
    <w:unhideWhenUsed/>
    <w:rsid w:val="002B43FF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f9"/>
    <w:uiPriority w:val="99"/>
    <w:semiHidden/>
    <w:rsid w:val="002B43FF"/>
    <w:rPr>
      <w:rFonts w:ascii="Times New Roman" w:eastAsia="Courier New" w:hAnsi="Times New Roman" w:cs="Times New Roman"/>
      <w:sz w:val="24"/>
      <w:lang w:eastAsia="ru-RU" w:bidi="ar-SA"/>
    </w:rPr>
  </w:style>
  <w:style w:type="character" w:customStyle="1" w:styleId="21">
    <w:name w:val="Заголовок 2 Знак1"/>
    <w:basedOn w:val="a0"/>
    <w:link w:val="2"/>
    <w:uiPriority w:val="9"/>
    <w:semiHidden/>
    <w:rsid w:val="00975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ar-SA"/>
    </w:rPr>
  </w:style>
  <w:style w:type="paragraph" w:customStyle="1" w:styleId="printredaction-line">
    <w:name w:val="print_redaction-line"/>
    <w:basedOn w:val="a"/>
    <w:rsid w:val="00975A3D"/>
    <w:pPr>
      <w:spacing w:before="100" w:beforeAutospacing="1" w:after="100" w:afterAutospacing="1"/>
    </w:pPr>
    <w:rPr>
      <w:rFonts w:eastAsiaTheme="minorEastAsia"/>
      <w:kern w:val="0"/>
    </w:rPr>
  </w:style>
  <w:style w:type="character" w:customStyle="1" w:styleId="instancename">
    <w:name w:val="instancename"/>
    <w:basedOn w:val="a0"/>
    <w:rsid w:val="00692195"/>
  </w:style>
  <w:style w:type="character" w:customStyle="1" w:styleId="accesshide">
    <w:name w:val="accesshide"/>
    <w:basedOn w:val="a0"/>
    <w:rsid w:val="004174F3"/>
  </w:style>
  <w:style w:type="character" w:customStyle="1" w:styleId="fp-icon">
    <w:name w:val="fp-icon"/>
    <w:rsid w:val="00C60731"/>
  </w:style>
  <w:style w:type="character" w:customStyle="1" w:styleId="31">
    <w:name w:val="Заголовок 3 Знак1"/>
    <w:basedOn w:val="a0"/>
    <w:link w:val="3"/>
    <w:uiPriority w:val="9"/>
    <w:semiHidden/>
    <w:rsid w:val="00095FBF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 w:bidi="ar-SA"/>
    </w:rPr>
  </w:style>
  <w:style w:type="character" w:customStyle="1" w:styleId="bx-messenger-message">
    <w:name w:val="bx-messenger-message"/>
    <w:basedOn w:val="a0"/>
    <w:rsid w:val="00763B42"/>
  </w:style>
  <w:style w:type="character" w:customStyle="1" w:styleId="bx-messenger-content-item-like">
    <w:name w:val="bx-messenger-content-item-like"/>
    <w:basedOn w:val="a0"/>
    <w:rsid w:val="00763B42"/>
  </w:style>
  <w:style w:type="character" w:customStyle="1" w:styleId="bx-messenger-content-like-digit">
    <w:name w:val="bx-messenger-content-like-digit"/>
    <w:basedOn w:val="a0"/>
    <w:rsid w:val="00763B42"/>
  </w:style>
  <w:style w:type="character" w:customStyle="1" w:styleId="bx-messenger-content-like-button">
    <w:name w:val="bx-messenger-content-like-button"/>
    <w:basedOn w:val="a0"/>
    <w:rsid w:val="00763B42"/>
  </w:style>
  <w:style w:type="character" w:customStyle="1" w:styleId="bx-messenger-content-item-date">
    <w:name w:val="bx-messenger-content-item-date"/>
    <w:basedOn w:val="a0"/>
    <w:rsid w:val="00763B42"/>
  </w:style>
  <w:style w:type="paragraph" w:customStyle="1" w:styleId="Standard">
    <w:name w:val="Standard"/>
    <w:rsid w:val="00FE1A8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eastAsia="ru-RU" w:bidi="ar-SA"/>
    </w:rPr>
  </w:style>
  <w:style w:type="character" w:customStyle="1" w:styleId="FontStyle55">
    <w:name w:val="Font Style55"/>
    <w:basedOn w:val="a0"/>
    <w:uiPriority w:val="99"/>
    <w:rsid w:val="003A4FED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3A4FED"/>
    <w:pPr>
      <w:widowControl w:val="0"/>
      <w:autoSpaceDE w:val="0"/>
      <w:autoSpaceDN w:val="0"/>
      <w:adjustRightInd w:val="0"/>
      <w:jc w:val="center"/>
    </w:pPr>
    <w:rPr>
      <w:rFonts w:eastAsiaTheme="minorEastAsia"/>
      <w:kern w:val="0"/>
    </w:rPr>
  </w:style>
  <w:style w:type="character" w:customStyle="1" w:styleId="affa">
    <w:name w:val="Гипертекстовая ссылка"/>
    <w:basedOn w:val="a0"/>
    <w:uiPriority w:val="99"/>
    <w:rsid w:val="00057124"/>
    <w:rPr>
      <w:rFonts w:cs="Times New Roman"/>
      <w:b w:val="0"/>
      <w:color w:val="106BBE"/>
    </w:rPr>
  </w:style>
  <w:style w:type="table" w:styleId="affb">
    <w:name w:val="Table Grid"/>
    <w:basedOn w:val="a1"/>
    <w:uiPriority w:val="59"/>
    <w:rsid w:val="00DB3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D376B"/>
    <w:pPr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onsPlusTitle">
    <w:name w:val="ConsPlusTitle"/>
    <w:uiPriority w:val="99"/>
    <w:rsid w:val="00AB604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0"/>
      <w:sz w:val="24"/>
      <w:lang w:eastAsia="ru-RU" w:bidi="ar-SA"/>
    </w:rPr>
  </w:style>
  <w:style w:type="paragraph" w:styleId="affc">
    <w:name w:val="No Spacing"/>
    <w:uiPriority w:val="1"/>
    <w:qFormat/>
    <w:rsid w:val="009760AA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multi-line-text">
    <w:name w:val="multi-line-text"/>
    <w:basedOn w:val="a0"/>
    <w:rsid w:val="005009C2"/>
  </w:style>
  <w:style w:type="character" w:customStyle="1" w:styleId="FontStyle12">
    <w:name w:val="Font Style12"/>
    <w:uiPriority w:val="99"/>
    <w:rsid w:val="000B3F4F"/>
    <w:rPr>
      <w:rFonts w:ascii="Times New Roman" w:hAnsi="Times New Roman"/>
      <w:sz w:val="18"/>
    </w:rPr>
  </w:style>
  <w:style w:type="paragraph" w:customStyle="1" w:styleId="Style1">
    <w:name w:val="Style1"/>
    <w:basedOn w:val="a"/>
    <w:uiPriority w:val="99"/>
    <w:rsid w:val="000B3F4F"/>
    <w:pPr>
      <w:widowControl w:val="0"/>
      <w:autoSpaceDE w:val="0"/>
      <w:autoSpaceDN w:val="0"/>
      <w:adjustRightInd w:val="0"/>
      <w:spacing w:line="331" w:lineRule="exact"/>
    </w:pPr>
    <w:rPr>
      <w:rFonts w:eastAsia="Times New Roman"/>
      <w:kern w:val="0"/>
    </w:rPr>
  </w:style>
  <w:style w:type="paragraph" w:styleId="23">
    <w:name w:val="Body Text Indent 2"/>
    <w:basedOn w:val="a"/>
    <w:link w:val="24"/>
    <w:uiPriority w:val="99"/>
    <w:unhideWhenUsed/>
    <w:rsid w:val="006804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804F5"/>
    <w:rPr>
      <w:rFonts w:ascii="Times New Roman" w:eastAsia="Courier New" w:hAnsi="Times New Roman" w:cs="Times New Roman"/>
      <w:sz w:val="24"/>
      <w:lang w:eastAsia="ru-RU" w:bidi="ar-SA"/>
    </w:rPr>
  </w:style>
  <w:style w:type="character" w:customStyle="1" w:styleId="doccaption">
    <w:name w:val="doccaption"/>
    <w:basedOn w:val="a0"/>
    <w:rsid w:val="006804F5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D231C8"/>
    <w:rPr>
      <w:rFonts w:ascii="Times New Roman" w:eastAsia="Courier New" w:hAnsi="Times New Roman" w:cs="Times New Roman"/>
      <w:sz w:val="24"/>
      <w:lang w:eastAsia="ru-RU" w:bidi="ar-SA"/>
    </w:rPr>
  </w:style>
  <w:style w:type="paragraph" w:customStyle="1" w:styleId="affd">
    <w:name w:val="ответ"/>
    <w:basedOn w:val="a"/>
    <w:uiPriority w:val="99"/>
    <w:qFormat/>
    <w:rsid w:val="00675A05"/>
    <w:pPr>
      <w:tabs>
        <w:tab w:val="left" w:pos="340"/>
      </w:tabs>
      <w:spacing w:before="20"/>
      <w:ind w:left="567" w:hanging="170"/>
    </w:pPr>
    <w:rPr>
      <w:rFonts w:eastAsia="Times New Roman"/>
      <w:i/>
      <w:kern w:val="0"/>
      <w:sz w:val="20"/>
      <w:szCs w:val="20"/>
    </w:rPr>
  </w:style>
  <w:style w:type="character" w:styleId="affe">
    <w:name w:val="Emphasis"/>
    <w:basedOn w:val="a0"/>
    <w:uiPriority w:val="20"/>
    <w:qFormat/>
    <w:rsid w:val="00205DDC"/>
    <w:rPr>
      <w:i/>
      <w:iCs/>
    </w:rPr>
  </w:style>
  <w:style w:type="character" w:customStyle="1" w:styleId="bx-messenger-ajax">
    <w:name w:val="bx-messenger-ajax"/>
    <w:basedOn w:val="a0"/>
    <w:rsid w:val="001A2AE3"/>
  </w:style>
  <w:style w:type="paragraph" w:customStyle="1" w:styleId="formattext">
    <w:name w:val="formattext"/>
    <w:basedOn w:val="a"/>
    <w:rsid w:val="00BB404C"/>
    <w:pPr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headertext">
    <w:name w:val="headertext"/>
    <w:basedOn w:val="a"/>
    <w:rsid w:val="00BB404C"/>
    <w:pPr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3986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1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9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4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06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232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290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2005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2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9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811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0737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8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3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1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6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98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5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7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7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8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58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5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96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7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43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317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7115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7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1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33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60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1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2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3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83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47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87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7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7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143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259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9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0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8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77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2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08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0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937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6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76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0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3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0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79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49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59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5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77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19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8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1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29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5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8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5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3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08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43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0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8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36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8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97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5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7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19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4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09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5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5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2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4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3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2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78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3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6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5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7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8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4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9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23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9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0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854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8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01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3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50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03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8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942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3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35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4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9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4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6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79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83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70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8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45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0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1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2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55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9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29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51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61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2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865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1562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6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4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6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1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4584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99577">
                          <w:marLeft w:val="47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5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1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360504/" TargetMode="External"/><Relationship Id="rId18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torinf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60586/" TargetMode="External"/><Relationship Id="rId17" Type="http://schemas.openxmlformats.org/officeDocument/2006/relationships/hyperlink" Target="http://www.consultant.ru/document/cons_doc_LAW_382024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90122/" TargetMode="External"/><Relationship Id="rId20" Type="http://schemas.openxmlformats.org/officeDocument/2006/relationships/hyperlink" Target="http://www.scsml.rss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3336489/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60266/" TargetMode="External"/><Relationship Id="rId23" Type="http://schemas.openxmlformats.org/officeDocument/2006/relationships/hyperlink" Target="https://www.studentlibrary.ru/" TargetMode="External"/><Relationship Id="rId10" Type="http://schemas.openxmlformats.org/officeDocument/2006/relationships/hyperlink" Target="http://legalacts.ru/doc/273_FZ-ob-obrazovanii/" TargetMode="External"/><Relationship Id="rId19" Type="http://schemas.openxmlformats.org/officeDocument/2006/relationships/hyperlink" Target="http://www.rosmedic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consultant.ru/document/cons_doc_LAW_360454/" TargetMode="External"/><Relationship Id="rId22" Type="http://schemas.openxmlformats.org/officeDocument/2006/relationships/hyperlink" Target="http://med-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35C40-B699-4B22-BC85-252E8929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9737</Words>
  <Characters>55506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RMAPO</Company>
  <LinksUpToDate>false</LinksUpToDate>
  <CharactersWithSpaces>65113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morozkj</dc:creator>
  <cp:lastModifiedBy>pro004</cp:lastModifiedBy>
  <cp:revision>1207</cp:revision>
  <cp:lastPrinted>2022-09-27T09:57:00Z</cp:lastPrinted>
  <dcterms:created xsi:type="dcterms:W3CDTF">2020-06-05T09:41:00Z</dcterms:created>
  <dcterms:modified xsi:type="dcterms:W3CDTF">2022-09-27T10:56:00Z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RMAPO</vt:lpwstr>
  </property>
  <property fmtid="{D5CDD505-2E9C-101B-9397-08002B2CF9AE}" pid="3" name="Operator">
    <vt:lpwstr>Mariya_AF</vt:lpwstr>
  </property>
</Properties>
</file>