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940E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профессиональной деятельности фельдшера ФАП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2940E4">
        <w:rPr>
          <w:rFonts w:ascii="Times New Roman" w:hAnsi="Times New Roman" w:cs="Times New Roman"/>
          <w:sz w:val="24"/>
          <w:szCs w:val="24"/>
        </w:rPr>
        <w:t>Актуальные вопросы профессиональной деятельности фельдшера ФАП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81BDD" w:rsidRDefault="002940E4" w:rsidP="001D25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40E4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 «Актуальные вопросы профессиональной деятельности фельдшера ФАП» обусловлена необходимостью постоянного совершенствования профессиональных компетенций фельдшеров по специальности «Лечебное дело» и неуклонное повышение качества оказания первичной доврачебной медико-санитарной помощи сельскому населению, в том числе в неотложной и экстренной формах при острых заболеваниях и несчастных случаях.</w:t>
      </w:r>
      <w:proofErr w:type="gramEnd"/>
    </w:p>
    <w:p w:rsidR="00381BDD" w:rsidRDefault="001D259C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940E4" w:rsidRPr="002940E4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совершенствование и углубление профессиональных компетенций фельдшеров, необходимых для качественного и эффективного выполнения профессиональных задач в рамках специальности «Лечебное дело» и повышения профессионального уровня в рамках имеющейся квалификации.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E4" w:rsidRPr="002940E4" w:rsidRDefault="002940E4" w:rsidP="002940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0E4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2940E4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F123A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proofErr w:type="gramEnd"/>
      <w:r w:rsidRPr="002940E4">
        <w:rPr>
          <w:rFonts w:ascii="Times New Roman" w:hAnsi="Times New Roman" w:cs="Times New Roman"/>
          <w:sz w:val="24"/>
          <w:szCs w:val="24"/>
        </w:rPr>
        <w:t>, предъявляются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требования: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2940E4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2940E4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специальности «Лечебное дело».</w:t>
      </w:r>
    </w:p>
    <w:p w:rsidR="002940E4" w:rsidRDefault="002940E4" w:rsidP="002940E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0E4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gramStart"/>
      <w:r w:rsidRPr="002940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40E4">
        <w:rPr>
          <w:rFonts w:ascii="Times New Roman" w:hAnsi="Times New Roman" w:cs="Times New Roman"/>
          <w:sz w:val="24"/>
          <w:szCs w:val="24"/>
        </w:rPr>
        <w:t xml:space="preserve"> – фельдшер фельдшерско-акушерского пункта,  заведующий  фельдшерско-акушерским пунктом - фельдшер. </w:t>
      </w:r>
    </w:p>
    <w:p w:rsidR="00FC7938" w:rsidRDefault="00331DF8" w:rsidP="002940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381BDD" w:rsidRPr="00381BDD" w:rsidRDefault="00FC7938" w:rsidP="00381B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</w:t>
      </w:r>
      <w:r w:rsidR="00381BDD" w:rsidRPr="00381BDD">
        <w:rPr>
          <w:rFonts w:ascii="Times New Roman" w:hAnsi="Times New Roman" w:cs="Times New Roman"/>
          <w:sz w:val="24"/>
          <w:szCs w:val="24"/>
        </w:rPr>
        <w:t>совершенствует  умения  выполнять соответствующ</w:t>
      </w:r>
      <w:r w:rsidR="00381BDD">
        <w:rPr>
          <w:rFonts w:ascii="Times New Roman" w:hAnsi="Times New Roman" w:cs="Times New Roman"/>
          <w:sz w:val="24"/>
          <w:szCs w:val="24"/>
        </w:rPr>
        <w:t xml:space="preserve">ие трудовые </w:t>
      </w:r>
      <w:proofErr w:type="spellStart"/>
      <w:r w:rsidR="00381BDD">
        <w:rPr>
          <w:rFonts w:ascii="Times New Roman" w:hAnsi="Times New Roman" w:cs="Times New Roman"/>
          <w:sz w:val="24"/>
          <w:szCs w:val="24"/>
        </w:rPr>
        <w:t>функци</w:t>
      </w:r>
      <w:proofErr w:type="spellEnd"/>
      <w:r w:rsidR="00381BD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1BDD" w:rsidRPr="00381BDD">
        <w:rPr>
          <w:rFonts w:ascii="Times New Roman" w:hAnsi="Times New Roman" w:cs="Times New Roman"/>
          <w:sz w:val="24"/>
          <w:szCs w:val="24"/>
        </w:rPr>
        <w:t>:</w:t>
      </w:r>
    </w:p>
    <w:p w:rsidR="002940E4" w:rsidRPr="00281E42" w:rsidRDefault="002940E4" w:rsidP="002940E4">
      <w:pPr>
        <w:pStyle w:val="ab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E42">
        <w:rPr>
          <w:rFonts w:ascii="Times New Roman" w:hAnsi="Times New Roman"/>
          <w:sz w:val="24"/>
          <w:szCs w:val="24"/>
        </w:rPr>
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отравлений;</w:t>
      </w:r>
    </w:p>
    <w:p w:rsidR="002940E4" w:rsidRPr="00281E42" w:rsidRDefault="002940E4" w:rsidP="002940E4">
      <w:pPr>
        <w:pStyle w:val="ab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E42">
        <w:rPr>
          <w:rFonts w:ascii="Times New Roman" w:hAnsi="Times New Roman"/>
          <w:sz w:val="24"/>
          <w:szCs w:val="24"/>
        </w:rPr>
        <w:t>назначение и проведение лечения неосложненных заболеваний и (или) состояний, хронических заболеваний и их обострений, травм, отравлений;</w:t>
      </w:r>
    </w:p>
    <w:p w:rsidR="002940E4" w:rsidRPr="00281E42" w:rsidRDefault="002940E4" w:rsidP="002940E4">
      <w:pPr>
        <w:pStyle w:val="ab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E42">
        <w:rPr>
          <w:rFonts w:ascii="Times New Roman" w:hAnsi="Times New Roman"/>
          <w:sz w:val="24"/>
          <w:szCs w:val="24"/>
        </w:rPr>
        <w:t xml:space="preserve">проведение мероприятий по медицинской реабилитации, в том числе при реализации индивидуальных программ реабилитации или </w:t>
      </w:r>
      <w:proofErr w:type="spellStart"/>
      <w:r w:rsidRPr="00281E42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281E42">
        <w:rPr>
          <w:rFonts w:ascii="Times New Roman" w:hAnsi="Times New Roman"/>
          <w:sz w:val="24"/>
          <w:szCs w:val="24"/>
        </w:rPr>
        <w:t xml:space="preserve"> инвалидов;</w:t>
      </w:r>
    </w:p>
    <w:p w:rsidR="002940E4" w:rsidRPr="00281E42" w:rsidRDefault="002940E4" w:rsidP="002940E4">
      <w:pPr>
        <w:pStyle w:val="ab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E42">
        <w:rPr>
          <w:rFonts w:ascii="Times New Roman" w:hAnsi="Times New Roman"/>
          <w:sz w:val="24"/>
          <w:szCs w:val="24"/>
        </w:rPr>
        <w:t>проведение мероприятий по профилактике инфекционных и неинфекционных заболеваний, укреплению здоровья и пропаганде здорового образа жизни;</w:t>
      </w:r>
    </w:p>
    <w:p w:rsidR="002940E4" w:rsidRPr="00281E42" w:rsidRDefault="002940E4" w:rsidP="002940E4">
      <w:pPr>
        <w:pStyle w:val="ab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E42">
        <w:rPr>
          <w:rFonts w:ascii="Times New Roman" w:hAnsi="Times New Roman"/>
          <w:sz w:val="24"/>
          <w:szCs w:val="24"/>
        </w:rPr>
        <w:t>ведение медицинской документации, организация деятельности находящегося в расп</w:t>
      </w:r>
      <w:r>
        <w:rPr>
          <w:rFonts w:ascii="Times New Roman" w:hAnsi="Times New Roman"/>
          <w:sz w:val="24"/>
          <w:szCs w:val="24"/>
        </w:rPr>
        <w:t>оряжении медицинского персонала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940E4" w:rsidRPr="00281E42" w:rsidRDefault="002940E4" w:rsidP="002940E4">
      <w:pPr>
        <w:pStyle w:val="ab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E42">
        <w:rPr>
          <w:rFonts w:ascii="Times New Roman" w:hAnsi="Times New Roman"/>
          <w:sz w:val="24"/>
          <w:szCs w:val="24"/>
        </w:rPr>
        <w:t>оказание медицинской помощи в экстренной форме.</w:t>
      </w:r>
    </w:p>
    <w:p w:rsidR="00996CB0" w:rsidRDefault="00D7372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Организация работы фельдшерско-акушерского пункта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Эпидемиологическая безопасность. Профилактика ИСМП.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Оказание медицинской помощи в экстренной форме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Основы электрокардиографии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Заболевания внутренних органов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Противотуберкулезные мероприятия в фельдшерско-акушерском пункте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>Педиатрия.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Хирургические болезни. Травматология.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10.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Акушерство и гинекология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Болезни нервной системы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12.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Заболевания ЛОР-органов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13.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Глазные болезни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14.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Кожные и венерические заболевания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940E4" w:rsidRPr="002940E4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15.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Инфекционные заболевания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7F2D" w:rsidRPr="00AA70EC" w:rsidRDefault="002940E4" w:rsidP="002940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16.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(тест)</w:t>
      </w:r>
      <w:r w:rsidRPr="002940E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D6DDE" w:rsidRDefault="009D6DDE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40E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ПРОФЕССИОНАЛЬНОЙ ДЕЯТЕЛЬНОСТИ ФЕЛЬДШЕРА ФАП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2940E4" w:rsidTr="008B67CF"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Организация работы фельдшерско-акушерского пункта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2940E4" w:rsidRDefault="002940E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2940E4" w:rsidRDefault="002940E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2940E4" w:rsidRDefault="002940E4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tabs>
                <w:tab w:val="left" w:pos="1031"/>
              </w:tabs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Основы электрокардиографии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2940E4" w:rsidRDefault="002940E4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Заболевания внутренних органов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2940E4" w:rsidRPr="0026546E" w:rsidRDefault="002940E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Противотуберкулезные мероприятия в фельдшерско-акушерском пункте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2940E4" w:rsidRDefault="002940E4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940E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Педиатрия</w:t>
            </w:r>
          </w:p>
          <w:p w:rsidR="002940E4" w:rsidRPr="002940E4" w:rsidRDefault="002940E4" w:rsidP="002940E4">
            <w:pPr>
              <w:tabs>
                <w:tab w:val="left" w:pos="141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2940E4" w:rsidRPr="00A158BF" w:rsidRDefault="002940E4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940E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2940E4" w:rsidRPr="00A158BF" w:rsidRDefault="002940E4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Хирургические болезни. Травматология.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</w:tcPr>
          <w:p w:rsidR="002940E4" w:rsidRDefault="002940E4" w:rsidP="002940E4">
            <w:pPr>
              <w:jc w:val="center"/>
            </w:pPr>
            <w:r w:rsidRPr="009927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2940E4" w:rsidRDefault="002940E4" w:rsidP="002940E4">
            <w:pPr>
              <w:jc w:val="center"/>
            </w:pPr>
            <w:r w:rsidRPr="009927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2940E4" w:rsidRDefault="002940E4" w:rsidP="002940E4">
            <w:pPr>
              <w:jc w:val="center"/>
            </w:pPr>
            <w:r w:rsidRPr="009927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Заболевания ЛОР-органов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2940E4" w:rsidRDefault="002940E4" w:rsidP="002940E4">
            <w:pPr>
              <w:jc w:val="center"/>
            </w:pPr>
            <w:r w:rsidRPr="009927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Глазные болезни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2940E4" w:rsidRDefault="002940E4" w:rsidP="002940E4">
            <w:pPr>
              <w:jc w:val="center"/>
            </w:pPr>
            <w:r w:rsidRPr="009927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Кожные и венерические заболевания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2940E4" w:rsidRDefault="002940E4" w:rsidP="002940E4">
            <w:pPr>
              <w:jc w:val="center"/>
            </w:pPr>
            <w:r w:rsidRPr="009927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8B67CF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2940E4" w:rsidRDefault="002940E4" w:rsidP="002940E4">
            <w:pPr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Инфекционные заболевания</w:t>
            </w:r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0E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2940E4" w:rsidRPr="00A158BF" w:rsidRDefault="002940E4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2940E4" w:rsidTr="005D2116">
        <w:trPr>
          <w:trHeight w:val="264"/>
        </w:trPr>
        <w:tc>
          <w:tcPr>
            <w:tcW w:w="534" w:type="dxa"/>
            <w:vAlign w:val="center"/>
          </w:tcPr>
          <w:p w:rsidR="002940E4" w:rsidRPr="002940E4" w:rsidRDefault="002940E4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940E4" w:rsidRPr="00F123AE" w:rsidRDefault="00F123AE" w:rsidP="002940E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  <w:bookmarkStart w:id="1" w:name="_GoBack"/>
            <w:bookmarkEnd w:id="1"/>
          </w:p>
        </w:tc>
        <w:tc>
          <w:tcPr>
            <w:tcW w:w="709" w:type="dxa"/>
          </w:tcPr>
          <w:p w:rsidR="002940E4" w:rsidRPr="002940E4" w:rsidRDefault="002940E4" w:rsidP="002940E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0E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940E4" w:rsidRPr="002940E4" w:rsidRDefault="002940E4" w:rsidP="00997A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0E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2940E4" w:rsidRPr="0026546E" w:rsidRDefault="002940E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A70EC" w:rsidTr="00414E06">
        <w:tc>
          <w:tcPr>
            <w:tcW w:w="534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AA70EC" w:rsidRPr="00507616" w:rsidRDefault="00AA70E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B5" w:rsidRDefault="004256B5">
      <w:pPr>
        <w:spacing w:line="240" w:lineRule="auto"/>
      </w:pPr>
      <w:r>
        <w:separator/>
      </w:r>
    </w:p>
  </w:endnote>
  <w:endnote w:type="continuationSeparator" w:id="0">
    <w:p w:rsidR="004256B5" w:rsidRDefault="00425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B5" w:rsidRDefault="004256B5">
      <w:pPr>
        <w:spacing w:line="240" w:lineRule="auto"/>
      </w:pPr>
      <w:r>
        <w:separator/>
      </w:r>
    </w:p>
  </w:footnote>
  <w:footnote w:type="continuationSeparator" w:id="0">
    <w:p w:rsidR="004256B5" w:rsidRDefault="00425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EB7DB8"/>
    <w:multiLevelType w:val="hybridMultilevel"/>
    <w:tmpl w:val="8B2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C982492"/>
    <w:multiLevelType w:val="hybridMultilevel"/>
    <w:tmpl w:val="5B0AFC9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8"/>
  </w:num>
  <w:num w:numId="5">
    <w:abstractNumId w:val="1"/>
  </w:num>
  <w:num w:numId="6">
    <w:abstractNumId w:val="9"/>
  </w:num>
  <w:num w:numId="7">
    <w:abstractNumId w:val="18"/>
  </w:num>
  <w:num w:numId="8">
    <w:abstractNumId w:val="14"/>
  </w:num>
  <w:num w:numId="9">
    <w:abstractNumId w:val="23"/>
  </w:num>
  <w:num w:numId="10">
    <w:abstractNumId w:val="24"/>
  </w:num>
  <w:num w:numId="11">
    <w:abstractNumId w:val="3"/>
  </w:num>
  <w:num w:numId="12">
    <w:abstractNumId w:val="11"/>
  </w:num>
  <w:num w:numId="13">
    <w:abstractNumId w:val="16"/>
  </w:num>
  <w:num w:numId="14">
    <w:abstractNumId w:val="27"/>
  </w:num>
  <w:num w:numId="15">
    <w:abstractNumId w:val="19"/>
  </w:num>
  <w:num w:numId="16">
    <w:abstractNumId w:val="17"/>
  </w:num>
  <w:num w:numId="17">
    <w:abstractNumId w:val="7"/>
  </w:num>
  <w:num w:numId="18">
    <w:abstractNumId w:val="12"/>
  </w:num>
  <w:num w:numId="19">
    <w:abstractNumId w:val="22"/>
  </w:num>
  <w:num w:numId="20">
    <w:abstractNumId w:val="0"/>
  </w:num>
  <w:num w:numId="21">
    <w:abstractNumId w:val="6"/>
  </w:num>
  <w:num w:numId="22">
    <w:abstractNumId w:val="25"/>
  </w:num>
  <w:num w:numId="23">
    <w:abstractNumId w:val="21"/>
  </w:num>
  <w:num w:numId="24">
    <w:abstractNumId w:val="5"/>
  </w:num>
  <w:num w:numId="25">
    <w:abstractNumId w:val="13"/>
  </w:num>
  <w:num w:numId="26">
    <w:abstractNumId w:val="2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940E4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1BDD"/>
    <w:rsid w:val="00387F2D"/>
    <w:rsid w:val="00391BF0"/>
    <w:rsid w:val="003A2B0F"/>
    <w:rsid w:val="003A42FE"/>
    <w:rsid w:val="003B6B64"/>
    <w:rsid w:val="003D7140"/>
    <w:rsid w:val="00414E06"/>
    <w:rsid w:val="00417852"/>
    <w:rsid w:val="00424FFA"/>
    <w:rsid w:val="004256B5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296F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123AE"/>
    <w:rsid w:val="00F24948"/>
    <w:rsid w:val="00F350C8"/>
    <w:rsid w:val="00F70505"/>
    <w:rsid w:val="00F712C0"/>
    <w:rsid w:val="00FC7938"/>
    <w:rsid w:val="00FE539E"/>
    <w:rsid w:val="00FE6C9B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4</cp:revision>
  <dcterms:created xsi:type="dcterms:W3CDTF">2022-08-25T11:15:00Z</dcterms:created>
  <dcterms:modified xsi:type="dcterms:W3CDTF">2022-08-25T11:21:00Z</dcterms:modified>
</cp:coreProperties>
</file>