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bookmarkStart w:id="0" w:name="_GoBack"/>
      <w:r w:rsidR="009F1BA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вопросы </w:t>
      </w:r>
      <w:proofErr w:type="spellStart"/>
      <w:r w:rsidR="009F1BA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онкогематологии</w:t>
      </w:r>
      <w:bookmarkEnd w:id="0"/>
      <w:proofErr w:type="spellEnd"/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1" w:name="_heading=h.gjdgxs" w:colFirst="0" w:colLast="0"/>
      <w:bookmarkEnd w:id="1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9F1BAE">
        <w:rPr>
          <w:rFonts w:ascii="Times New Roman" w:hAnsi="Times New Roman" w:cs="Times New Roman"/>
          <w:sz w:val="24"/>
          <w:szCs w:val="24"/>
        </w:rPr>
        <w:t xml:space="preserve">Актуальные вопросы </w:t>
      </w:r>
      <w:proofErr w:type="spellStart"/>
      <w:r w:rsidR="009F1BAE">
        <w:rPr>
          <w:rFonts w:ascii="Times New Roman" w:hAnsi="Times New Roman" w:cs="Times New Roman"/>
          <w:sz w:val="24"/>
          <w:szCs w:val="24"/>
        </w:rPr>
        <w:t>онкогематологии</w:t>
      </w:r>
      <w:proofErr w:type="spellEnd"/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303102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30310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30310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E13731" w:rsidRDefault="00986C85" w:rsidP="00E137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86C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303102" w:rsidRPr="003031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профессиональной программы повышения квалификации «Актуальные вопросы </w:t>
      </w:r>
      <w:proofErr w:type="spellStart"/>
      <w:r w:rsidR="00303102" w:rsidRPr="00303102">
        <w:rPr>
          <w:rFonts w:ascii="Times New Roman" w:hAnsi="Times New Roman" w:cs="Times New Roman"/>
          <w:sz w:val="24"/>
          <w:szCs w:val="24"/>
          <w:shd w:val="clear" w:color="auto" w:fill="FFFFFF"/>
        </w:rPr>
        <w:t>онкогематологии</w:t>
      </w:r>
      <w:proofErr w:type="spellEnd"/>
      <w:r w:rsidR="00303102" w:rsidRPr="00303102">
        <w:rPr>
          <w:rFonts w:ascii="Times New Roman" w:hAnsi="Times New Roman" w:cs="Times New Roman"/>
          <w:sz w:val="24"/>
          <w:szCs w:val="24"/>
          <w:shd w:val="clear" w:color="auto" w:fill="FFFFFF"/>
        </w:rPr>
        <w:t>» обусловлена необходимостью совершенствования профессиональных компетенций врачей в сфере профилактики, диагностики, лечения и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тканей.</w:t>
      </w:r>
    </w:p>
    <w:p w:rsidR="00BC5E94" w:rsidRPr="00E13731" w:rsidRDefault="0078797F" w:rsidP="00E137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797F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F27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303102" w:rsidRPr="00303102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профилактики, диагностики, лечения и медицинской реабилитации пациентов с заболеваниями крови, кроветворных органов, злокачественными новообразованиями лимфоидной, кроветворной и родственных им тканей.</w:t>
      </w:r>
      <w:proofErr w:type="gramEnd"/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proofErr w:type="gramStart"/>
      <w:r w:rsidR="00E13731">
        <w:rPr>
          <w:rFonts w:ascii="Times New Roman" w:hAnsi="Times New Roman" w:cs="Times New Roman"/>
          <w:sz w:val="24"/>
          <w:szCs w:val="24"/>
          <w:lang w:val="ru-RU"/>
        </w:rPr>
        <w:t xml:space="preserve">Гематология, </w:t>
      </w:r>
      <w:r w:rsidR="00303102" w:rsidRPr="00303102">
        <w:rPr>
          <w:rFonts w:ascii="Times New Roman" w:hAnsi="Times New Roman" w:cs="Times New Roman"/>
          <w:sz w:val="24"/>
          <w:szCs w:val="24"/>
          <w:lang w:val="ru-RU"/>
        </w:rPr>
        <w:t xml:space="preserve">Акушерство и гинекология, Анестезиология-реаниматология, Детская онкология, Детская онкология-гематология, Общая врачебная практика (семейная медицина), Онкология, Педиатрия, Педиатрия (после </w:t>
      </w:r>
      <w:proofErr w:type="spellStart"/>
      <w:r w:rsidR="00303102" w:rsidRPr="00303102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303102" w:rsidRPr="00303102">
        <w:rPr>
          <w:rFonts w:ascii="Times New Roman" w:hAnsi="Times New Roman" w:cs="Times New Roman"/>
          <w:sz w:val="24"/>
          <w:szCs w:val="24"/>
          <w:lang w:val="ru-RU"/>
        </w:rPr>
        <w:t>), Скорая медицинская помощь, Терапия, Трансфузиология</w:t>
      </w:r>
      <w:r w:rsidR="003031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F27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303102" w:rsidRPr="00303102" w:rsidRDefault="00303102" w:rsidP="00303102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10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диагностики заболеваний крови, кроветворных органов, злокачественных новообразований лимфоидной, кроветворной и родственных им тканей (ПК-1);</w:t>
      </w:r>
    </w:p>
    <w:p w:rsidR="00303102" w:rsidRPr="00303102" w:rsidRDefault="00303102" w:rsidP="00303102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10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 пациентам с заболеваниями крови, кроветворных органов, злокачественными новообразованиями лимфоидной, кроветворной и родственных им тканей, контроль его эффективности и безопасности (ПК-2);</w:t>
      </w:r>
    </w:p>
    <w:p w:rsidR="00303102" w:rsidRPr="00303102" w:rsidRDefault="00303102" w:rsidP="00303102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10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медицинской помощи в экстренной форме (ПК-3);</w:t>
      </w:r>
    </w:p>
    <w:p w:rsidR="00303102" w:rsidRPr="00303102" w:rsidRDefault="00303102" w:rsidP="00303102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31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готовность к клиническому использованию донорской крови и (или) ее компонентов, крови и ее компонентов для </w:t>
      </w:r>
      <w:proofErr w:type="spellStart"/>
      <w:r w:rsidRPr="00303102">
        <w:rPr>
          <w:rFonts w:ascii="Times New Roman" w:eastAsia="Times New Roman" w:hAnsi="Times New Roman" w:cs="Times New Roman"/>
          <w:sz w:val="24"/>
          <w:szCs w:val="24"/>
          <w:lang w:val="ru-RU"/>
        </w:rPr>
        <w:t>аутологичной</w:t>
      </w:r>
      <w:proofErr w:type="spellEnd"/>
      <w:r w:rsidRPr="003031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трансфузии (ПК-4).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1. </w:t>
      </w:r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Основы организации гематологической помощи населению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2. </w:t>
      </w:r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Теоретические основы клинической гематологии и методы обследования больных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3. </w:t>
      </w:r>
      <w:proofErr w:type="spellStart"/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Гемобластозы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4. </w:t>
      </w:r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5. </w:t>
      </w:r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Неотложные состояния в гематологии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6. </w:t>
      </w:r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Место трансплантации гемопоэтических стволовых клеток крови в лечении </w:t>
      </w:r>
      <w:proofErr w:type="spellStart"/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онкогематологических</w:t>
      </w:r>
      <w:proofErr w:type="spellEnd"/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заболеваний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303102" w:rsidRPr="00303102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7. </w:t>
      </w:r>
      <w:proofErr w:type="spellStart"/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Трансфузионная</w:t>
      </w:r>
      <w:proofErr w:type="spellEnd"/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поддержка в гематологии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13731" w:rsidRDefault="00303102" w:rsidP="003031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8. </w:t>
      </w:r>
      <w:r w:rsidRP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986C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031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F1BA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ОНКОГЕМАТОЛОГИИ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303102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303102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012"/>
        <w:gridCol w:w="710"/>
        <w:gridCol w:w="1060"/>
        <w:gridCol w:w="2124"/>
      </w:tblGrid>
      <w:tr w:rsidR="00507616" w:rsidRPr="00507616" w:rsidTr="00E13731">
        <w:tc>
          <w:tcPr>
            <w:tcW w:w="197" w:type="pct"/>
          </w:tcPr>
          <w:p w:rsidR="006452BF" w:rsidRPr="00F50296" w:rsidRDefault="006452BF" w:rsidP="003031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pct"/>
          </w:tcPr>
          <w:p w:rsidR="006452BF" w:rsidRPr="00F50296" w:rsidRDefault="006452BF" w:rsidP="00303102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3031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</w:tcPr>
          <w:p w:rsidR="006452BF" w:rsidRPr="00E13731" w:rsidRDefault="006452BF" w:rsidP="003031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1030" w:type="pct"/>
          </w:tcPr>
          <w:p w:rsidR="006452BF" w:rsidRPr="00F50296" w:rsidRDefault="006452BF" w:rsidP="003031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Основы организации гематологической помощи населению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303102" w:rsidRPr="00F50296" w:rsidRDefault="00303102" w:rsidP="003031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Теоретические основы клинической гематологии и методы обследования больных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  <w:vAlign w:val="center"/>
          </w:tcPr>
          <w:p w:rsidR="00303102" w:rsidRPr="00F50296" w:rsidRDefault="00303102" w:rsidP="0030310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3102">
              <w:rPr>
                <w:rFonts w:ascii="Times New Roman" w:hAnsi="Times New Roman"/>
                <w:sz w:val="20"/>
                <w:szCs w:val="20"/>
              </w:rPr>
              <w:t>Гемобластозы</w:t>
            </w:r>
            <w:proofErr w:type="spellEnd"/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30" w:type="pct"/>
          </w:tcPr>
          <w:p w:rsidR="00303102" w:rsidRDefault="00303102" w:rsidP="00303102">
            <w:pPr>
              <w:spacing w:line="240" w:lineRule="auto"/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303102" w:rsidRPr="00E13731" w:rsidRDefault="00303102" w:rsidP="00303102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Неотложные состояния в гематологии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303102" w:rsidRDefault="00303102" w:rsidP="00303102">
            <w:pPr>
              <w:spacing w:line="240" w:lineRule="auto"/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 xml:space="preserve">Место трансплантации гемопоэтических стволовых клеток крови в лечении </w:t>
            </w:r>
            <w:proofErr w:type="spellStart"/>
            <w:r w:rsidRPr="00303102">
              <w:rPr>
                <w:rFonts w:ascii="Times New Roman" w:hAnsi="Times New Roman"/>
                <w:sz w:val="20"/>
                <w:szCs w:val="20"/>
              </w:rPr>
              <w:t>онкогематологических</w:t>
            </w:r>
            <w:proofErr w:type="spellEnd"/>
            <w:r w:rsidRPr="00303102">
              <w:rPr>
                <w:rFonts w:ascii="Times New Roman" w:hAnsi="Times New Roman"/>
                <w:sz w:val="20"/>
                <w:szCs w:val="20"/>
              </w:rPr>
              <w:t xml:space="preserve"> заболеваний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303102" w:rsidRDefault="00303102" w:rsidP="00303102">
            <w:pPr>
              <w:spacing w:line="240" w:lineRule="auto"/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pStyle w:val="a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03102">
              <w:rPr>
                <w:rFonts w:ascii="Times New Roman" w:eastAsia="Calibri" w:hAnsi="Times New Roman" w:cs="Times New Roman"/>
                <w:sz w:val="20"/>
                <w:szCs w:val="20"/>
              </w:rPr>
              <w:t>Трансфузионная</w:t>
            </w:r>
            <w:proofErr w:type="spellEnd"/>
            <w:r w:rsidRPr="003031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в гематологии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303102" w:rsidRDefault="00303102" w:rsidP="00303102">
            <w:pPr>
              <w:spacing w:line="240" w:lineRule="auto"/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303102" w:rsidRPr="00507616" w:rsidTr="00303102">
        <w:tc>
          <w:tcPr>
            <w:tcW w:w="197" w:type="pct"/>
          </w:tcPr>
          <w:p w:rsidR="00303102" w:rsidRPr="00E13731" w:rsidRDefault="00303102" w:rsidP="00303102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303102" w:rsidRPr="00303102" w:rsidRDefault="00303102" w:rsidP="0030310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102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303102" w:rsidRPr="00303102" w:rsidRDefault="00303102" w:rsidP="0030310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1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303102" w:rsidRDefault="00303102" w:rsidP="00303102">
            <w:pPr>
              <w:spacing w:line="240" w:lineRule="auto"/>
              <w:jc w:val="center"/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03102" w:rsidRPr="00507616" w:rsidTr="00E13731">
        <w:tc>
          <w:tcPr>
            <w:tcW w:w="197" w:type="pct"/>
            <w:vAlign w:val="center"/>
          </w:tcPr>
          <w:p w:rsidR="00303102" w:rsidRPr="00F50296" w:rsidRDefault="00303102" w:rsidP="00303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pct"/>
            <w:vAlign w:val="center"/>
          </w:tcPr>
          <w:p w:rsidR="00303102" w:rsidRPr="00F50296" w:rsidRDefault="00303102" w:rsidP="003031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303102" w:rsidRPr="00E13731" w:rsidRDefault="00303102" w:rsidP="003031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303102" w:rsidRPr="00E13731" w:rsidRDefault="00303102" w:rsidP="003031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030" w:type="pct"/>
            <w:vAlign w:val="center"/>
          </w:tcPr>
          <w:p w:rsidR="00303102" w:rsidRPr="00F50296" w:rsidRDefault="00303102" w:rsidP="00303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5E" w:rsidRDefault="00146D5E">
      <w:pPr>
        <w:spacing w:line="240" w:lineRule="auto"/>
      </w:pPr>
      <w:r>
        <w:separator/>
      </w:r>
    </w:p>
  </w:endnote>
  <w:endnote w:type="continuationSeparator" w:id="0">
    <w:p w:rsidR="00146D5E" w:rsidRDefault="00146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5E" w:rsidRDefault="00146D5E">
      <w:pPr>
        <w:spacing w:line="240" w:lineRule="auto"/>
      </w:pPr>
      <w:r>
        <w:separator/>
      </w:r>
    </w:p>
  </w:footnote>
  <w:footnote w:type="continuationSeparator" w:id="0">
    <w:p w:rsidR="00146D5E" w:rsidRDefault="00146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FEB"/>
    <w:multiLevelType w:val="hybridMultilevel"/>
    <w:tmpl w:val="1AEC2D0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390297"/>
    <w:multiLevelType w:val="hybridMultilevel"/>
    <w:tmpl w:val="F2100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616CE7"/>
    <w:multiLevelType w:val="hybridMultilevel"/>
    <w:tmpl w:val="36027A1C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6BC3"/>
    <w:multiLevelType w:val="hybridMultilevel"/>
    <w:tmpl w:val="C9B00D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7757AF"/>
    <w:multiLevelType w:val="hybridMultilevel"/>
    <w:tmpl w:val="3614F6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9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EF43036"/>
    <w:multiLevelType w:val="hybridMultilevel"/>
    <w:tmpl w:val="926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10"/>
  </w:num>
  <w:num w:numId="8">
    <w:abstractNumId w:val="15"/>
  </w:num>
  <w:num w:numId="9">
    <w:abstractNumId w:val="5"/>
  </w:num>
  <w:num w:numId="10">
    <w:abstractNumId w:val="19"/>
  </w:num>
  <w:num w:numId="11">
    <w:abstractNumId w:val="18"/>
  </w:num>
  <w:num w:numId="12">
    <w:abstractNumId w:val="6"/>
  </w:num>
  <w:num w:numId="13">
    <w:abstractNumId w:val="17"/>
  </w:num>
  <w:num w:numId="14">
    <w:abstractNumId w:val="21"/>
  </w:num>
  <w:num w:numId="15">
    <w:abstractNumId w:val="20"/>
  </w:num>
  <w:num w:numId="16">
    <w:abstractNumId w:val="8"/>
  </w:num>
  <w:num w:numId="17">
    <w:abstractNumId w:val="1"/>
  </w:num>
  <w:num w:numId="18">
    <w:abstractNumId w:val="11"/>
  </w:num>
  <w:num w:numId="19">
    <w:abstractNumId w:val="2"/>
  </w:num>
  <w:num w:numId="20">
    <w:abstractNumId w:val="12"/>
  </w:num>
  <w:num w:numId="21">
    <w:abstractNumId w:val="16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46D5E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03102"/>
    <w:rsid w:val="00330858"/>
    <w:rsid w:val="00367375"/>
    <w:rsid w:val="00370265"/>
    <w:rsid w:val="00380C0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62940"/>
    <w:rsid w:val="00781E04"/>
    <w:rsid w:val="007870F9"/>
    <w:rsid w:val="0078797F"/>
    <w:rsid w:val="00795AFB"/>
    <w:rsid w:val="007B3E9E"/>
    <w:rsid w:val="007E4D82"/>
    <w:rsid w:val="007F7FEA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9058DD"/>
    <w:rsid w:val="00913AD0"/>
    <w:rsid w:val="0092538D"/>
    <w:rsid w:val="00925924"/>
    <w:rsid w:val="00952BD7"/>
    <w:rsid w:val="00955CF6"/>
    <w:rsid w:val="00986C85"/>
    <w:rsid w:val="00992BC7"/>
    <w:rsid w:val="0099302A"/>
    <w:rsid w:val="00996CB0"/>
    <w:rsid w:val="009B332D"/>
    <w:rsid w:val="009B3ACE"/>
    <w:rsid w:val="009F1BA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E7AE3"/>
    <w:rsid w:val="00AF3FA5"/>
    <w:rsid w:val="00B24ACF"/>
    <w:rsid w:val="00B453DC"/>
    <w:rsid w:val="00B66D4B"/>
    <w:rsid w:val="00BC5E94"/>
    <w:rsid w:val="00BF72C7"/>
    <w:rsid w:val="00BF772C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02E64"/>
    <w:rsid w:val="00E13731"/>
    <w:rsid w:val="00E25C0D"/>
    <w:rsid w:val="00E43A7C"/>
    <w:rsid w:val="00E53685"/>
    <w:rsid w:val="00E55E94"/>
    <w:rsid w:val="00E81E4A"/>
    <w:rsid w:val="00EA3AD7"/>
    <w:rsid w:val="00EB68B3"/>
    <w:rsid w:val="00EF1592"/>
    <w:rsid w:val="00F27663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  <w:style w:type="paragraph" w:customStyle="1" w:styleId="af">
    <w:name w:val="Прижатый влево"/>
    <w:basedOn w:val="a"/>
    <w:next w:val="a"/>
    <w:uiPriority w:val="99"/>
    <w:rsid w:val="0030310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  <w:style w:type="paragraph" w:customStyle="1" w:styleId="af">
    <w:name w:val="Прижатый влево"/>
    <w:basedOn w:val="a"/>
    <w:next w:val="a"/>
    <w:uiPriority w:val="99"/>
    <w:rsid w:val="0030310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29</cp:revision>
  <dcterms:created xsi:type="dcterms:W3CDTF">2022-07-26T05:54:00Z</dcterms:created>
  <dcterms:modified xsi:type="dcterms:W3CDTF">2022-10-13T06:24:00Z</dcterms:modified>
</cp:coreProperties>
</file>