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34B28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Основы производственной и клинической трансфузиологии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34B28">
        <w:rPr>
          <w:rFonts w:ascii="Times New Roman" w:hAnsi="Times New Roman" w:cs="Times New Roman"/>
          <w:sz w:val="24"/>
          <w:szCs w:val="24"/>
        </w:rPr>
        <w:t>Основы производственной и клинической трансфузиологии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F1CCD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F1C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F1C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34B28" w:rsidRPr="00734B28" w:rsidRDefault="00734B28" w:rsidP="00734B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4B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734B28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«Основы производственной и клинической трансфузиологии» обусловлена необходимостью совершенствования профессиональных компетенций врачей в сфере производственной и клинической трансфузиологии.</w:t>
      </w:r>
    </w:p>
    <w:p w:rsidR="00734B28" w:rsidRPr="00734B28" w:rsidRDefault="00734B28" w:rsidP="00734B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734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содержит современную и актуальную информацию об особенностях деятельности Службы крови с учетом применяемых в настоящее время современных методик заготовки, обследования и переработки донорской крови, а также методик переработки и производства препаратов донорской крови,  отдельные модули посвящены показаниям к клиническому применению </w:t>
      </w:r>
      <w:proofErr w:type="spellStart"/>
      <w:r w:rsidRPr="00734B28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трансфузиологического</w:t>
      </w:r>
      <w:proofErr w:type="spellEnd"/>
      <w:r w:rsidRPr="00734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пособия при различных нозологиях, рассмотрены вопросы обеспечения иммунологической безопасности гемотрансфузий.</w:t>
      </w:r>
      <w:proofErr w:type="gramEnd"/>
    </w:p>
    <w:p w:rsidR="00BC5E94" w:rsidRPr="0086341E" w:rsidRDefault="00D136A1" w:rsidP="00734B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136A1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D136A1">
        <w:rPr>
          <w:rFonts w:ascii="Times New Roman" w:hAnsi="Times New Roman" w:cs="Times New Roman"/>
          <w:sz w:val="24"/>
          <w:szCs w:val="24"/>
        </w:rPr>
        <w:t xml:space="preserve"> </w:t>
      </w:r>
      <w:r w:rsidR="00BF1CCD" w:rsidRPr="00BF1CC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794D23" w:rsidRPr="00794D23">
        <w:rPr>
          <w:rFonts w:ascii="Times New Roman" w:hAnsi="Times New Roman" w:cs="Times New Roman"/>
          <w:sz w:val="24"/>
          <w:szCs w:val="24"/>
          <w:lang w:val="ru-RU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области трансфузиологии.</w:t>
      </w:r>
    </w:p>
    <w:p w:rsidR="005E6235" w:rsidRPr="00794D23" w:rsidRDefault="00BC5E94" w:rsidP="00794D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863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r w:rsidR="00794D23" w:rsidRPr="00794D23">
        <w:rPr>
          <w:rFonts w:ascii="Times New Roman" w:hAnsi="Times New Roman" w:cs="Times New Roman"/>
          <w:sz w:val="24"/>
          <w:szCs w:val="24"/>
          <w:lang w:val="ru-RU"/>
        </w:rPr>
        <w:t>Трансфузиология</w:t>
      </w:r>
      <w:r w:rsidR="00794D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41E" w:rsidRPr="0086341E" w:rsidRDefault="0086341E" w:rsidP="008634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41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734B28" w:rsidRPr="00734B28" w:rsidRDefault="00734B28" w:rsidP="00734B28">
      <w:pPr>
        <w:pStyle w:val="ab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заготовке и хранению донорской крови и (или) ее компонентов, крови и ее компонентов для </w:t>
      </w:r>
      <w:proofErr w:type="spellStart"/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>аутологичной</w:t>
      </w:r>
      <w:proofErr w:type="spellEnd"/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трансфузии (ПК-1);</w:t>
      </w:r>
    </w:p>
    <w:p w:rsidR="00734B28" w:rsidRPr="00734B28" w:rsidRDefault="00734B28" w:rsidP="00734B28">
      <w:pPr>
        <w:pStyle w:val="ab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клиническому использованию донорской крови и (или) ее компонентов, крови и ее компонентов для </w:t>
      </w:r>
      <w:proofErr w:type="spellStart"/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>аутологичной</w:t>
      </w:r>
      <w:proofErr w:type="spellEnd"/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трансфузии (ПК-2);</w:t>
      </w:r>
    </w:p>
    <w:p w:rsidR="00734B28" w:rsidRPr="00734B28" w:rsidRDefault="00734B28" w:rsidP="00734B28">
      <w:pPr>
        <w:pStyle w:val="ab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применению методов экстракорпоральной </w:t>
      </w:r>
      <w:proofErr w:type="spellStart"/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>гемокоррекции</w:t>
      </w:r>
      <w:proofErr w:type="spellEnd"/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>фотогемотерапии</w:t>
      </w:r>
      <w:proofErr w:type="spellEnd"/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 исключением заместительной почечной терапии) (ПК-3);</w:t>
      </w:r>
    </w:p>
    <w:p w:rsidR="00734B28" w:rsidRPr="00734B28" w:rsidRDefault="00734B28" w:rsidP="00734B28">
      <w:pPr>
        <w:pStyle w:val="ab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заготовке, обработке и хранению костного мозга и гемопоэтических стволовых клеток (ПК-4).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34B28" w:rsidRPr="00734B28" w:rsidRDefault="00734B28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B28" w:rsidRPr="00734B28" w:rsidRDefault="00734B28" w:rsidP="00734B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Общие вопросы трансфузиологии</w:t>
      </w:r>
    </w:p>
    <w:p w:rsidR="00734B28" w:rsidRPr="00734B28" w:rsidRDefault="00734B28" w:rsidP="00734B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Служба крови</w:t>
      </w:r>
    </w:p>
    <w:p w:rsidR="00734B28" w:rsidRPr="00734B28" w:rsidRDefault="00734B28" w:rsidP="00734B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Клиническая трансфузиология</w:t>
      </w:r>
    </w:p>
    <w:p w:rsidR="00734B28" w:rsidRPr="00734B28" w:rsidRDefault="00734B28" w:rsidP="00734B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</w:p>
    <w:p w:rsidR="00734B28" w:rsidRPr="00734B28" w:rsidRDefault="00734B28" w:rsidP="00734B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Трансфузионная</w:t>
      </w:r>
      <w:proofErr w:type="spellEnd"/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иммунология</w:t>
      </w:r>
    </w:p>
    <w:p w:rsidR="00734B28" w:rsidRPr="00734B28" w:rsidRDefault="00734B28" w:rsidP="00734B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Производственная трансфузиология</w:t>
      </w:r>
    </w:p>
    <w:p w:rsidR="00734B28" w:rsidRPr="00734B28" w:rsidRDefault="00734B28" w:rsidP="00734B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 w:rsidRPr="00734B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734B28" w:rsidRDefault="00734B28" w:rsidP="00734B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CB0" w:rsidRPr="002715D6" w:rsidRDefault="00D73721" w:rsidP="00734B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BF1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/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34B2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ОСНОВЫ ПРОИЗВОДСТВЕННОЙ И КЛИНИЧЕСКОЙ ТРАНСФУЗИОЛОГИИ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F1CCD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F1CCD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012"/>
        <w:gridCol w:w="710"/>
        <w:gridCol w:w="1060"/>
        <w:gridCol w:w="2124"/>
      </w:tblGrid>
      <w:tr w:rsidR="00507616" w:rsidRPr="00507616" w:rsidTr="00734B28">
        <w:tc>
          <w:tcPr>
            <w:tcW w:w="19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34B28" w:rsidRPr="00507616" w:rsidTr="00734B28">
        <w:tc>
          <w:tcPr>
            <w:tcW w:w="197" w:type="pct"/>
          </w:tcPr>
          <w:p w:rsidR="00734B28" w:rsidRPr="00734B28" w:rsidRDefault="00734B28" w:rsidP="00734B28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734B28" w:rsidRPr="00734B28" w:rsidRDefault="00734B28" w:rsidP="00734B2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Общие вопросы трансфузиологии</w:t>
            </w:r>
          </w:p>
        </w:tc>
        <w:tc>
          <w:tcPr>
            <w:tcW w:w="34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30" w:type="pct"/>
          </w:tcPr>
          <w:p w:rsidR="00734B28" w:rsidRPr="00F50296" w:rsidRDefault="00734B28" w:rsidP="00734B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34B28" w:rsidRPr="00507616" w:rsidTr="00734B28">
        <w:tc>
          <w:tcPr>
            <w:tcW w:w="197" w:type="pct"/>
          </w:tcPr>
          <w:p w:rsidR="00734B28" w:rsidRPr="00734B28" w:rsidRDefault="00734B28" w:rsidP="00734B28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734B28" w:rsidRPr="00734B28" w:rsidRDefault="00734B28" w:rsidP="00734B2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Служба крови</w:t>
            </w:r>
          </w:p>
        </w:tc>
        <w:tc>
          <w:tcPr>
            <w:tcW w:w="34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30" w:type="pct"/>
          </w:tcPr>
          <w:p w:rsidR="00734B28" w:rsidRPr="00794D23" w:rsidRDefault="00734B28" w:rsidP="00734B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34B28" w:rsidRPr="00507616" w:rsidTr="00734B28">
        <w:tc>
          <w:tcPr>
            <w:tcW w:w="197" w:type="pct"/>
          </w:tcPr>
          <w:p w:rsidR="00734B28" w:rsidRPr="00734B28" w:rsidRDefault="00734B28" w:rsidP="00734B28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734B28" w:rsidRPr="00734B28" w:rsidRDefault="00734B28" w:rsidP="00734B2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Клиническая трансфузиология</w:t>
            </w:r>
          </w:p>
        </w:tc>
        <w:tc>
          <w:tcPr>
            <w:tcW w:w="34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30" w:type="pct"/>
          </w:tcPr>
          <w:p w:rsidR="00734B28" w:rsidRDefault="00734B28" w:rsidP="00734B28">
            <w:pPr>
              <w:jc w:val="center"/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34B28" w:rsidRPr="00507616" w:rsidTr="00734B28">
        <w:tc>
          <w:tcPr>
            <w:tcW w:w="197" w:type="pct"/>
          </w:tcPr>
          <w:p w:rsidR="00734B28" w:rsidRPr="00734B28" w:rsidRDefault="00734B28" w:rsidP="00734B28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734B28" w:rsidRPr="00734B28" w:rsidRDefault="00734B28" w:rsidP="00734B2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734B28" w:rsidRPr="00C23A0D" w:rsidRDefault="00734B28" w:rsidP="00734B2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34B28" w:rsidRPr="00507616" w:rsidTr="00734B28">
        <w:tc>
          <w:tcPr>
            <w:tcW w:w="197" w:type="pct"/>
          </w:tcPr>
          <w:p w:rsidR="00734B28" w:rsidRPr="00734B28" w:rsidRDefault="00734B28" w:rsidP="00734B28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734B28" w:rsidRPr="00734B28" w:rsidRDefault="00734B28" w:rsidP="00734B2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4B28">
              <w:rPr>
                <w:rFonts w:ascii="Times New Roman" w:hAnsi="Times New Roman"/>
                <w:sz w:val="20"/>
                <w:szCs w:val="20"/>
              </w:rPr>
              <w:t>Трансфузионная</w:t>
            </w:r>
            <w:proofErr w:type="spellEnd"/>
            <w:r w:rsidRPr="00734B28">
              <w:rPr>
                <w:rFonts w:ascii="Times New Roman" w:hAnsi="Times New Roman"/>
                <w:sz w:val="20"/>
                <w:szCs w:val="20"/>
              </w:rPr>
              <w:t xml:space="preserve"> иммунология</w:t>
            </w:r>
          </w:p>
        </w:tc>
        <w:tc>
          <w:tcPr>
            <w:tcW w:w="34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0" w:type="pct"/>
          </w:tcPr>
          <w:p w:rsidR="00734B28" w:rsidRPr="00C23A0D" w:rsidRDefault="00734B28" w:rsidP="00734B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34B28" w:rsidRPr="00507616" w:rsidTr="00734B28">
        <w:tc>
          <w:tcPr>
            <w:tcW w:w="197" w:type="pct"/>
          </w:tcPr>
          <w:p w:rsidR="00734B28" w:rsidRPr="00734B28" w:rsidRDefault="00734B28" w:rsidP="00734B28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734B28" w:rsidRPr="00734B28" w:rsidRDefault="00734B28" w:rsidP="00734B2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Производственная трансфузиология</w:t>
            </w:r>
          </w:p>
        </w:tc>
        <w:tc>
          <w:tcPr>
            <w:tcW w:w="34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734B28" w:rsidRPr="00C23A0D" w:rsidRDefault="00734B28" w:rsidP="00734B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34B28" w:rsidRPr="00507616" w:rsidTr="00734B28">
        <w:tc>
          <w:tcPr>
            <w:tcW w:w="197" w:type="pct"/>
          </w:tcPr>
          <w:p w:rsidR="00734B28" w:rsidRPr="00734B28" w:rsidRDefault="00734B28" w:rsidP="00734B28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734B28" w:rsidRPr="00734B28" w:rsidRDefault="00734B28" w:rsidP="00734B2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B28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34B28" w:rsidRPr="00734B28" w:rsidRDefault="00734B28" w:rsidP="00734B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B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734B28" w:rsidRPr="00F50296" w:rsidRDefault="00734B28" w:rsidP="00734B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734B28" w:rsidRPr="00507616" w:rsidTr="00734B28">
        <w:tc>
          <w:tcPr>
            <w:tcW w:w="197" w:type="pct"/>
            <w:vAlign w:val="center"/>
          </w:tcPr>
          <w:p w:rsidR="00734B28" w:rsidRPr="00F50296" w:rsidRDefault="00734B28" w:rsidP="0073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pct"/>
            <w:vAlign w:val="center"/>
          </w:tcPr>
          <w:p w:rsidR="00734B28" w:rsidRPr="00F50296" w:rsidRDefault="00734B28" w:rsidP="0073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734B28" w:rsidRPr="00F50296" w:rsidRDefault="00734B28" w:rsidP="00734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514" w:type="pct"/>
            <w:vAlign w:val="center"/>
          </w:tcPr>
          <w:p w:rsidR="00734B28" w:rsidRPr="00F50296" w:rsidRDefault="00734B28" w:rsidP="00734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030" w:type="pct"/>
            <w:vAlign w:val="center"/>
          </w:tcPr>
          <w:p w:rsidR="00734B28" w:rsidRPr="00F50296" w:rsidRDefault="00734B28" w:rsidP="0073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D4" w:rsidRDefault="00186ED4">
      <w:pPr>
        <w:spacing w:line="240" w:lineRule="auto"/>
      </w:pPr>
      <w:r>
        <w:separator/>
      </w:r>
    </w:p>
  </w:endnote>
  <w:endnote w:type="continuationSeparator" w:id="0">
    <w:p w:rsidR="00186ED4" w:rsidRDefault="0018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D4" w:rsidRDefault="00186ED4">
      <w:pPr>
        <w:spacing w:line="240" w:lineRule="auto"/>
      </w:pPr>
      <w:r>
        <w:separator/>
      </w:r>
    </w:p>
  </w:footnote>
  <w:footnote w:type="continuationSeparator" w:id="0">
    <w:p w:rsidR="00186ED4" w:rsidRDefault="00186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5B8"/>
    <w:multiLevelType w:val="hybridMultilevel"/>
    <w:tmpl w:val="92A2F93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6542A8"/>
    <w:multiLevelType w:val="hybridMultilevel"/>
    <w:tmpl w:val="BEB25A3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753E3F"/>
    <w:multiLevelType w:val="hybridMultilevel"/>
    <w:tmpl w:val="4FE8E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9C13CE"/>
    <w:multiLevelType w:val="hybridMultilevel"/>
    <w:tmpl w:val="EE28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C82FCE"/>
    <w:multiLevelType w:val="hybridMultilevel"/>
    <w:tmpl w:val="6CE4C1E6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52C9A"/>
    <w:multiLevelType w:val="hybridMultilevel"/>
    <w:tmpl w:val="9450476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805327"/>
    <w:multiLevelType w:val="hybridMultilevel"/>
    <w:tmpl w:val="6E820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0143DC"/>
    <w:multiLevelType w:val="hybridMultilevel"/>
    <w:tmpl w:val="FEE05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9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E6D6EB5"/>
    <w:multiLevelType w:val="hybridMultilevel"/>
    <w:tmpl w:val="D2EC25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9E4389"/>
    <w:multiLevelType w:val="hybridMultilevel"/>
    <w:tmpl w:val="3114254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15"/>
  </w:num>
  <w:num w:numId="9">
    <w:abstractNumId w:val="4"/>
  </w:num>
  <w:num w:numId="10">
    <w:abstractNumId w:val="19"/>
  </w:num>
  <w:num w:numId="11">
    <w:abstractNumId w:val="18"/>
  </w:num>
  <w:num w:numId="12">
    <w:abstractNumId w:val="5"/>
  </w:num>
  <w:num w:numId="13">
    <w:abstractNumId w:val="16"/>
  </w:num>
  <w:num w:numId="14">
    <w:abstractNumId w:val="21"/>
  </w:num>
  <w:num w:numId="15">
    <w:abstractNumId w:val="20"/>
  </w:num>
  <w:num w:numId="16">
    <w:abstractNumId w:val="7"/>
  </w:num>
  <w:num w:numId="17">
    <w:abstractNumId w:val="1"/>
  </w:num>
  <w:num w:numId="18">
    <w:abstractNumId w:val="12"/>
  </w:num>
  <w:num w:numId="19">
    <w:abstractNumId w:val="17"/>
  </w:num>
  <w:num w:numId="20">
    <w:abstractNumId w:val="11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0B1519"/>
    <w:rsid w:val="001004D4"/>
    <w:rsid w:val="0011374B"/>
    <w:rsid w:val="00135EEB"/>
    <w:rsid w:val="00142829"/>
    <w:rsid w:val="0014356C"/>
    <w:rsid w:val="00162F4D"/>
    <w:rsid w:val="00170792"/>
    <w:rsid w:val="00170D30"/>
    <w:rsid w:val="00186ED4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93791"/>
    <w:rsid w:val="002D755B"/>
    <w:rsid w:val="00301B67"/>
    <w:rsid w:val="00330858"/>
    <w:rsid w:val="00367375"/>
    <w:rsid w:val="00370265"/>
    <w:rsid w:val="00376447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63C67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34B28"/>
    <w:rsid w:val="00781E04"/>
    <w:rsid w:val="007870F9"/>
    <w:rsid w:val="00794D23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6341E"/>
    <w:rsid w:val="008863B4"/>
    <w:rsid w:val="008A2FC7"/>
    <w:rsid w:val="008B0A9A"/>
    <w:rsid w:val="008B50C3"/>
    <w:rsid w:val="008B62ED"/>
    <w:rsid w:val="008C6A06"/>
    <w:rsid w:val="008D57E3"/>
    <w:rsid w:val="008E13F7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1CCD"/>
    <w:rsid w:val="00BF72C7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136A1"/>
    <w:rsid w:val="00D5348D"/>
    <w:rsid w:val="00D73721"/>
    <w:rsid w:val="00DB2991"/>
    <w:rsid w:val="00DC464B"/>
    <w:rsid w:val="00DE717A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B71DF"/>
    <w:rsid w:val="00FC655E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22</cp:revision>
  <dcterms:created xsi:type="dcterms:W3CDTF">2022-07-26T05:54:00Z</dcterms:created>
  <dcterms:modified xsi:type="dcterms:W3CDTF">2022-10-13T08:50:00Z</dcterms:modified>
</cp:coreProperties>
</file>