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526381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4451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Современные аспекты сестринского дела при эндоскопии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52638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4451B">
        <w:rPr>
          <w:rFonts w:ascii="Times New Roman" w:hAnsi="Times New Roman" w:cs="Times New Roman"/>
          <w:sz w:val="24"/>
          <w:szCs w:val="24"/>
        </w:rPr>
        <w:t>Современные аспекты сестринского дела при эндоскопии</w:t>
      </w:r>
      <w:r w:rsidR="00526381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C618C6" w:rsidRDefault="00BC5E94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14451B" w:rsidRPr="0014451B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постоянное совершенствование профессиональных компетенций операционных медицинских сестер, неуклонное повышение качества оказания медицинской помощи населению. Особое место отводится профилактике инфекций, связанных с оказанием медицинской помощи, при выполнении эндоско</w:t>
      </w:r>
      <w:r w:rsidR="0014451B">
        <w:rPr>
          <w:rFonts w:ascii="Times New Roman" w:hAnsi="Times New Roman" w:cs="Times New Roman"/>
          <w:sz w:val="24"/>
          <w:szCs w:val="24"/>
          <w:shd w:val="clear" w:color="auto" w:fill="FFFFFF"/>
        </w:rPr>
        <w:t>пических процедур и манипуляций</w:t>
      </w:r>
      <w:r w:rsidR="00C618C6" w:rsidRPr="00C61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4451B" w:rsidRDefault="00331DF8" w:rsidP="00C618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51B" w:rsidRPr="0014451B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медицинских сестер меняющимся условиям профессиональной деятельности и социальной среды, совершенствование профессиональных компетенций, необходимых для профессиональной деятельности и повышение профессионального уровня в рамках имеющейся квалификации по специальности </w:t>
      </w:r>
      <w:r w:rsidR="00526381">
        <w:rPr>
          <w:rFonts w:ascii="Times New Roman" w:hAnsi="Times New Roman" w:cs="Times New Roman"/>
          <w:sz w:val="24"/>
          <w:szCs w:val="24"/>
        </w:rPr>
        <w:t>«</w:t>
      </w:r>
      <w:r w:rsidR="0014451B" w:rsidRPr="0014451B">
        <w:rPr>
          <w:rFonts w:ascii="Times New Roman" w:hAnsi="Times New Roman" w:cs="Times New Roman"/>
          <w:sz w:val="24"/>
          <w:szCs w:val="24"/>
        </w:rPr>
        <w:t>Операционное  дело</w:t>
      </w:r>
      <w:bookmarkStart w:id="1" w:name="_GoBack"/>
      <w:r w:rsidR="00526381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14451B" w:rsidRPr="001445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51B" w:rsidRPr="0014451B" w:rsidRDefault="00331DF8" w:rsidP="001445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1445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одной из специальностей:</w:t>
      </w:r>
      <w:proofErr w:type="gramEnd"/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38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>Лечебное дело</w:t>
      </w:r>
      <w:r w:rsidR="0052638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2638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>Акушерское дело</w:t>
      </w:r>
      <w:r w:rsidR="0052638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2638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 w:rsidR="0052638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 xml:space="preserve">, и сертификат специалиста или свидетельство об аккредитации  специалиста по специальности: </w:t>
      </w:r>
      <w:r w:rsidR="0052638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>Операционное дело</w:t>
      </w:r>
      <w:r w:rsidR="0052638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4451B" w:rsidRPr="0014451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51B">
        <w:rPr>
          <w:rFonts w:ascii="Times New Roman" w:hAnsi="Times New Roman" w:cs="Times New Roman"/>
          <w:sz w:val="24"/>
          <w:szCs w:val="24"/>
          <w:lang w:val="ru-RU"/>
        </w:rPr>
        <w:t>Категория обучающихся – медицинские  сестры  эндоскопических отделений и кабинетов.</w:t>
      </w: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4451B" w:rsidRPr="0014451B" w:rsidRDefault="00331DF8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14451B"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повысят уровень теоретических знаний и практических навыков по вопросам сестринского дела при эндоскопии, а также совершенствует  умения  выполнять соответствующие трудовые функции: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>сестринское обеспечение операционных вмешательств в составе операционной бригады;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проведение мероприятий по профилактике инфекций, связанных с оказанием медицинской помощи;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проведение мероприятий по профилактике неинфекционных и инфекционных заболеваний, формированию здорового образа жизни;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ведение медицинской документации, организация деятельности находящегося в распоряжении медицинского персонала;</w:t>
      </w:r>
    </w:p>
    <w:p w:rsid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451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оказание медицинской помощи в экстренной форме.</w:t>
      </w:r>
      <w:r w:rsidRPr="001445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96CB0" w:rsidRDefault="00D73721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D4984" w:rsidRDefault="007D4984" w:rsidP="00C266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1. </w:t>
      </w:r>
      <w:r w:rsidRPr="00144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Актуальные  вопросы  сестринского  дела. Сестринский процесс.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2. </w:t>
      </w:r>
      <w:r w:rsidRPr="00144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Эпидемиологическая безопасность. Профилактика ИСМП.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3. </w:t>
      </w:r>
      <w:r w:rsidRPr="00144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Оказание медицинской помощи в экстренной форме.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4. </w:t>
      </w:r>
      <w:r w:rsidRPr="00144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Организация эндоскопической службы.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5. </w:t>
      </w:r>
      <w:r w:rsidRPr="00144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Сестринский процесс при эндоскопии.</w:t>
      </w:r>
    </w:p>
    <w:p w:rsidR="0014451B" w:rsidRPr="0014451B" w:rsidRDefault="0014451B" w:rsidP="001445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4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6. Итоговая аттестация (тест).</w:t>
      </w:r>
    </w:p>
    <w:p w:rsidR="00C618C6" w:rsidRPr="00414E06" w:rsidRDefault="00C618C6" w:rsidP="00C618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52638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52638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4451B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СОВРЕМЕННЫЕ АСПЕКТЫ СЕСТРИНСКОГО ДЕЛА ПРИ ЭНДОСКОПИИ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14451B" w:rsidTr="00C52E14">
        <w:tc>
          <w:tcPr>
            <w:tcW w:w="534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Актуальные  вопросы  сестринского  дела. Сестринский процесс.</w:t>
            </w:r>
          </w:p>
        </w:tc>
        <w:tc>
          <w:tcPr>
            <w:tcW w:w="709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14451B" w:rsidRDefault="0014451B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14451B" w:rsidTr="00C52E14">
        <w:tc>
          <w:tcPr>
            <w:tcW w:w="534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14451B" w:rsidRDefault="0014451B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14451B" w:rsidTr="00C52E14">
        <w:tc>
          <w:tcPr>
            <w:tcW w:w="534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709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7" w:type="dxa"/>
          </w:tcPr>
          <w:p w:rsidR="0014451B" w:rsidRDefault="0014451B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14451B" w:rsidTr="00C52E14">
        <w:tc>
          <w:tcPr>
            <w:tcW w:w="534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Организация эндоскопической службы.</w:t>
            </w:r>
          </w:p>
        </w:tc>
        <w:tc>
          <w:tcPr>
            <w:tcW w:w="709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7" w:type="dxa"/>
          </w:tcPr>
          <w:p w:rsidR="0014451B" w:rsidRDefault="0014451B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14451B" w:rsidTr="00C52E14">
        <w:trPr>
          <w:trHeight w:val="264"/>
        </w:trPr>
        <w:tc>
          <w:tcPr>
            <w:tcW w:w="534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Сестринский процесс при эндоскопии.</w:t>
            </w:r>
          </w:p>
        </w:tc>
        <w:tc>
          <w:tcPr>
            <w:tcW w:w="709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97" w:type="dxa"/>
          </w:tcPr>
          <w:p w:rsidR="0014451B" w:rsidRPr="0026546E" w:rsidRDefault="0014451B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14451B" w:rsidTr="00C52E14">
        <w:trPr>
          <w:trHeight w:val="264"/>
        </w:trPr>
        <w:tc>
          <w:tcPr>
            <w:tcW w:w="534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Итоговая аттестация.</w:t>
            </w:r>
          </w:p>
        </w:tc>
        <w:tc>
          <w:tcPr>
            <w:tcW w:w="709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4451B" w:rsidRPr="0014451B" w:rsidRDefault="0014451B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14451B" w:rsidRPr="0026546E" w:rsidRDefault="0014451B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FF" w:rsidRDefault="002F4CFF">
      <w:pPr>
        <w:spacing w:line="240" w:lineRule="auto"/>
      </w:pPr>
      <w:r>
        <w:separator/>
      </w:r>
    </w:p>
  </w:endnote>
  <w:endnote w:type="continuationSeparator" w:id="0">
    <w:p w:rsidR="002F4CFF" w:rsidRDefault="002F4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FF" w:rsidRDefault="002F4CFF">
      <w:pPr>
        <w:spacing w:line="240" w:lineRule="auto"/>
      </w:pPr>
      <w:r>
        <w:separator/>
      </w:r>
    </w:p>
  </w:footnote>
  <w:footnote w:type="continuationSeparator" w:id="0">
    <w:p w:rsidR="002F4CFF" w:rsidRDefault="002F4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9"/>
  </w:num>
  <w:num w:numId="9">
    <w:abstractNumId w:val="15"/>
  </w:num>
  <w:num w:numId="10">
    <w:abstractNumId w:val="16"/>
  </w:num>
  <w:num w:numId="11">
    <w:abstractNumId w:val="2"/>
  </w:num>
  <w:num w:numId="12">
    <w:abstractNumId w:val="7"/>
  </w:num>
  <w:num w:numId="13">
    <w:abstractNumId w:val="11"/>
  </w:num>
  <w:num w:numId="14">
    <w:abstractNumId w:val="17"/>
  </w:num>
  <w:num w:numId="15">
    <w:abstractNumId w:val="14"/>
  </w:num>
  <w:num w:numId="16">
    <w:abstractNumId w:val="12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2F4CFF"/>
    <w:rsid w:val="00301B67"/>
    <w:rsid w:val="00313376"/>
    <w:rsid w:val="00331DF8"/>
    <w:rsid w:val="00367375"/>
    <w:rsid w:val="00370265"/>
    <w:rsid w:val="00391BF0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E54E4"/>
    <w:rsid w:val="009F6686"/>
    <w:rsid w:val="009F69A8"/>
    <w:rsid w:val="00A0386E"/>
    <w:rsid w:val="00A36128"/>
    <w:rsid w:val="00A56AB5"/>
    <w:rsid w:val="00A802F2"/>
    <w:rsid w:val="00A9606E"/>
    <w:rsid w:val="00AC5538"/>
    <w:rsid w:val="00AD44B1"/>
    <w:rsid w:val="00AE6C74"/>
    <w:rsid w:val="00AF3FA5"/>
    <w:rsid w:val="00B22507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28</cp:revision>
  <dcterms:created xsi:type="dcterms:W3CDTF">2022-07-26T05:54:00Z</dcterms:created>
  <dcterms:modified xsi:type="dcterms:W3CDTF">2022-08-03T14:56:00Z</dcterms:modified>
</cp:coreProperties>
</file>