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260A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Современные аспекты сестринского дела в травматологии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260AF">
        <w:rPr>
          <w:rFonts w:ascii="Times New Roman" w:hAnsi="Times New Roman" w:cs="Times New Roman"/>
          <w:sz w:val="24"/>
          <w:szCs w:val="24"/>
        </w:rPr>
        <w:t>Современные аспекты сестринского дела в травматологии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877009" w:rsidRPr="00877009" w:rsidRDefault="0091033D" w:rsidP="008770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8260AF" w:rsidRPr="008260AF">
        <w:rPr>
          <w:rFonts w:ascii="Times New Roman" w:hAnsi="Times New Roman" w:cs="Times New Roman"/>
          <w:sz w:val="24"/>
          <w:szCs w:val="24"/>
        </w:rPr>
        <w:t xml:space="preserve">связана с тем, что травматизм, особенно бытовые травмы, является одной из актуальных </w:t>
      </w:r>
      <w:proofErr w:type="gramStart"/>
      <w:r w:rsidR="008260AF" w:rsidRPr="008260AF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="008260AF" w:rsidRPr="008260AF">
        <w:rPr>
          <w:rFonts w:ascii="Times New Roman" w:hAnsi="Times New Roman" w:cs="Times New Roman"/>
          <w:sz w:val="24"/>
          <w:szCs w:val="24"/>
        </w:rPr>
        <w:t xml:space="preserve"> проблем общественного здравоохранения, как отражение социально-экономической ситуации в обществе, приводя к инвалидности, смертности трудоспособного населения. Появление новых расходных материалов и уникальных методик выполнения травматологических операций требует от медицинской сестры кабинета травматолога-ортопеда, травматологического отделения и операционной медицинской сестры непрерывного совершенствования знаний для выполнения стандартов по обеспечению сестринского процесса при всех видах травм.</w:t>
      </w:r>
      <w:r w:rsidR="00877009" w:rsidRPr="0087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E94" w:rsidRPr="00795511" w:rsidRDefault="00700BB9" w:rsidP="000A7D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584A38" w:rsidRPr="00584A38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8260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527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60AF" w:rsidRPr="008260AF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теоретических знаний и практических навыков обеспечения оперативных вмешательств больным, сестринского ухода за больными при всех видах травм.</w:t>
      </w:r>
    </w:p>
    <w:p w:rsidR="00877009" w:rsidRPr="008260AF" w:rsidRDefault="00BC5E94" w:rsidP="00FC1E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87700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877009" w:rsidRPr="00877009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877009" w:rsidRPr="00877009">
        <w:rPr>
          <w:rFonts w:ascii="Times New Roman" w:hAnsi="Times New Roman" w:cs="Times New Roman"/>
          <w:sz w:val="24"/>
          <w:szCs w:val="24"/>
        </w:rPr>
        <w:t xml:space="preserve"> </w:t>
      </w:r>
      <w:r w:rsidR="008260AF">
        <w:rPr>
          <w:rFonts w:ascii="Times New Roman" w:hAnsi="Times New Roman" w:cs="Times New Roman"/>
          <w:sz w:val="24"/>
          <w:szCs w:val="24"/>
          <w:lang w:val="ru-RU"/>
        </w:rPr>
        <w:t xml:space="preserve">здравоохранения </w:t>
      </w:r>
      <w:r w:rsidR="00877009" w:rsidRPr="00877009">
        <w:rPr>
          <w:rFonts w:ascii="Times New Roman" w:hAnsi="Times New Roman" w:cs="Times New Roman"/>
          <w:sz w:val="24"/>
          <w:szCs w:val="24"/>
        </w:rPr>
        <w:t xml:space="preserve">со средним </w:t>
      </w:r>
      <w:r w:rsidR="008260AF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профессиональным </w:t>
      </w:r>
      <w:r w:rsidR="00877009" w:rsidRPr="00877009">
        <w:rPr>
          <w:rFonts w:ascii="Times New Roman" w:hAnsi="Times New Roman" w:cs="Times New Roman"/>
          <w:sz w:val="24"/>
          <w:szCs w:val="24"/>
        </w:rPr>
        <w:t>образованием по одной и</w:t>
      </w:r>
      <w:r w:rsidR="003C2D47">
        <w:rPr>
          <w:rFonts w:ascii="Times New Roman" w:hAnsi="Times New Roman" w:cs="Times New Roman"/>
          <w:sz w:val="24"/>
          <w:szCs w:val="24"/>
        </w:rPr>
        <w:t>з специальностей:</w:t>
      </w:r>
      <w:proofErr w:type="gramEnd"/>
      <w:r w:rsidR="003C2D47">
        <w:rPr>
          <w:rFonts w:ascii="Times New Roman" w:hAnsi="Times New Roman" w:cs="Times New Roman"/>
          <w:sz w:val="24"/>
          <w:szCs w:val="24"/>
        </w:rPr>
        <w:t xml:space="preserve"> </w:t>
      </w:r>
      <w:r w:rsidR="008260AF">
        <w:rPr>
          <w:rFonts w:ascii="Times New Roman" w:hAnsi="Times New Roman" w:cs="Times New Roman"/>
          <w:sz w:val="24"/>
          <w:szCs w:val="24"/>
        </w:rPr>
        <w:t>Сестринское дело</w:t>
      </w:r>
      <w:r w:rsidR="008260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0AF" w:rsidRPr="008260AF">
        <w:rPr>
          <w:rFonts w:ascii="Times New Roman" w:hAnsi="Times New Roman" w:cs="Times New Roman"/>
          <w:sz w:val="24"/>
          <w:szCs w:val="24"/>
          <w:lang w:val="ru-RU"/>
        </w:rPr>
        <w:t>Лечебное дело, Операционное дело, Сестринское дело в педиатрии</w:t>
      </w:r>
      <w:r w:rsidR="0082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260AF" w:rsidRPr="008260AF" w:rsidRDefault="008260AF" w:rsidP="008260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8260AF" w:rsidRPr="008260AF" w:rsidRDefault="008260AF" w:rsidP="008260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к осуществлению подготовки и проведению лечебных мероприятий при оказании амбулаторно-консультативной и стационарной медицинской помощи в перевязочном кабинете и операционной;</w:t>
      </w:r>
    </w:p>
    <w:p w:rsidR="008260AF" w:rsidRPr="008260AF" w:rsidRDefault="008260AF" w:rsidP="008260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к осуществлению мероприятий по профилактике инфекций, связанных с оказанием медицинской помощи;</w:t>
      </w:r>
    </w:p>
    <w:p w:rsidR="008260AF" w:rsidRDefault="008260AF" w:rsidP="008260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8260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к сестринскому уходу за пациентами с травмами.</w:t>
      </w:r>
    </w:p>
    <w:p w:rsidR="00996CB0" w:rsidRPr="002715D6" w:rsidRDefault="00D73721" w:rsidP="008260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83B78" w:rsidRDefault="00483B78" w:rsidP="00A41D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8260AF" w:rsidRPr="008260AF" w:rsidRDefault="008260AF" w:rsidP="008260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Современные требования к перевязочному и шовному материалу, операционному белью и перчаткам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260AF" w:rsidRPr="008260AF" w:rsidRDefault="008260AF" w:rsidP="008260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деятельности кабине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та 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неотложной травматологии и ортопедии, дневного стационара и отделения по профилю «травматология и ортопедия»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260AF" w:rsidRPr="008260AF" w:rsidRDefault="008260AF" w:rsidP="008260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Санитарно-эпидемиологический режим в операционном блоке и перевязочном кабинете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260AF" w:rsidRPr="008260AF" w:rsidRDefault="008260AF" w:rsidP="008260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временные методы обследования в 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сестринской практике и сес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тринская 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помощь</w:t>
      </w:r>
    </w:p>
    <w:p w:rsidR="008260AF" w:rsidRPr="008260AF" w:rsidRDefault="008260AF" w:rsidP="008260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естринский уход за пациентами с 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травматологическими и ортопедическими заболеваниями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83B78" w:rsidRDefault="008260AF" w:rsidP="008260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8260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D36DF" w:rsidRDefault="00ED36DF" w:rsidP="00ED36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8770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260A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СОВРЕМЕННЫЕ АСПЕКТЫ СЕСТРИНСКОГО ДЕЛА В ТРАВМАТОЛОГИИ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134"/>
        <w:gridCol w:w="1210"/>
        <w:gridCol w:w="2137"/>
      </w:tblGrid>
      <w:tr w:rsidR="0026546E" w:rsidTr="00ED36DF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260AF" w:rsidTr="008260AF">
        <w:tc>
          <w:tcPr>
            <w:tcW w:w="534" w:type="dxa"/>
          </w:tcPr>
          <w:p w:rsidR="008260AF" w:rsidRPr="008260AF" w:rsidRDefault="008260AF" w:rsidP="00CD7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8260AF" w:rsidRPr="008260AF" w:rsidRDefault="008260AF" w:rsidP="00CD73B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Современные требования к перевязочному и шовному материалу, операционному белью и перчаткам</w:t>
            </w:r>
          </w:p>
        </w:tc>
        <w:tc>
          <w:tcPr>
            <w:tcW w:w="1134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8260AF" w:rsidRPr="0026546E" w:rsidRDefault="008260AF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260AF" w:rsidTr="008260AF">
        <w:tc>
          <w:tcPr>
            <w:tcW w:w="534" w:type="dxa"/>
          </w:tcPr>
          <w:p w:rsidR="008260AF" w:rsidRPr="008260AF" w:rsidRDefault="008260AF" w:rsidP="00CD7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8260AF" w:rsidRPr="008260AF" w:rsidRDefault="008260AF" w:rsidP="00CD73B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Организация деятельности кабинета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неотложной травматологии и ортопедии, дневного стационара и отделения по профилю «травматология и</w:t>
            </w:r>
            <w:bookmarkStart w:id="1" w:name="_GoBack"/>
            <w:bookmarkEnd w:id="1"/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 xml:space="preserve"> ортопедия»</w:t>
            </w:r>
          </w:p>
        </w:tc>
        <w:tc>
          <w:tcPr>
            <w:tcW w:w="1134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8260AF" w:rsidRDefault="008260AF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260AF" w:rsidTr="008260AF">
        <w:tc>
          <w:tcPr>
            <w:tcW w:w="534" w:type="dxa"/>
          </w:tcPr>
          <w:p w:rsidR="008260AF" w:rsidRPr="008260AF" w:rsidRDefault="008260AF" w:rsidP="00CD7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8260AF" w:rsidRPr="008260AF" w:rsidRDefault="008260AF" w:rsidP="00CD73B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Санитарно-эпидемиологический режим в операционном блоке и перевязочном кабинете</w:t>
            </w:r>
          </w:p>
        </w:tc>
        <w:tc>
          <w:tcPr>
            <w:tcW w:w="1134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8260AF" w:rsidRDefault="008260AF" w:rsidP="008260AF">
            <w:pPr>
              <w:jc w:val="center"/>
            </w:pPr>
            <w:r w:rsidRPr="00EF1C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260AF" w:rsidTr="008260AF">
        <w:tc>
          <w:tcPr>
            <w:tcW w:w="534" w:type="dxa"/>
          </w:tcPr>
          <w:p w:rsidR="008260AF" w:rsidRPr="008260AF" w:rsidRDefault="008260AF" w:rsidP="00CD7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8260AF" w:rsidRPr="008260AF" w:rsidRDefault="008260AF" w:rsidP="00CD73B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Современные методы обследования 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сестринской практике и сестринская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помощь</w:t>
            </w:r>
          </w:p>
        </w:tc>
        <w:tc>
          <w:tcPr>
            <w:tcW w:w="1134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8260AF" w:rsidRDefault="008260AF" w:rsidP="008260AF">
            <w:pPr>
              <w:jc w:val="center"/>
            </w:pPr>
            <w:r w:rsidRPr="00EF1C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260AF" w:rsidTr="008260AF">
        <w:tc>
          <w:tcPr>
            <w:tcW w:w="534" w:type="dxa"/>
          </w:tcPr>
          <w:p w:rsidR="008260AF" w:rsidRPr="008260AF" w:rsidRDefault="008260AF" w:rsidP="00CD7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8260AF" w:rsidRPr="008260AF" w:rsidRDefault="008260AF" w:rsidP="00CD73B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Сестринский уход за пациентами 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травматологическими и ортопедическими заболеваниями</w:t>
            </w:r>
          </w:p>
        </w:tc>
        <w:tc>
          <w:tcPr>
            <w:tcW w:w="1134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8260AF" w:rsidRDefault="008260AF" w:rsidP="008260AF">
            <w:pPr>
              <w:jc w:val="center"/>
            </w:pPr>
            <w:r w:rsidRPr="00EF1C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260AF" w:rsidTr="008260AF">
        <w:tc>
          <w:tcPr>
            <w:tcW w:w="534" w:type="dxa"/>
          </w:tcPr>
          <w:p w:rsidR="008260AF" w:rsidRPr="008260AF" w:rsidRDefault="008260AF" w:rsidP="00CD73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8260AF" w:rsidRPr="008260AF" w:rsidRDefault="008260AF" w:rsidP="00CD73BF">
            <w:pPr>
              <w:jc w:val="both"/>
              <w:rPr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8260AF" w:rsidRPr="008260AF" w:rsidRDefault="008260AF" w:rsidP="0082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0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8260AF" w:rsidRDefault="008260AF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3571F0" w:rsidTr="00ED36DF">
        <w:tc>
          <w:tcPr>
            <w:tcW w:w="534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3571F0" w:rsidRPr="00507616" w:rsidRDefault="003571F0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65" w:rsidRDefault="003B7765">
      <w:pPr>
        <w:spacing w:line="240" w:lineRule="auto"/>
      </w:pPr>
      <w:r>
        <w:separator/>
      </w:r>
    </w:p>
  </w:endnote>
  <w:endnote w:type="continuationSeparator" w:id="0">
    <w:p w:rsidR="003B7765" w:rsidRDefault="003B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65" w:rsidRDefault="003B7765">
      <w:pPr>
        <w:spacing w:line="240" w:lineRule="auto"/>
      </w:pPr>
      <w:r>
        <w:separator/>
      </w:r>
    </w:p>
  </w:footnote>
  <w:footnote w:type="continuationSeparator" w:id="0">
    <w:p w:rsidR="003B7765" w:rsidRDefault="003B7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DB1E57"/>
    <w:multiLevelType w:val="hybridMultilevel"/>
    <w:tmpl w:val="4E50D4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133E8B"/>
    <w:multiLevelType w:val="hybridMultilevel"/>
    <w:tmpl w:val="386878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47043B"/>
    <w:multiLevelType w:val="hybridMultilevel"/>
    <w:tmpl w:val="F460C4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82028E"/>
    <w:multiLevelType w:val="hybridMultilevel"/>
    <w:tmpl w:val="75A0F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4B0415"/>
    <w:multiLevelType w:val="hybridMultilevel"/>
    <w:tmpl w:val="A2E23E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5D0D6A"/>
    <w:multiLevelType w:val="hybridMultilevel"/>
    <w:tmpl w:val="1CDEDA9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46BF1"/>
    <w:rsid w:val="0005008F"/>
    <w:rsid w:val="00073D81"/>
    <w:rsid w:val="000758DB"/>
    <w:rsid w:val="00093BB7"/>
    <w:rsid w:val="000A7D2F"/>
    <w:rsid w:val="001004D4"/>
    <w:rsid w:val="00107949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571F0"/>
    <w:rsid w:val="00367375"/>
    <w:rsid w:val="00370265"/>
    <w:rsid w:val="003A42FE"/>
    <w:rsid w:val="003B6B64"/>
    <w:rsid w:val="003B7765"/>
    <w:rsid w:val="003C2D47"/>
    <w:rsid w:val="003D7140"/>
    <w:rsid w:val="00434ABE"/>
    <w:rsid w:val="00465011"/>
    <w:rsid w:val="00483B78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275EC"/>
    <w:rsid w:val="00557D42"/>
    <w:rsid w:val="00584A38"/>
    <w:rsid w:val="0058674F"/>
    <w:rsid w:val="00597984"/>
    <w:rsid w:val="005A1D82"/>
    <w:rsid w:val="005E33D7"/>
    <w:rsid w:val="005E6235"/>
    <w:rsid w:val="005F747A"/>
    <w:rsid w:val="00600888"/>
    <w:rsid w:val="00611E9F"/>
    <w:rsid w:val="00632335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00BB9"/>
    <w:rsid w:val="0072091F"/>
    <w:rsid w:val="007216FF"/>
    <w:rsid w:val="00727C77"/>
    <w:rsid w:val="00781E04"/>
    <w:rsid w:val="007870F9"/>
    <w:rsid w:val="00795511"/>
    <w:rsid w:val="00795AFB"/>
    <w:rsid w:val="007B3E9E"/>
    <w:rsid w:val="007D4E0F"/>
    <w:rsid w:val="007E4D82"/>
    <w:rsid w:val="008260AF"/>
    <w:rsid w:val="0083328B"/>
    <w:rsid w:val="00837192"/>
    <w:rsid w:val="00837714"/>
    <w:rsid w:val="008401DA"/>
    <w:rsid w:val="00851253"/>
    <w:rsid w:val="00853B63"/>
    <w:rsid w:val="00853BE9"/>
    <w:rsid w:val="00856909"/>
    <w:rsid w:val="008770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33244"/>
    <w:rsid w:val="00A41D21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67403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D36DF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24</cp:revision>
  <dcterms:created xsi:type="dcterms:W3CDTF">2022-07-26T05:54:00Z</dcterms:created>
  <dcterms:modified xsi:type="dcterms:W3CDTF">2022-08-03T13:56:00Z</dcterms:modified>
</cp:coreProperties>
</file>