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AA70EC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Сестринское дело в травматологии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A70EC">
        <w:rPr>
          <w:rFonts w:ascii="Times New Roman" w:hAnsi="Times New Roman" w:cs="Times New Roman"/>
          <w:sz w:val="24"/>
          <w:szCs w:val="24"/>
        </w:rPr>
        <w:t>Сестринское дело в травматологии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1D259C" w:rsidRPr="00387F2D" w:rsidRDefault="00387F2D" w:rsidP="00C618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387F2D">
        <w:rPr>
          <w:rFonts w:ascii="Times New Roman" w:hAnsi="Times New Roman" w:cs="Times New Roman"/>
          <w:sz w:val="24"/>
          <w:szCs w:val="24"/>
        </w:rPr>
        <w:t xml:space="preserve"> дополнительной профессиональной программы повышения квалификации </w:t>
      </w:r>
      <w:r w:rsidR="00AA70EC">
        <w:rPr>
          <w:rFonts w:ascii="Times New Roman" w:hAnsi="Times New Roman" w:cs="Times New Roman"/>
          <w:sz w:val="24"/>
          <w:szCs w:val="24"/>
        </w:rPr>
        <w:t>«Сестринское дело в травматологии»</w:t>
      </w:r>
      <w:r w:rsidRPr="00387F2D">
        <w:rPr>
          <w:rFonts w:ascii="Times New Roman" w:hAnsi="Times New Roman" w:cs="Times New Roman"/>
          <w:sz w:val="24"/>
          <w:szCs w:val="24"/>
        </w:rPr>
        <w:t xml:space="preserve"> </w:t>
      </w:r>
      <w:r w:rsidR="00AA70EC" w:rsidRPr="00AA70EC">
        <w:rPr>
          <w:rFonts w:ascii="Times New Roman" w:hAnsi="Times New Roman" w:cs="Times New Roman"/>
          <w:sz w:val="24"/>
          <w:szCs w:val="24"/>
        </w:rPr>
        <w:t xml:space="preserve">обусловлена тем, что в условиях модернизации здравоохранения необходимо постоянное совершенствование профессиональных компетенций медицинских сестёр травматологических и ортопедических отделений и кабинетов по специальности </w:t>
      </w:r>
      <w:r w:rsidR="00AA70EC">
        <w:rPr>
          <w:rFonts w:ascii="Times New Roman" w:hAnsi="Times New Roman" w:cs="Times New Roman"/>
          <w:sz w:val="24"/>
          <w:szCs w:val="24"/>
        </w:rPr>
        <w:t>«</w:t>
      </w:r>
      <w:r w:rsidR="00AA70EC" w:rsidRPr="00AA70EC">
        <w:rPr>
          <w:rFonts w:ascii="Times New Roman" w:hAnsi="Times New Roman" w:cs="Times New Roman"/>
          <w:sz w:val="24"/>
          <w:szCs w:val="24"/>
        </w:rPr>
        <w:t>сестринское дело</w:t>
      </w:r>
      <w:r w:rsidR="00AA70EC">
        <w:rPr>
          <w:rFonts w:ascii="Times New Roman" w:hAnsi="Times New Roman" w:cs="Times New Roman"/>
          <w:sz w:val="24"/>
          <w:szCs w:val="24"/>
        </w:rPr>
        <w:t>»</w:t>
      </w:r>
      <w:r w:rsidR="00AA70EC" w:rsidRPr="00AA70EC">
        <w:rPr>
          <w:rFonts w:ascii="Times New Roman" w:hAnsi="Times New Roman" w:cs="Times New Roman"/>
          <w:sz w:val="24"/>
          <w:szCs w:val="24"/>
        </w:rPr>
        <w:t xml:space="preserve"> и неуклонное повышение качества оказания медицинской помощи населению.</w:t>
      </w:r>
    </w:p>
    <w:p w:rsidR="0014451B" w:rsidRPr="00387F2D" w:rsidRDefault="001D259C" w:rsidP="001D25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AA70EC">
        <w:rPr>
          <w:rFonts w:ascii="Times New Roman" w:hAnsi="Times New Roman" w:cs="Times New Roman"/>
          <w:sz w:val="24"/>
          <w:szCs w:val="24"/>
        </w:rPr>
        <w:t xml:space="preserve">: </w:t>
      </w:r>
      <w:r w:rsidR="00AA70EC" w:rsidRPr="00AA70EC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повышения профессионального уровня в рамках имеющейся квалификации, совершенствование и углубление профессиональных компетенций медицинских сестёр травматологических и ортопедических отделений и кабинетов медицинских организаций, необходимых для качественного и эффективного выполнения профессиональных задач в области сестринского дела в травматологии в рамках специальности </w:t>
      </w:r>
      <w:r w:rsidR="00AA70EC">
        <w:rPr>
          <w:rFonts w:ascii="Times New Roman" w:hAnsi="Times New Roman" w:cs="Times New Roman"/>
          <w:sz w:val="24"/>
          <w:szCs w:val="24"/>
        </w:rPr>
        <w:t>«</w:t>
      </w:r>
      <w:r w:rsidR="00AA70EC" w:rsidRPr="00AA70EC">
        <w:rPr>
          <w:rFonts w:ascii="Times New Roman" w:hAnsi="Times New Roman" w:cs="Times New Roman"/>
          <w:sz w:val="24"/>
          <w:szCs w:val="24"/>
        </w:rPr>
        <w:t>Сестринское дело</w:t>
      </w:r>
      <w:r w:rsidR="00AA70EC">
        <w:rPr>
          <w:rFonts w:ascii="Times New Roman" w:hAnsi="Times New Roman" w:cs="Times New Roman"/>
          <w:sz w:val="24"/>
          <w:szCs w:val="24"/>
        </w:rPr>
        <w:t>»</w:t>
      </w:r>
      <w:r w:rsidRPr="001D259C">
        <w:rPr>
          <w:rFonts w:ascii="Times New Roman" w:hAnsi="Times New Roman" w:cs="Times New Roman"/>
          <w:sz w:val="24"/>
          <w:szCs w:val="24"/>
        </w:rPr>
        <w:t>.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0EC" w:rsidRDefault="00AA70EC" w:rsidP="00FC79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AA70EC">
        <w:rPr>
          <w:rFonts w:ascii="Times New Roman" w:hAnsi="Times New Roman" w:cs="Times New Roman"/>
          <w:sz w:val="24"/>
          <w:szCs w:val="24"/>
        </w:rPr>
        <w:t xml:space="preserve">обучение по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AA70EC">
        <w:rPr>
          <w:rFonts w:ascii="Times New Roman" w:hAnsi="Times New Roman" w:cs="Times New Roman"/>
          <w:sz w:val="24"/>
          <w:szCs w:val="24"/>
        </w:rPr>
        <w:t>рограмме</w:t>
      </w:r>
      <w:proofErr w:type="spellEnd"/>
      <w:proofErr w:type="gramEnd"/>
      <w:r w:rsidRPr="00AA70EC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</w:t>
      </w:r>
    </w:p>
    <w:p w:rsidR="00AA70EC" w:rsidRPr="00AA70EC" w:rsidRDefault="00AA70EC" w:rsidP="00AA70EC">
      <w:pPr>
        <w:pStyle w:val="ab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EC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EC">
        <w:rPr>
          <w:rFonts w:ascii="Times New Roman" w:hAnsi="Times New Roman" w:cs="Times New Roman"/>
          <w:sz w:val="24"/>
          <w:szCs w:val="24"/>
        </w:rPr>
        <w:t>Акушерское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EC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0EC" w:rsidRPr="00AA70EC" w:rsidRDefault="00AA70EC" w:rsidP="00AA70EC">
      <w:pPr>
        <w:pStyle w:val="ab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 по специальности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EC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EC">
        <w:rPr>
          <w:rFonts w:ascii="Times New Roman" w:hAnsi="Times New Roman" w:cs="Times New Roman"/>
          <w:sz w:val="24"/>
          <w:szCs w:val="24"/>
        </w:rPr>
        <w:t xml:space="preserve"> при наличии среднего профессионального образования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EC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EC">
        <w:rPr>
          <w:rFonts w:ascii="Times New Roman" w:hAnsi="Times New Roman" w:cs="Times New Roman"/>
          <w:sz w:val="24"/>
          <w:szCs w:val="24"/>
        </w:rPr>
        <w:t>Акушерское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70EC">
        <w:rPr>
          <w:rFonts w:ascii="Times New Roman" w:hAnsi="Times New Roman" w:cs="Times New Roman"/>
          <w:sz w:val="24"/>
          <w:szCs w:val="24"/>
        </w:rPr>
        <w:t>Сестринское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7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0EC" w:rsidRPr="00AA70EC" w:rsidRDefault="00AA70EC" w:rsidP="00FC79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0EC">
        <w:rPr>
          <w:rFonts w:ascii="Times New Roman" w:hAnsi="Times New Roman" w:cs="Times New Roman"/>
          <w:sz w:val="24"/>
          <w:szCs w:val="24"/>
        </w:rPr>
        <w:t xml:space="preserve">Категория обучающихся – медицинские сёстры травматологических и ортопедических отделений и кабинетов медицинских организаций. </w:t>
      </w:r>
    </w:p>
    <w:p w:rsidR="00FC7938" w:rsidRDefault="00331DF8" w:rsidP="00FC79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AE0A2D" w:rsidRDefault="00FC7938" w:rsidP="00AE0A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7938">
        <w:rPr>
          <w:rFonts w:ascii="Times New Roman" w:hAnsi="Times New Roman" w:cs="Times New Roman"/>
          <w:sz w:val="24"/>
          <w:szCs w:val="24"/>
        </w:rPr>
        <w:t xml:space="preserve">По итогам обучения слушатель совершенствует </w:t>
      </w:r>
      <w:r w:rsidR="00AE0A2D" w:rsidRPr="00AE0A2D">
        <w:rPr>
          <w:rFonts w:ascii="Times New Roman" w:hAnsi="Times New Roman" w:cs="Times New Roman"/>
          <w:sz w:val="24"/>
          <w:szCs w:val="24"/>
        </w:rPr>
        <w:t>умения выполнять соответствующ</w:t>
      </w:r>
      <w:r w:rsidR="00AE0A2D">
        <w:rPr>
          <w:rFonts w:ascii="Times New Roman" w:hAnsi="Times New Roman" w:cs="Times New Roman"/>
          <w:sz w:val="24"/>
          <w:szCs w:val="24"/>
        </w:rPr>
        <w:t>ие трудовые функции</w:t>
      </w:r>
      <w:r w:rsidR="00AE0A2D" w:rsidRPr="00AE0A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70EC" w:rsidRPr="00AA70EC" w:rsidRDefault="00AA70EC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AA70EC">
        <w:rPr>
          <w:rFonts w:ascii="Times New Roman" w:hAnsi="Times New Roman" w:cs="Times New Roman"/>
          <w:sz w:val="24"/>
          <w:szCs w:val="24"/>
        </w:rPr>
        <w:t>казание</w:t>
      </w:r>
      <w:proofErr w:type="spellEnd"/>
      <w:r w:rsidRPr="00AA70EC">
        <w:rPr>
          <w:rFonts w:ascii="Times New Roman" w:hAnsi="Times New Roman" w:cs="Times New Roman"/>
          <w:sz w:val="24"/>
          <w:szCs w:val="24"/>
        </w:rPr>
        <w:t xml:space="preserve"> медицинской помощи, осуществление сестринского ухода и наблюдения за пациентами при заболеваниях и (или) состояниях; </w:t>
      </w:r>
    </w:p>
    <w:p w:rsidR="00AA70EC" w:rsidRPr="00AA70EC" w:rsidRDefault="00AA70EC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AA70EC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AA70EC"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инфекций, связанных с оказанием медицинской помощи; </w:t>
      </w:r>
    </w:p>
    <w:p w:rsidR="00AA70EC" w:rsidRPr="00AA70EC" w:rsidRDefault="00AA70EC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AA70EC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AA70EC">
        <w:rPr>
          <w:rFonts w:ascii="Times New Roman" w:hAnsi="Times New Roman" w:cs="Times New Roman"/>
          <w:sz w:val="24"/>
          <w:szCs w:val="24"/>
        </w:rPr>
        <w:t xml:space="preserve"> мероприятий по профилактике неинфекционных и инфекционных заболеваний, формир</w:t>
      </w:r>
      <w:r>
        <w:rPr>
          <w:rFonts w:ascii="Times New Roman" w:hAnsi="Times New Roman" w:cs="Times New Roman"/>
          <w:sz w:val="24"/>
          <w:szCs w:val="24"/>
        </w:rPr>
        <w:t xml:space="preserve">ованию здорового образа жизни; </w:t>
      </w:r>
    </w:p>
    <w:p w:rsidR="00AA70EC" w:rsidRPr="00AA70EC" w:rsidRDefault="00AA70EC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AA70EC">
        <w:rPr>
          <w:rFonts w:ascii="Times New Roman" w:hAnsi="Times New Roman" w:cs="Times New Roman"/>
          <w:sz w:val="24"/>
          <w:szCs w:val="24"/>
        </w:rPr>
        <w:t>едение</w:t>
      </w:r>
      <w:proofErr w:type="spellEnd"/>
      <w:r w:rsidRPr="00AA70EC">
        <w:rPr>
          <w:rFonts w:ascii="Times New Roman" w:hAnsi="Times New Roman" w:cs="Times New Roman"/>
          <w:sz w:val="24"/>
          <w:szCs w:val="24"/>
        </w:rPr>
        <w:t xml:space="preserve"> медицинской документации, организация деятельности находящегося в распоряжении медицинского персонала; </w:t>
      </w:r>
    </w:p>
    <w:p w:rsidR="00AA70EC" w:rsidRPr="00AA70EC" w:rsidRDefault="00AA70EC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AA70EC">
        <w:rPr>
          <w:rFonts w:ascii="Times New Roman" w:hAnsi="Times New Roman" w:cs="Times New Roman"/>
          <w:sz w:val="24"/>
          <w:szCs w:val="24"/>
        </w:rPr>
        <w:t>линическое</w:t>
      </w:r>
      <w:proofErr w:type="spellEnd"/>
      <w:r w:rsidRPr="00AA70EC">
        <w:rPr>
          <w:rFonts w:ascii="Times New Roman" w:hAnsi="Times New Roman" w:cs="Times New Roman"/>
          <w:sz w:val="24"/>
          <w:szCs w:val="24"/>
        </w:rPr>
        <w:t xml:space="preserve"> использование крови и (или) ее компонентов; </w:t>
      </w:r>
    </w:p>
    <w:p w:rsidR="00AE0A2D" w:rsidRPr="00AE0A2D" w:rsidRDefault="00AA70EC" w:rsidP="00AE0A2D">
      <w:pPr>
        <w:pStyle w:val="ab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AA70EC">
        <w:rPr>
          <w:rFonts w:ascii="Times New Roman" w:hAnsi="Times New Roman" w:cs="Times New Roman"/>
          <w:sz w:val="24"/>
          <w:szCs w:val="24"/>
        </w:rPr>
        <w:t>казание</w:t>
      </w:r>
      <w:proofErr w:type="spellEnd"/>
      <w:r w:rsidRPr="00AA70EC">
        <w:rPr>
          <w:rFonts w:ascii="Times New Roman" w:hAnsi="Times New Roman" w:cs="Times New Roman"/>
          <w:sz w:val="24"/>
          <w:szCs w:val="24"/>
        </w:rPr>
        <w:t xml:space="preserve"> медицинской помощи в экстренной форме</w:t>
      </w:r>
      <w:r w:rsidR="00AE0A2D" w:rsidRPr="00AE0A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CB0" w:rsidRDefault="00D73721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9D6DDE" w:rsidRPr="009D6DDE" w:rsidRDefault="009D6DDE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70EC" w:rsidRPr="00AA70EC" w:rsidRDefault="00AA70EC" w:rsidP="00387F2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1 Актуальные вопросы сестринского дела. Сестринский процесс. </w:t>
      </w:r>
    </w:p>
    <w:p w:rsidR="00AA70EC" w:rsidRPr="00AA70EC" w:rsidRDefault="00AA70EC" w:rsidP="00387F2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2 Эпидемиологическая безопасность. Профилактика ИСМП. </w:t>
      </w:r>
    </w:p>
    <w:p w:rsidR="00AA70EC" w:rsidRPr="00AA70EC" w:rsidRDefault="00AA70EC" w:rsidP="00387F2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3 Оказание медицинской помощи в экстренной форме. </w:t>
      </w:r>
    </w:p>
    <w:p w:rsidR="00AA70EC" w:rsidRPr="00AA70EC" w:rsidRDefault="00AA70EC" w:rsidP="00387F2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4 Сестринские технологии в травматологии. </w:t>
      </w:r>
    </w:p>
    <w:p w:rsidR="00AA70EC" w:rsidRPr="00AA70EC" w:rsidRDefault="00AA70EC" w:rsidP="00387F2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5 Трансфузиология. </w:t>
      </w:r>
    </w:p>
    <w:p w:rsidR="00AA70EC" w:rsidRPr="00AA70EC" w:rsidRDefault="00AA70EC" w:rsidP="00387F2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6 Стандарты практической деятельности медсестры в </w:t>
      </w:r>
      <w:proofErr w:type="gramStart"/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>пред</w:t>
      </w:r>
      <w:proofErr w:type="gramEnd"/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и послеоперационном периоде. </w:t>
      </w:r>
    </w:p>
    <w:p w:rsidR="00387F2D" w:rsidRPr="00AA70EC" w:rsidRDefault="00AA70EC" w:rsidP="00387F2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>7 Итоговая аттестация</w:t>
      </w:r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(тест)</w:t>
      </w:r>
      <w:r w:rsidRPr="00AA70E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9D6DDE" w:rsidRDefault="009D6DDE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96CB0" w:rsidRPr="002715D6" w:rsidRDefault="00D73721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AA70EC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AA70EC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СЕСТРИНСКОЕ ДЕЛО В ТРАВМАТОЛОГИИ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AA70EC" w:rsidTr="00010BFD">
        <w:tc>
          <w:tcPr>
            <w:tcW w:w="534" w:type="dxa"/>
            <w:vAlign w:val="center"/>
          </w:tcPr>
          <w:p w:rsidR="00AA70EC" w:rsidRPr="00010BFD" w:rsidRDefault="00AA70EC" w:rsidP="00AC3B45">
            <w:pPr>
              <w:rPr>
                <w:rFonts w:ascii="Times New Roman" w:hAnsi="Times New Roman"/>
                <w:sz w:val="20"/>
                <w:szCs w:val="20"/>
              </w:rPr>
            </w:pPr>
            <w:r w:rsidRPr="00010B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AA70EC" w:rsidRPr="00AA70EC" w:rsidRDefault="00AA70EC" w:rsidP="00AA70E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0EC">
              <w:rPr>
                <w:rFonts w:ascii="Times New Roman" w:hAnsi="Times New Roman"/>
                <w:sz w:val="20"/>
                <w:szCs w:val="20"/>
                <w:lang w:val="ru-RU"/>
              </w:rPr>
              <w:t>Актуальные вопросы сестринского дела. Сестринский процесс</w:t>
            </w:r>
          </w:p>
        </w:tc>
        <w:tc>
          <w:tcPr>
            <w:tcW w:w="709" w:type="dxa"/>
          </w:tcPr>
          <w:p w:rsidR="00AA70EC" w:rsidRPr="00387F2D" w:rsidRDefault="00AA70EC" w:rsidP="00010B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992" w:type="dxa"/>
          </w:tcPr>
          <w:p w:rsidR="00AA70EC" w:rsidRPr="00387F2D" w:rsidRDefault="00AA70EC" w:rsidP="0017066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97" w:type="dxa"/>
          </w:tcPr>
          <w:p w:rsidR="00AA70EC" w:rsidRDefault="00AA70E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A70EC" w:rsidTr="00010BFD">
        <w:tc>
          <w:tcPr>
            <w:tcW w:w="534" w:type="dxa"/>
            <w:vAlign w:val="center"/>
          </w:tcPr>
          <w:p w:rsidR="00AA70EC" w:rsidRPr="00010BFD" w:rsidRDefault="00AA70EC" w:rsidP="00AC3B45">
            <w:pPr>
              <w:rPr>
                <w:rFonts w:ascii="Times New Roman" w:hAnsi="Times New Roman"/>
                <w:sz w:val="20"/>
                <w:szCs w:val="20"/>
              </w:rPr>
            </w:pPr>
            <w:r w:rsidRPr="00010B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AA70EC" w:rsidRPr="00AA70EC" w:rsidRDefault="00AA70EC" w:rsidP="00AA70E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0EC">
              <w:rPr>
                <w:rFonts w:ascii="Times New Roman" w:hAnsi="Times New Roman"/>
                <w:sz w:val="20"/>
                <w:szCs w:val="20"/>
                <w:lang w:val="ru-RU"/>
              </w:rPr>
              <w:t>Эпидемиологическая безопасность. Профилактика ИСМП.</w:t>
            </w:r>
          </w:p>
        </w:tc>
        <w:tc>
          <w:tcPr>
            <w:tcW w:w="709" w:type="dxa"/>
          </w:tcPr>
          <w:p w:rsidR="00AA70EC" w:rsidRPr="00387F2D" w:rsidRDefault="00AA70EC" w:rsidP="00010B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992" w:type="dxa"/>
          </w:tcPr>
          <w:p w:rsidR="00AA70EC" w:rsidRPr="00387F2D" w:rsidRDefault="00AA70EC" w:rsidP="0017066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97" w:type="dxa"/>
          </w:tcPr>
          <w:p w:rsidR="00AA70EC" w:rsidRDefault="00AA70E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A70EC" w:rsidTr="00010BFD">
        <w:tc>
          <w:tcPr>
            <w:tcW w:w="534" w:type="dxa"/>
            <w:vAlign w:val="center"/>
          </w:tcPr>
          <w:p w:rsidR="00AA70EC" w:rsidRPr="00010BFD" w:rsidRDefault="00AA70EC" w:rsidP="00AC3B45">
            <w:pPr>
              <w:rPr>
                <w:rFonts w:ascii="Times New Roman" w:hAnsi="Times New Roman"/>
                <w:sz w:val="20"/>
                <w:szCs w:val="20"/>
              </w:rPr>
            </w:pPr>
            <w:r w:rsidRPr="00010B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AA70EC" w:rsidRPr="00AA70EC" w:rsidRDefault="00AA70EC" w:rsidP="00AA70E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0EC">
              <w:rPr>
                <w:rFonts w:ascii="Times New Roman" w:hAnsi="Times New Roman"/>
                <w:sz w:val="20"/>
                <w:szCs w:val="20"/>
                <w:lang w:val="ru-RU"/>
              </w:rPr>
              <w:t>Оказание медицинской помощи в экстренной форме</w:t>
            </w:r>
          </w:p>
        </w:tc>
        <w:tc>
          <w:tcPr>
            <w:tcW w:w="709" w:type="dxa"/>
          </w:tcPr>
          <w:p w:rsidR="00AA70EC" w:rsidRPr="00387F2D" w:rsidRDefault="00AA70EC" w:rsidP="00010B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992" w:type="dxa"/>
          </w:tcPr>
          <w:p w:rsidR="00AA70EC" w:rsidRPr="00387F2D" w:rsidRDefault="00AA70EC" w:rsidP="0017066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497" w:type="dxa"/>
          </w:tcPr>
          <w:p w:rsidR="00AA70EC" w:rsidRDefault="00AA70EC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A70EC" w:rsidTr="00010BFD">
        <w:tc>
          <w:tcPr>
            <w:tcW w:w="534" w:type="dxa"/>
            <w:vAlign w:val="center"/>
          </w:tcPr>
          <w:p w:rsidR="00AA70EC" w:rsidRPr="00010BFD" w:rsidRDefault="00AA70EC" w:rsidP="00AC3B45">
            <w:pPr>
              <w:rPr>
                <w:rFonts w:ascii="Times New Roman" w:hAnsi="Times New Roman"/>
                <w:sz w:val="20"/>
                <w:szCs w:val="20"/>
              </w:rPr>
            </w:pPr>
            <w:r w:rsidRPr="00010B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AA70EC" w:rsidRPr="00AA70EC" w:rsidRDefault="00AA70EC" w:rsidP="00AA70E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0EC">
              <w:rPr>
                <w:rFonts w:ascii="Times New Roman" w:hAnsi="Times New Roman"/>
                <w:sz w:val="20"/>
                <w:szCs w:val="20"/>
                <w:lang w:val="ru-RU"/>
              </w:rPr>
              <w:t>Сестринские технологии в травматологии</w:t>
            </w:r>
          </w:p>
        </w:tc>
        <w:tc>
          <w:tcPr>
            <w:tcW w:w="709" w:type="dxa"/>
          </w:tcPr>
          <w:p w:rsidR="00AA70EC" w:rsidRPr="00387F2D" w:rsidRDefault="00AA70EC" w:rsidP="00010B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992" w:type="dxa"/>
          </w:tcPr>
          <w:p w:rsidR="00AA70EC" w:rsidRPr="00387F2D" w:rsidRDefault="00AA70EC" w:rsidP="0017066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2497" w:type="dxa"/>
          </w:tcPr>
          <w:p w:rsidR="00AA70EC" w:rsidRDefault="00AA70EC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A70EC" w:rsidTr="00010BFD">
        <w:trPr>
          <w:trHeight w:val="264"/>
        </w:trPr>
        <w:tc>
          <w:tcPr>
            <w:tcW w:w="534" w:type="dxa"/>
            <w:vAlign w:val="center"/>
          </w:tcPr>
          <w:p w:rsidR="00AA70EC" w:rsidRPr="00010BFD" w:rsidRDefault="00AA70EC" w:rsidP="00AC3B45">
            <w:pPr>
              <w:rPr>
                <w:rFonts w:ascii="Times New Roman" w:hAnsi="Times New Roman"/>
                <w:sz w:val="20"/>
                <w:szCs w:val="20"/>
              </w:rPr>
            </w:pPr>
            <w:r w:rsidRPr="00010B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AA70EC" w:rsidRPr="00AA70EC" w:rsidRDefault="00AA70EC" w:rsidP="00AA70E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0EC">
              <w:rPr>
                <w:rFonts w:ascii="Times New Roman" w:hAnsi="Times New Roman"/>
                <w:sz w:val="20"/>
                <w:szCs w:val="20"/>
                <w:lang w:val="ru-RU"/>
              </w:rPr>
              <w:t>Трансфузиология.</w:t>
            </w:r>
          </w:p>
        </w:tc>
        <w:tc>
          <w:tcPr>
            <w:tcW w:w="709" w:type="dxa"/>
          </w:tcPr>
          <w:p w:rsidR="00AA70EC" w:rsidRPr="00387F2D" w:rsidRDefault="00AA70EC" w:rsidP="00010B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</w:tcPr>
          <w:p w:rsidR="00AA70EC" w:rsidRPr="00387F2D" w:rsidRDefault="00AA70EC" w:rsidP="0017066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497" w:type="dxa"/>
          </w:tcPr>
          <w:p w:rsidR="00AA70EC" w:rsidRPr="0026546E" w:rsidRDefault="00AA70E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A70EC" w:rsidTr="00010BFD">
        <w:trPr>
          <w:trHeight w:val="264"/>
        </w:trPr>
        <w:tc>
          <w:tcPr>
            <w:tcW w:w="534" w:type="dxa"/>
            <w:vAlign w:val="center"/>
          </w:tcPr>
          <w:p w:rsidR="00AA70EC" w:rsidRPr="00010BFD" w:rsidRDefault="00AA70EC" w:rsidP="00AC3B45">
            <w:pPr>
              <w:rPr>
                <w:rFonts w:ascii="Times New Roman" w:hAnsi="Times New Roman"/>
                <w:sz w:val="20"/>
                <w:szCs w:val="20"/>
              </w:rPr>
            </w:pPr>
            <w:r w:rsidRPr="00010B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AA70EC" w:rsidRPr="00AA70EC" w:rsidRDefault="00AA70EC" w:rsidP="00AA70EC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70E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Стандарты практической деятельности медсестры в </w:t>
            </w:r>
            <w:proofErr w:type="gramStart"/>
            <w:r w:rsidRPr="00AA70EC">
              <w:rPr>
                <w:rFonts w:ascii="Times New Roman" w:hAnsi="Times New Roman"/>
                <w:sz w:val="20"/>
                <w:szCs w:val="20"/>
                <w:lang w:val="ru-RU"/>
              </w:rPr>
              <w:t>пред</w:t>
            </w:r>
            <w:proofErr w:type="gramEnd"/>
            <w:r w:rsidRPr="00AA70EC">
              <w:rPr>
                <w:rFonts w:ascii="Times New Roman" w:hAnsi="Times New Roman"/>
                <w:sz w:val="20"/>
                <w:szCs w:val="20"/>
                <w:lang w:val="ru-RU"/>
              </w:rPr>
              <w:t>- и послеоперационном периоде</w:t>
            </w:r>
          </w:p>
        </w:tc>
        <w:tc>
          <w:tcPr>
            <w:tcW w:w="709" w:type="dxa"/>
          </w:tcPr>
          <w:p w:rsidR="00AA70EC" w:rsidRPr="00387F2D" w:rsidRDefault="00AA70EC" w:rsidP="00010BF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992" w:type="dxa"/>
          </w:tcPr>
          <w:p w:rsidR="00AA70EC" w:rsidRPr="00387F2D" w:rsidRDefault="00AA70EC" w:rsidP="0017066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497" w:type="dxa"/>
          </w:tcPr>
          <w:p w:rsidR="00AA70EC" w:rsidRDefault="00AA70EC" w:rsidP="00010BFD">
            <w:pPr>
              <w:jc w:val="center"/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A70EC" w:rsidTr="00010BFD">
        <w:trPr>
          <w:trHeight w:val="264"/>
        </w:trPr>
        <w:tc>
          <w:tcPr>
            <w:tcW w:w="534" w:type="dxa"/>
            <w:vAlign w:val="center"/>
          </w:tcPr>
          <w:p w:rsidR="00AA70EC" w:rsidRPr="00010BFD" w:rsidRDefault="00AA70EC" w:rsidP="00AC3B45">
            <w:pPr>
              <w:rPr>
                <w:rFonts w:ascii="Times New Roman" w:hAnsi="Times New Roman"/>
                <w:sz w:val="20"/>
                <w:szCs w:val="20"/>
              </w:rPr>
            </w:pPr>
            <w:r w:rsidRPr="00010B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AA70EC" w:rsidRPr="00010BFD" w:rsidRDefault="00AA70EC" w:rsidP="00AC3B4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0BF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AA70EC" w:rsidRPr="00010BFD" w:rsidRDefault="00AA70EC" w:rsidP="00010B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0BF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A70EC" w:rsidRPr="00010BFD" w:rsidRDefault="00AA70EC" w:rsidP="0017066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0BF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AA70EC" w:rsidRPr="0026546E" w:rsidRDefault="00AA70E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AA70EC" w:rsidTr="00414E06">
        <w:tc>
          <w:tcPr>
            <w:tcW w:w="534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AA70EC" w:rsidRPr="00507616" w:rsidRDefault="00AA70E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E2" w:rsidRDefault="00281BE2">
      <w:pPr>
        <w:spacing w:line="240" w:lineRule="auto"/>
      </w:pPr>
      <w:r>
        <w:separator/>
      </w:r>
    </w:p>
  </w:endnote>
  <w:endnote w:type="continuationSeparator" w:id="0">
    <w:p w:rsidR="00281BE2" w:rsidRDefault="00281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E2" w:rsidRDefault="00281BE2">
      <w:pPr>
        <w:spacing w:line="240" w:lineRule="auto"/>
      </w:pPr>
      <w:r>
        <w:separator/>
      </w:r>
    </w:p>
  </w:footnote>
  <w:footnote w:type="continuationSeparator" w:id="0">
    <w:p w:rsidR="00281BE2" w:rsidRDefault="00281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644A37"/>
    <w:multiLevelType w:val="hybridMultilevel"/>
    <w:tmpl w:val="C5EA3B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795273"/>
    <w:multiLevelType w:val="hybridMultilevel"/>
    <w:tmpl w:val="B95ED3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A1F494F"/>
    <w:multiLevelType w:val="hybridMultilevel"/>
    <w:tmpl w:val="215635B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7"/>
  </w:num>
  <w:num w:numId="5">
    <w:abstractNumId w:val="1"/>
  </w:num>
  <w:num w:numId="6">
    <w:abstractNumId w:val="8"/>
  </w:num>
  <w:num w:numId="7">
    <w:abstractNumId w:val="16"/>
  </w:num>
  <w:num w:numId="8">
    <w:abstractNumId w:val="12"/>
  </w:num>
  <w:num w:numId="9">
    <w:abstractNumId w:val="20"/>
  </w:num>
  <w:num w:numId="10">
    <w:abstractNumId w:val="21"/>
  </w:num>
  <w:num w:numId="11">
    <w:abstractNumId w:val="3"/>
  </w:num>
  <w:num w:numId="12">
    <w:abstractNumId w:val="10"/>
  </w:num>
  <w:num w:numId="13">
    <w:abstractNumId w:val="14"/>
  </w:num>
  <w:num w:numId="14">
    <w:abstractNumId w:val="23"/>
  </w:num>
  <w:num w:numId="15">
    <w:abstractNumId w:val="17"/>
  </w:num>
  <w:num w:numId="16">
    <w:abstractNumId w:val="15"/>
  </w:num>
  <w:num w:numId="17">
    <w:abstractNumId w:val="6"/>
  </w:num>
  <w:num w:numId="18">
    <w:abstractNumId w:val="11"/>
  </w:num>
  <w:num w:numId="19">
    <w:abstractNumId w:val="19"/>
  </w:num>
  <w:num w:numId="20">
    <w:abstractNumId w:val="0"/>
  </w:num>
  <w:num w:numId="21">
    <w:abstractNumId w:val="5"/>
  </w:num>
  <w:num w:numId="22">
    <w:abstractNumId w:val="22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0BFD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D259C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81BE2"/>
    <w:rsid w:val="002D6B5C"/>
    <w:rsid w:val="002D755B"/>
    <w:rsid w:val="002F4CFF"/>
    <w:rsid w:val="00301B67"/>
    <w:rsid w:val="00313376"/>
    <w:rsid w:val="00331DF8"/>
    <w:rsid w:val="003636E8"/>
    <w:rsid w:val="00367375"/>
    <w:rsid w:val="00370265"/>
    <w:rsid w:val="00387F2D"/>
    <w:rsid w:val="00391BF0"/>
    <w:rsid w:val="003A2B0F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5D92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38AD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D6DDE"/>
    <w:rsid w:val="009E54E4"/>
    <w:rsid w:val="009F6686"/>
    <w:rsid w:val="009F69A8"/>
    <w:rsid w:val="00A0386E"/>
    <w:rsid w:val="00A36128"/>
    <w:rsid w:val="00A56AB5"/>
    <w:rsid w:val="00A802F2"/>
    <w:rsid w:val="00A9606E"/>
    <w:rsid w:val="00A97DD8"/>
    <w:rsid w:val="00AA70EC"/>
    <w:rsid w:val="00AC5538"/>
    <w:rsid w:val="00AD44B1"/>
    <w:rsid w:val="00AE0A2D"/>
    <w:rsid w:val="00AE6C74"/>
    <w:rsid w:val="00AF3FA5"/>
    <w:rsid w:val="00B22507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24948"/>
    <w:rsid w:val="00F350C8"/>
    <w:rsid w:val="00F70505"/>
    <w:rsid w:val="00F712C0"/>
    <w:rsid w:val="00FC7938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35</cp:revision>
  <dcterms:created xsi:type="dcterms:W3CDTF">2022-07-26T05:54:00Z</dcterms:created>
  <dcterms:modified xsi:type="dcterms:W3CDTF">2022-08-12T04:29:00Z</dcterms:modified>
</cp:coreProperties>
</file>