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DB" w:rsidRDefault="000758DB" w:rsidP="00781E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96CB0" w:rsidRPr="00BC5E94" w:rsidRDefault="00D73721" w:rsidP="00781E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E94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:rsidR="00996CB0" w:rsidRPr="00BC5E94" w:rsidRDefault="00D73721" w:rsidP="00781E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E94">
        <w:rPr>
          <w:rFonts w:ascii="Times New Roman" w:eastAsia="Times New Roman" w:hAnsi="Times New Roman" w:cs="Times New Roman"/>
          <w:b/>
          <w:sz w:val="28"/>
          <w:szCs w:val="28"/>
        </w:rPr>
        <w:t>повышения квалификации</w:t>
      </w:r>
    </w:p>
    <w:p w:rsidR="00996CB0" w:rsidRPr="00BC5E94" w:rsidRDefault="00C359AF" w:rsidP="00781E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E9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308FB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Травматология и ортопедия</w:t>
      </w:r>
      <w:r w:rsidRPr="00BC5E9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863B4" w:rsidRDefault="008863B4" w:rsidP="005E62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996CB0" w:rsidRPr="002715D6" w:rsidRDefault="00D73721" w:rsidP="005E62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>Аннотация (описание курса)</w:t>
      </w:r>
      <w:bookmarkStart w:id="0" w:name="_heading=h.gjdgxs" w:colFirst="0" w:colLast="0"/>
      <w:bookmarkEnd w:id="0"/>
      <w:r w:rsidR="00142829" w:rsidRPr="002715D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: </w:t>
      </w:r>
      <w:r w:rsidR="00142829" w:rsidRPr="002715D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spellStart"/>
      <w:r w:rsidRPr="002715D6">
        <w:rPr>
          <w:rFonts w:ascii="Times New Roman" w:eastAsia="Times New Roman" w:hAnsi="Times New Roman" w:cs="Times New Roman"/>
          <w:sz w:val="24"/>
          <w:szCs w:val="24"/>
        </w:rPr>
        <w:t>урс</w:t>
      </w:r>
      <w:proofErr w:type="spellEnd"/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повышения квалификации </w:t>
      </w: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2308FB">
        <w:rPr>
          <w:rFonts w:ascii="Times New Roman" w:hAnsi="Times New Roman" w:cs="Times New Roman"/>
          <w:sz w:val="24"/>
          <w:szCs w:val="24"/>
        </w:rPr>
        <w:t>Травматология и ортопедия</w:t>
      </w: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в объеме </w:t>
      </w:r>
      <w:r w:rsidR="000455AA">
        <w:rPr>
          <w:rFonts w:ascii="Times New Roman" w:eastAsia="Times New Roman" w:hAnsi="Times New Roman" w:cs="Times New Roman"/>
          <w:sz w:val="24"/>
          <w:szCs w:val="24"/>
          <w:lang w:val="ru-RU"/>
        </w:rPr>
        <w:t>144</w:t>
      </w:r>
      <w:r w:rsidR="005E62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академических час</w:t>
      </w:r>
      <w:r w:rsidR="000455A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>реализуется в форме заочного обучения с применением дистанционных образовательных технологий.</w:t>
      </w:r>
    </w:p>
    <w:p w:rsidR="008863B4" w:rsidRDefault="008863B4" w:rsidP="005E623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</w:p>
    <w:p w:rsidR="006917E6" w:rsidRPr="002715D6" w:rsidRDefault="006917E6" w:rsidP="008863B4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715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Программа </w:t>
      </w:r>
      <w:r w:rsidRPr="002715D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АККРЕДИТОВАНА</w:t>
      </w:r>
      <w:r w:rsidRPr="002715D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r w:rsidRPr="002715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 портале НМО Минздрава РФ</w:t>
      </w:r>
      <w:r w:rsidRPr="002715D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= </w:t>
      </w:r>
      <w:r w:rsidRPr="002715D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+</w:t>
      </w:r>
      <w:r w:rsidR="000455A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144</w:t>
      </w:r>
      <w:r w:rsidRPr="002715D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 xml:space="preserve"> ЗЕТ!</w:t>
      </w:r>
    </w:p>
    <w:p w:rsidR="002308FB" w:rsidRPr="002308FB" w:rsidRDefault="002308FB" w:rsidP="000118E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8FB">
        <w:rPr>
          <w:rFonts w:ascii="Times New Roman" w:hAnsi="Times New Roman" w:cs="Times New Roman"/>
          <w:i/>
          <w:sz w:val="24"/>
          <w:szCs w:val="24"/>
        </w:rPr>
        <w:t xml:space="preserve">Актуальность </w:t>
      </w:r>
      <w:r w:rsidRPr="002308FB">
        <w:rPr>
          <w:rFonts w:ascii="Times New Roman" w:hAnsi="Times New Roman" w:cs="Times New Roman"/>
          <w:sz w:val="24"/>
          <w:szCs w:val="24"/>
        </w:rPr>
        <w:t xml:space="preserve">дополнительной профессиональной программы повышения квалификации «Травматология и ортопедия» обусловлена необходимостью постоянного совершенствования профессиональных компетенций врачей-травматологов-ортопедов в сфере оказания медицинской помощи пациентам по профилю «Травматология и ортопедия». </w:t>
      </w:r>
    </w:p>
    <w:p w:rsidR="002308FB" w:rsidRPr="002308FB" w:rsidRDefault="002308FB" w:rsidP="000118E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8FB">
        <w:rPr>
          <w:rFonts w:ascii="Times New Roman" w:hAnsi="Times New Roman" w:cs="Times New Roman"/>
          <w:sz w:val="24"/>
          <w:szCs w:val="24"/>
        </w:rPr>
        <w:t>Специалистам необходимо углубление знаний по профилактике, диагностике, лечению травм, заболеваний и (или) состояний костно-мышечной системы, медицинской  реабилитации пациентов с учетом современных исследований и открытий, соответственно современным стандартам оказания квалифицированной помощи.</w:t>
      </w:r>
    </w:p>
    <w:p w:rsidR="000455AA" w:rsidRPr="000118ED" w:rsidRDefault="00BC5E94" w:rsidP="000118E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E94">
        <w:rPr>
          <w:rFonts w:ascii="Times New Roman" w:hAnsi="Times New Roman" w:cs="Times New Roman"/>
          <w:i/>
          <w:sz w:val="24"/>
          <w:szCs w:val="24"/>
        </w:rPr>
        <w:t xml:space="preserve">Цель программы </w:t>
      </w:r>
      <w:r w:rsidR="00717D94">
        <w:rPr>
          <w:rFonts w:ascii="Times New Roman" w:hAnsi="Times New Roman" w:cs="Times New Roman"/>
          <w:i/>
          <w:sz w:val="24"/>
          <w:szCs w:val="24"/>
          <w:lang w:val="ru-RU"/>
        </w:rPr>
        <w:t xml:space="preserve">– </w:t>
      </w:r>
      <w:r w:rsidR="002308FB" w:rsidRPr="002308FB">
        <w:rPr>
          <w:rFonts w:ascii="Times New Roman" w:hAnsi="Times New Roman" w:cs="Times New Roman"/>
          <w:sz w:val="24"/>
          <w:szCs w:val="24"/>
          <w:lang w:val="ru-RU"/>
        </w:rPr>
        <w:t>удовлетворение образовательных и профессиональных потребностей, обеспечение соответствия квалификации врачей-травматологов-ортопедов  меняющимся условиям профессиональной деятельности и социальной среды; совершенствование и углубление профессиональных компетенций, необходимых для  профессиональной деятельности и повышения профессионального уровня в рамках имеющейся квалификации по специальности «Травматология и ортопедия».</w:t>
      </w:r>
    </w:p>
    <w:p w:rsidR="000455AA" w:rsidRDefault="000455AA" w:rsidP="0026546E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Категория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89305F" w:rsidRPr="000C5E04" w:rsidRDefault="000C5E04" w:rsidP="000C5E04">
      <w:pPr>
        <w:pStyle w:val="ab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5E04">
        <w:rPr>
          <w:rFonts w:ascii="Times New Roman" w:hAnsi="Times New Roman" w:cs="Times New Roman"/>
          <w:sz w:val="24"/>
          <w:szCs w:val="24"/>
          <w:lang w:val="ru-RU"/>
        </w:rPr>
        <w:t>Лица, имеющие высшее медицинское образование по специальности «</w:t>
      </w:r>
      <w:r w:rsidR="002308FB">
        <w:rPr>
          <w:rFonts w:ascii="Times New Roman" w:hAnsi="Times New Roman" w:cs="Times New Roman"/>
          <w:sz w:val="24"/>
          <w:szCs w:val="24"/>
          <w:lang w:val="ru-RU"/>
        </w:rPr>
        <w:t>Травматология и ортопедия</w:t>
      </w:r>
      <w:r w:rsidRPr="000C5E04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0455AA" w:rsidRDefault="000455AA" w:rsidP="0026546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Результаты обучения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</w:t>
      </w:r>
      <w:r w:rsidR="00D73721" w:rsidRPr="002715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308FB" w:rsidRPr="002308FB" w:rsidRDefault="000C5E04" w:rsidP="002308F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5E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 итогам обучения слушатель </w:t>
      </w:r>
      <w:r w:rsidR="002308FB" w:rsidRPr="002308FB">
        <w:rPr>
          <w:rFonts w:ascii="Times New Roman" w:eastAsia="Times New Roman" w:hAnsi="Times New Roman" w:cs="Times New Roman"/>
          <w:sz w:val="24"/>
          <w:szCs w:val="24"/>
          <w:lang w:val="ru-RU"/>
        </w:rPr>
        <w:t>совершенствует  умения  выполнять соответствующие трудовые функции (далее - ТФ):</w:t>
      </w:r>
    </w:p>
    <w:p w:rsidR="002308FB" w:rsidRPr="002308FB" w:rsidRDefault="002308FB" w:rsidP="002308FB">
      <w:pPr>
        <w:pStyle w:val="ab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Проведение обследования пациентов в целях выявления травм, заболеваний и (или) состояний костно-мышечной системы, установления диагноза. </w:t>
      </w:r>
    </w:p>
    <w:p w:rsidR="002308FB" w:rsidRPr="002308FB" w:rsidRDefault="002308FB" w:rsidP="002308FB">
      <w:pPr>
        <w:pStyle w:val="ab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Назначение лечения пациентам с травмами, заболеваниями и (или) состояниями костно-мышечной системы, контроль его эффективности и безопасности. </w:t>
      </w:r>
    </w:p>
    <w:p w:rsidR="002308FB" w:rsidRPr="002308FB" w:rsidRDefault="002308FB" w:rsidP="002308FB">
      <w:pPr>
        <w:pStyle w:val="ab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Проведение и контроль эффективности медицинской реабилитации для пациентов с травмами, заболеваниями и (или) состояниями костно-мышечной системы, в том числе при реализации индивидуальных программ реабилитации или </w:t>
      </w:r>
      <w:proofErr w:type="spellStart"/>
      <w:r w:rsidRPr="002308FB">
        <w:rPr>
          <w:rFonts w:ascii="Times New Roman" w:eastAsia="Times New Roman" w:hAnsi="Times New Roman" w:cs="Times New Roman"/>
          <w:sz w:val="24"/>
          <w:szCs w:val="24"/>
          <w:lang w:val="ru-RU"/>
        </w:rPr>
        <w:t>абилитации</w:t>
      </w:r>
      <w:proofErr w:type="spellEnd"/>
      <w:r w:rsidRPr="002308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инвалидов.</w:t>
      </w:r>
    </w:p>
    <w:p w:rsidR="002308FB" w:rsidRPr="002308FB" w:rsidRDefault="002308FB" w:rsidP="002308FB">
      <w:pPr>
        <w:pStyle w:val="ab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Проведение отдельных видов медицинских освидетельствований и медицинских экспертиз в отношении пациентов с травмами, заболеваниями и (или) состояниями костно-мышечной системы.</w:t>
      </w:r>
    </w:p>
    <w:p w:rsidR="002308FB" w:rsidRPr="002308FB" w:rsidRDefault="002308FB" w:rsidP="002308FB">
      <w:pPr>
        <w:pStyle w:val="ab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населения. </w:t>
      </w:r>
    </w:p>
    <w:p w:rsidR="002308FB" w:rsidRPr="002308FB" w:rsidRDefault="002308FB" w:rsidP="002308FB">
      <w:pPr>
        <w:pStyle w:val="ab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персонала.  </w:t>
      </w:r>
    </w:p>
    <w:p w:rsidR="002308FB" w:rsidRPr="002308FB" w:rsidRDefault="002308FB" w:rsidP="002308FB">
      <w:pPr>
        <w:pStyle w:val="ab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val="ru-RU"/>
        </w:rPr>
        <w:t>Оказание медицинской помощи в экстренной форме.</w:t>
      </w:r>
    </w:p>
    <w:p w:rsidR="00996CB0" w:rsidRPr="002715D6" w:rsidRDefault="00D73721" w:rsidP="002308F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 xml:space="preserve">Содержание программы 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построено с учетом нормативно-правовых </w:t>
      </w:r>
      <w:proofErr w:type="gramStart"/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документов, регламентирующих </w:t>
      </w:r>
      <w:r w:rsidR="00781E04" w:rsidRPr="002715D6">
        <w:rPr>
          <w:rFonts w:ascii="Times New Roman" w:eastAsia="Times New Roman" w:hAnsi="Times New Roman" w:cs="Times New Roman"/>
          <w:sz w:val="24"/>
          <w:szCs w:val="24"/>
        </w:rPr>
        <w:t xml:space="preserve">содержание и структуру </w:t>
      </w:r>
      <w:r w:rsidR="00781E04" w:rsidRPr="002715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дополнительных профессиональных </w:t>
      </w:r>
      <w:r w:rsidR="00781E04" w:rsidRPr="002715D6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781E04" w:rsidRPr="002715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повышения квалификации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и реализуется</w:t>
      </w:r>
      <w:proofErr w:type="gramEnd"/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через модули:</w:t>
      </w:r>
    </w:p>
    <w:p w:rsidR="000C5E04" w:rsidRDefault="000C5E04" w:rsidP="000C5E0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2308FB" w:rsidRPr="002308FB" w:rsidRDefault="002308FB" w:rsidP="002308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308F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Pr="002308F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 xml:space="preserve">Организация травматологической и ортопедической помощи  населению в РФ. </w:t>
      </w:r>
    </w:p>
    <w:p w:rsidR="002308FB" w:rsidRPr="002308FB" w:rsidRDefault="002308FB" w:rsidP="002308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308F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lastRenderedPageBreak/>
        <w:t>2</w:t>
      </w:r>
      <w:r w:rsidRPr="002308F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Методы диагностики в травматологии и ортопедии. Вопросы интенсивной терапии, реаниматологии  и анестезиологии.</w:t>
      </w:r>
    </w:p>
    <w:p w:rsidR="002308FB" w:rsidRPr="002308FB" w:rsidRDefault="002308FB" w:rsidP="002308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308F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</w:t>
      </w:r>
      <w:r w:rsidRPr="002308F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Частные вопросы травматологии и ортопедии.</w:t>
      </w:r>
    </w:p>
    <w:p w:rsidR="002308FB" w:rsidRPr="002308FB" w:rsidRDefault="002308FB" w:rsidP="002308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308F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4</w:t>
      </w:r>
      <w:r w:rsidRPr="002308F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Травматология и ортопедия детского возраста.</w:t>
      </w:r>
    </w:p>
    <w:p w:rsidR="002308FB" w:rsidRPr="002308FB" w:rsidRDefault="002308FB" w:rsidP="002308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308F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5</w:t>
      </w:r>
      <w:r w:rsidRPr="002308F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Врожденные заболевания опорно-двигательного аппарата.</w:t>
      </w:r>
    </w:p>
    <w:p w:rsidR="002308FB" w:rsidRPr="002308FB" w:rsidRDefault="002308FB" w:rsidP="002308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308F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6</w:t>
      </w:r>
      <w:r w:rsidRPr="002308F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Приобретенные  заболевания опорно-двигательного аппарата.</w:t>
      </w:r>
    </w:p>
    <w:p w:rsidR="002308FB" w:rsidRPr="002308FB" w:rsidRDefault="002308FB" w:rsidP="002308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308F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7</w:t>
      </w:r>
      <w:r w:rsidRPr="002308F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Костная патология.</w:t>
      </w:r>
    </w:p>
    <w:p w:rsidR="002308FB" w:rsidRPr="002308FB" w:rsidRDefault="002308FB" w:rsidP="002308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308F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8</w:t>
      </w:r>
      <w:r w:rsidRPr="002308F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Дегенеративные и неспецифические воспалительные заболевания костей, суставов и позвоночника.</w:t>
      </w:r>
    </w:p>
    <w:p w:rsidR="002308FB" w:rsidRPr="002308FB" w:rsidRDefault="002308FB" w:rsidP="002308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308F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9</w:t>
      </w:r>
      <w:r w:rsidRPr="002308F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Остеосинтез в травматологии и ортопедии.</w:t>
      </w:r>
    </w:p>
    <w:p w:rsidR="002308FB" w:rsidRPr="002308FB" w:rsidRDefault="002308FB" w:rsidP="002308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308F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10</w:t>
      </w:r>
      <w:r w:rsidRPr="002308F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Компрессионно-дистракционные методы в травматологии и ортопедии.</w:t>
      </w:r>
    </w:p>
    <w:p w:rsidR="002308FB" w:rsidRPr="002308FB" w:rsidRDefault="002308FB" w:rsidP="002308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308F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11</w:t>
      </w:r>
      <w:r w:rsidRPr="002308F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Профилактика и лечение остеопороза.</w:t>
      </w:r>
    </w:p>
    <w:p w:rsidR="002308FB" w:rsidRPr="002308FB" w:rsidRDefault="002308FB" w:rsidP="002308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308F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12</w:t>
      </w:r>
      <w:r w:rsidRPr="002308F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</w:r>
      <w:proofErr w:type="spellStart"/>
      <w:r w:rsidRPr="002308F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Эндопротезирование</w:t>
      </w:r>
      <w:proofErr w:type="spellEnd"/>
      <w:r w:rsidRPr="002308F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суставов. Реабилитация травматологических и ортопедических больных.</w:t>
      </w:r>
    </w:p>
    <w:p w:rsidR="002308FB" w:rsidRPr="002308FB" w:rsidRDefault="002308FB" w:rsidP="002308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308F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13</w:t>
      </w:r>
      <w:r w:rsidRPr="002308F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</w:r>
      <w:proofErr w:type="spellStart"/>
      <w:r w:rsidRPr="002308F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Артроскопия</w:t>
      </w:r>
      <w:proofErr w:type="spellEnd"/>
      <w:r w:rsidRPr="002308F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2308FB" w:rsidRPr="002308FB" w:rsidRDefault="002308FB" w:rsidP="002308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308F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14</w:t>
      </w:r>
      <w:r w:rsidRPr="002308F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Эпидемиологическая  безопасность  и  инфекционный  контроль.   Профилактика  инфекций,  связанных  с  оказанием  медицинской  помощи.</w:t>
      </w:r>
    </w:p>
    <w:p w:rsidR="002308FB" w:rsidRPr="002308FB" w:rsidRDefault="002308FB" w:rsidP="002308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308F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15</w:t>
      </w:r>
      <w:r w:rsidRPr="002308F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Оказание медицинской помощи в экстренной форме.</w:t>
      </w:r>
    </w:p>
    <w:p w:rsidR="000118ED" w:rsidRDefault="002308FB" w:rsidP="002308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16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 xml:space="preserve"> Итоговая аттестация (тест).</w:t>
      </w:r>
    </w:p>
    <w:p w:rsidR="002308FB" w:rsidRDefault="002308FB" w:rsidP="002308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996CB0" w:rsidRPr="002715D6" w:rsidRDefault="00D73721" w:rsidP="005E62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>По завершении обучения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слушатель получает </w:t>
      </w:r>
      <w:r w:rsidR="005E62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</w:t>
      </w:r>
      <w:r w:rsidR="001F64C4" w:rsidRPr="002715D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достоверение</w:t>
      </w:r>
      <w:r w:rsidRPr="002715D6">
        <w:rPr>
          <w:rFonts w:ascii="Times New Roman" w:eastAsia="Times New Roman" w:hAnsi="Times New Roman" w:cs="Times New Roman"/>
          <w:b/>
          <w:sz w:val="24"/>
          <w:szCs w:val="24"/>
        </w:rPr>
        <w:t xml:space="preserve"> о повышении квалификации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установленного образца.</w:t>
      </w:r>
    </w:p>
    <w:p w:rsidR="005E33D7" w:rsidRPr="002715D6" w:rsidRDefault="005E33D7" w:rsidP="005E33D7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 xml:space="preserve">Стоимость обучения:  </w:t>
      </w:r>
      <w:r w:rsidR="000455A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9</w:t>
      </w:r>
      <w:r w:rsidR="00362E5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0</w:t>
      </w: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>00 рублей</w:t>
      </w:r>
    </w:p>
    <w:p w:rsidR="005E33D7" w:rsidRPr="00507616" w:rsidRDefault="005E33D7" w:rsidP="001F64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3D7" w:rsidRPr="00507616" w:rsidRDefault="005E33D7" w:rsidP="001F64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6235" w:rsidRDefault="005E6235">
      <w:r>
        <w:br w:type="page"/>
      </w:r>
    </w:p>
    <w:tbl>
      <w:tblPr>
        <w:tblW w:w="10382" w:type="dxa"/>
        <w:tblLayout w:type="fixed"/>
        <w:tblLook w:val="0000" w:firstRow="0" w:lastRow="0" w:firstColumn="0" w:lastColumn="0" w:noHBand="0" w:noVBand="0"/>
      </w:tblPr>
      <w:tblGrid>
        <w:gridCol w:w="6663"/>
        <w:gridCol w:w="3719"/>
      </w:tblGrid>
      <w:tr w:rsidR="00D73721" w:rsidRPr="00507616" w:rsidTr="00304946">
        <w:tc>
          <w:tcPr>
            <w:tcW w:w="6663" w:type="dxa"/>
          </w:tcPr>
          <w:p w:rsidR="00D73721" w:rsidRPr="00507616" w:rsidRDefault="00D73721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6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  <w:p w:rsidR="005E33D7" w:rsidRPr="00507616" w:rsidRDefault="005E33D7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3D7" w:rsidRPr="00507616" w:rsidRDefault="005E33D7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719" w:type="dxa"/>
          </w:tcPr>
          <w:p w:rsidR="0099302A" w:rsidRDefault="0099302A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ru-RU"/>
              </w:rPr>
            </w:pPr>
          </w:p>
          <w:p w:rsidR="0026546E" w:rsidRDefault="0026546E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ru-RU"/>
              </w:rPr>
            </w:pPr>
          </w:p>
          <w:p w:rsidR="00D73721" w:rsidRPr="00507616" w:rsidRDefault="00D73721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  <w:r w:rsidRPr="0050761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ru-RU"/>
              </w:rPr>
              <w:t>УТВЕРЖДАЮ</w:t>
            </w:r>
          </w:p>
          <w:p w:rsidR="00D73721" w:rsidRPr="00507616" w:rsidRDefault="00D73721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Директор</w:t>
            </w:r>
          </w:p>
          <w:p w:rsidR="00D73721" w:rsidRPr="00507616" w:rsidRDefault="00D73721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___________/Брехач Р.А./</w:t>
            </w:r>
          </w:p>
          <w:p w:rsidR="00D73721" w:rsidRPr="00507616" w:rsidRDefault="00D73721" w:rsidP="00D73721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«</w:t>
            </w:r>
            <w:r w:rsidR="0099302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01</w:t>
            </w: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 xml:space="preserve">» </w:t>
            </w:r>
            <w:r w:rsidR="0099302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ию</w:t>
            </w:r>
            <w:r w:rsidR="000455A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л</w:t>
            </w:r>
            <w:r w:rsidR="0099302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я</w:t>
            </w: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 xml:space="preserve"> 202</w:t>
            </w:r>
            <w:r w:rsidR="0099302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 xml:space="preserve">2 </w:t>
            </w: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г.</w:t>
            </w:r>
          </w:p>
          <w:p w:rsidR="00D73721" w:rsidRPr="00507616" w:rsidRDefault="00D73721" w:rsidP="00EB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</w:p>
        </w:tc>
      </w:tr>
    </w:tbl>
    <w:p w:rsidR="0099302A" w:rsidRDefault="0099302A" w:rsidP="00D73721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9302A" w:rsidRDefault="0099302A" w:rsidP="00D73721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3721" w:rsidRPr="00507616" w:rsidRDefault="00D73721" w:rsidP="00D73721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</w:rPr>
      </w:pPr>
      <w:r w:rsidRPr="00507616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73721" w:rsidRPr="0099302A" w:rsidRDefault="00D73721" w:rsidP="009930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2A">
        <w:rPr>
          <w:rFonts w:ascii="Times New Roman" w:hAnsi="Times New Roman" w:cs="Times New Roman"/>
          <w:b/>
          <w:sz w:val="24"/>
          <w:szCs w:val="24"/>
        </w:rPr>
        <w:t xml:space="preserve">дополнительной профессиональной программы </w:t>
      </w:r>
    </w:p>
    <w:p w:rsidR="00D73721" w:rsidRPr="0099302A" w:rsidRDefault="00D73721" w:rsidP="009930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2A">
        <w:rPr>
          <w:rFonts w:ascii="Times New Roman" w:hAnsi="Times New Roman" w:cs="Times New Roman"/>
          <w:b/>
          <w:sz w:val="24"/>
          <w:szCs w:val="24"/>
        </w:rPr>
        <w:t xml:space="preserve">повышения квалификации </w:t>
      </w:r>
    </w:p>
    <w:p w:rsidR="0099302A" w:rsidRDefault="0099302A" w:rsidP="006D1A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D1AB1" w:rsidRPr="00507616" w:rsidRDefault="006D1AB1" w:rsidP="006D1A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61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308FB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ТРАВМАТОЛОГИЯ И ОРТОПЕДИЯ</w:t>
      </w:r>
      <w:r w:rsidRPr="0050761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73721" w:rsidRDefault="00D73721" w:rsidP="00D7372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7616">
        <w:rPr>
          <w:rFonts w:ascii="Times New Roman" w:hAnsi="Times New Roman" w:cs="Times New Roman"/>
          <w:sz w:val="24"/>
          <w:szCs w:val="24"/>
        </w:rPr>
        <w:t>трудоемкость</w:t>
      </w:r>
      <w:r w:rsidR="0099302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07616">
        <w:rPr>
          <w:rFonts w:ascii="Times New Roman" w:hAnsi="Times New Roman" w:cs="Times New Roman"/>
          <w:sz w:val="24"/>
          <w:szCs w:val="24"/>
        </w:rPr>
        <w:t xml:space="preserve"> </w:t>
      </w:r>
      <w:r w:rsidR="000455AA">
        <w:rPr>
          <w:rFonts w:ascii="Times New Roman" w:hAnsi="Times New Roman" w:cs="Times New Roman"/>
          <w:sz w:val="24"/>
          <w:szCs w:val="24"/>
          <w:lang w:val="ru-RU"/>
        </w:rPr>
        <w:t>144</w:t>
      </w:r>
      <w:r w:rsidR="00207CB4" w:rsidRPr="005076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302A">
        <w:rPr>
          <w:rFonts w:ascii="Times New Roman" w:hAnsi="Times New Roman" w:cs="Times New Roman"/>
          <w:sz w:val="24"/>
          <w:szCs w:val="24"/>
          <w:lang w:val="ru-RU"/>
        </w:rPr>
        <w:t>академических</w:t>
      </w:r>
      <w:proofErr w:type="gramEnd"/>
      <w:r w:rsidR="009930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7CB4" w:rsidRPr="00507616">
        <w:rPr>
          <w:rFonts w:ascii="Times New Roman" w:hAnsi="Times New Roman" w:cs="Times New Roman"/>
          <w:sz w:val="24"/>
          <w:szCs w:val="24"/>
        </w:rPr>
        <w:t>час</w:t>
      </w:r>
      <w:r w:rsidR="000455AA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0758DB" w:rsidRDefault="000758DB" w:rsidP="000758D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7616">
        <w:rPr>
          <w:rFonts w:ascii="Times New Roman" w:hAnsi="Times New Roman" w:cs="Times New Roman"/>
          <w:sz w:val="24"/>
          <w:szCs w:val="24"/>
        </w:rPr>
        <w:t>(форма обучения: заочная</w:t>
      </w:r>
      <w:r w:rsidR="000C5E04">
        <w:rPr>
          <w:rFonts w:ascii="Times New Roman" w:hAnsi="Times New Roman" w:cs="Times New Roman"/>
          <w:sz w:val="24"/>
          <w:szCs w:val="24"/>
          <w:lang w:val="ru-RU"/>
        </w:rPr>
        <w:t xml:space="preserve"> с применением ДОТ и ЭО</w:t>
      </w:r>
      <w:r w:rsidRPr="00507616">
        <w:rPr>
          <w:rFonts w:ascii="Times New Roman" w:hAnsi="Times New Roman" w:cs="Times New Roman"/>
          <w:sz w:val="24"/>
          <w:szCs w:val="24"/>
        </w:rPr>
        <w:t>)</w:t>
      </w:r>
    </w:p>
    <w:p w:rsidR="00362E55" w:rsidRPr="00362E55" w:rsidRDefault="00362E55" w:rsidP="000758D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1134"/>
        <w:gridCol w:w="1210"/>
        <w:gridCol w:w="2137"/>
      </w:tblGrid>
      <w:tr w:rsidR="0026546E" w:rsidTr="0089305F">
        <w:tc>
          <w:tcPr>
            <w:tcW w:w="817" w:type="dxa"/>
            <w:vAlign w:val="center"/>
          </w:tcPr>
          <w:p w:rsidR="0026546E" w:rsidRPr="0026546E" w:rsidRDefault="0026546E" w:rsidP="002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87" w:type="dxa"/>
          </w:tcPr>
          <w:p w:rsidR="0026546E" w:rsidRPr="0026546E" w:rsidRDefault="0026546E" w:rsidP="0089305F">
            <w:pPr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26546E">
              <w:rPr>
                <w:rFonts w:ascii="Times New Roman" w:hAnsi="Times New Roman" w:cs="Times New Roman"/>
                <w:sz w:val="20"/>
                <w:szCs w:val="20"/>
              </w:rPr>
              <w:t>Наименование модулей</w:t>
            </w:r>
            <w:r w:rsidRPr="002654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26546E">
              <w:rPr>
                <w:rFonts w:ascii="Times New Roman" w:hAnsi="Times New Roman" w:cs="Times New Roman"/>
                <w:sz w:val="20"/>
                <w:szCs w:val="20"/>
              </w:rPr>
              <w:t xml:space="preserve"> разделов</w:t>
            </w:r>
          </w:p>
        </w:tc>
        <w:tc>
          <w:tcPr>
            <w:tcW w:w="1134" w:type="dxa"/>
          </w:tcPr>
          <w:p w:rsidR="0026546E" w:rsidRPr="0026546E" w:rsidRDefault="0026546E" w:rsidP="0089305F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46E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210" w:type="dxa"/>
          </w:tcPr>
          <w:p w:rsidR="0026546E" w:rsidRPr="0026546E" w:rsidRDefault="0026546E" w:rsidP="00893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6E">
              <w:rPr>
                <w:rFonts w:ascii="Times New Roman" w:hAnsi="Times New Roman" w:cs="Times New Roman"/>
                <w:sz w:val="20"/>
                <w:szCs w:val="20"/>
              </w:rPr>
              <w:t>ДОТ и ЭО</w:t>
            </w:r>
          </w:p>
          <w:p w:rsidR="0026546E" w:rsidRPr="0026546E" w:rsidRDefault="0026546E" w:rsidP="00893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26546E" w:rsidRPr="0026546E" w:rsidRDefault="0026546E" w:rsidP="00893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6E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2308FB" w:rsidTr="002308FB">
        <w:tc>
          <w:tcPr>
            <w:tcW w:w="817" w:type="dxa"/>
          </w:tcPr>
          <w:p w:rsidR="002308FB" w:rsidRPr="00C8694D" w:rsidRDefault="002308FB" w:rsidP="00C8694D">
            <w:pPr>
              <w:pStyle w:val="ab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2308FB" w:rsidRPr="002308FB" w:rsidRDefault="002308FB" w:rsidP="002308F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8FB">
              <w:rPr>
                <w:rFonts w:ascii="Times New Roman" w:hAnsi="Times New Roman"/>
                <w:sz w:val="20"/>
                <w:szCs w:val="20"/>
              </w:rPr>
              <w:t xml:space="preserve">Организация травматологической и ортопедической помощи  населению в РФ. </w:t>
            </w:r>
          </w:p>
        </w:tc>
        <w:tc>
          <w:tcPr>
            <w:tcW w:w="1134" w:type="dxa"/>
          </w:tcPr>
          <w:p w:rsidR="002308FB" w:rsidRPr="002308FB" w:rsidRDefault="002308FB" w:rsidP="00230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8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10" w:type="dxa"/>
          </w:tcPr>
          <w:p w:rsidR="002308FB" w:rsidRPr="002308FB" w:rsidRDefault="002308FB" w:rsidP="00CA1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8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37" w:type="dxa"/>
          </w:tcPr>
          <w:p w:rsidR="002308FB" w:rsidRPr="0026546E" w:rsidRDefault="002308FB" w:rsidP="002654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54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Тестовый контроль</w:t>
            </w:r>
          </w:p>
        </w:tc>
      </w:tr>
      <w:tr w:rsidR="002308FB" w:rsidTr="002308FB">
        <w:tc>
          <w:tcPr>
            <w:tcW w:w="817" w:type="dxa"/>
          </w:tcPr>
          <w:p w:rsidR="002308FB" w:rsidRPr="00C8694D" w:rsidRDefault="002308FB" w:rsidP="00C8694D">
            <w:pPr>
              <w:pStyle w:val="ab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2308FB" w:rsidRPr="002308FB" w:rsidRDefault="002308FB" w:rsidP="002308F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8FB">
              <w:rPr>
                <w:rFonts w:ascii="Times New Roman" w:hAnsi="Times New Roman"/>
                <w:sz w:val="20"/>
                <w:szCs w:val="20"/>
              </w:rPr>
              <w:t>Методы диагностики в травматологии и ортопедии. Вопросы интенсивной терапии, реаниматологии  и анестезиологии.</w:t>
            </w:r>
          </w:p>
        </w:tc>
        <w:tc>
          <w:tcPr>
            <w:tcW w:w="1134" w:type="dxa"/>
          </w:tcPr>
          <w:p w:rsidR="002308FB" w:rsidRPr="002308FB" w:rsidRDefault="002308FB" w:rsidP="00230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8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10" w:type="dxa"/>
          </w:tcPr>
          <w:p w:rsidR="002308FB" w:rsidRPr="002308FB" w:rsidRDefault="002308FB" w:rsidP="00CA1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8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37" w:type="dxa"/>
          </w:tcPr>
          <w:p w:rsidR="002308FB" w:rsidRDefault="002308FB" w:rsidP="0026546E">
            <w:pPr>
              <w:jc w:val="center"/>
            </w:pPr>
            <w:r w:rsidRPr="00F35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Тестовый контроль</w:t>
            </w:r>
          </w:p>
        </w:tc>
      </w:tr>
      <w:tr w:rsidR="002308FB" w:rsidTr="002308FB">
        <w:tc>
          <w:tcPr>
            <w:tcW w:w="817" w:type="dxa"/>
          </w:tcPr>
          <w:p w:rsidR="002308FB" w:rsidRPr="00C8694D" w:rsidRDefault="002308FB" w:rsidP="00C8694D">
            <w:pPr>
              <w:pStyle w:val="ab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2308FB" w:rsidRPr="002308FB" w:rsidRDefault="002308FB" w:rsidP="002308F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8FB">
              <w:rPr>
                <w:rFonts w:ascii="Times New Roman" w:hAnsi="Times New Roman"/>
                <w:sz w:val="20"/>
                <w:szCs w:val="20"/>
              </w:rPr>
              <w:t>Частные вопросы травматологии и ортопедии.</w:t>
            </w:r>
          </w:p>
        </w:tc>
        <w:tc>
          <w:tcPr>
            <w:tcW w:w="1134" w:type="dxa"/>
          </w:tcPr>
          <w:p w:rsidR="002308FB" w:rsidRPr="002308FB" w:rsidRDefault="002308FB" w:rsidP="00230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8F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10" w:type="dxa"/>
          </w:tcPr>
          <w:p w:rsidR="002308FB" w:rsidRPr="002308FB" w:rsidRDefault="002308FB" w:rsidP="00CA1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8F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37" w:type="dxa"/>
          </w:tcPr>
          <w:p w:rsidR="002308FB" w:rsidRDefault="002308FB" w:rsidP="0026546E">
            <w:pPr>
              <w:jc w:val="center"/>
            </w:pPr>
            <w:r w:rsidRPr="00F35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Тестовый контроль</w:t>
            </w:r>
          </w:p>
        </w:tc>
      </w:tr>
      <w:tr w:rsidR="002308FB" w:rsidTr="002308FB">
        <w:tc>
          <w:tcPr>
            <w:tcW w:w="817" w:type="dxa"/>
          </w:tcPr>
          <w:p w:rsidR="002308FB" w:rsidRPr="00C8694D" w:rsidRDefault="002308FB" w:rsidP="00C8694D">
            <w:pPr>
              <w:pStyle w:val="ab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2308FB" w:rsidRPr="002308FB" w:rsidRDefault="002308FB" w:rsidP="002308F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8FB">
              <w:rPr>
                <w:rFonts w:ascii="Times New Roman" w:hAnsi="Times New Roman"/>
                <w:sz w:val="20"/>
                <w:szCs w:val="20"/>
              </w:rPr>
              <w:t>Травматология и ортопедия детского возраста.</w:t>
            </w:r>
          </w:p>
        </w:tc>
        <w:tc>
          <w:tcPr>
            <w:tcW w:w="1134" w:type="dxa"/>
          </w:tcPr>
          <w:p w:rsidR="002308FB" w:rsidRPr="002308FB" w:rsidRDefault="002308FB" w:rsidP="00230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8F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10" w:type="dxa"/>
          </w:tcPr>
          <w:p w:rsidR="002308FB" w:rsidRPr="002308FB" w:rsidRDefault="002308FB" w:rsidP="00CA1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8F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37" w:type="dxa"/>
          </w:tcPr>
          <w:p w:rsidR="002308FB" w:rsidRDefault="002308FB" w:rsidP="0089305F">
            <w:pPr>
              <w:jc w:val="center"/>
            </w:pPr>
            <w:r w:rsidRPr="00FA5A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Тестовый контроль</w:t>
            </w:r>
          </w:p>
        </w:tc>
      </w:tr>
      <w:tr w:rsidR="002308FB" w:rsidTr="002308FB">
        <w:tc>
          <w:tcPr>
            <w:tcW w:w="817" w:type="dxa"/>
          </w:tcPr>
          <w:p w:rsidR="002308FB" w:rsidRPr="00C8694D" w:rsidRDefault="002308FB" w:rsidP="00C8694D">
            <w:pPr>
              <w:pStyle w:val="ab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2308FB" w:rsidRPr="002308FB" w:rsidRDefault="002308FB" w:rsidP="002308F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8FB">
              <w:rPr>
                <w:rFonts w:ascii="Times New Roman" w:hAnsi="Times New Roman"/>
                <w:sz w:val="20"/>
                <w:szCs w:val="20"/>
              </w:rPr>
              <w:t>Врожденные заболевания опорно-двигательного аппарата.</w:t>
            </w:r>
          </w:p>
        </w:tc>
        <w:tc>
          <w:tcPr>
            <w:tcW w:w="1134" w:type="dxa"/>
          </w:tcPr>
          <w:p w:rsidR="002308FB" w:rsidRPr="002308FB" w:rsidRDefault="002308FB" w:rsidP="00230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8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10" w:type="dxa"/>
          </w:tcPr>
          <w:p w:rsidR="002308FB" w:rsidRPr="002308FB" w:rsidRDefault="002308FB" w:rsidP="00CA1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8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37" w:type="dxa"/>
          </w:tcPr>
          <w:p w:rsidR="002308FB" w:rsidRDefault="002308FB" w:rsidP="0089305F">
            <w:pPr>
              <w:jc w:val="center"/>
            </w:pPr>
            <w:r w:rsidRPr="00FA5A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Тестовый контроль</w:t>
            </w:r>
          </w:p>
        </w:tc>
      </w:tr>
      <w:tr w:rsidR="002308FB" w:rsidTr="002308FB">
        <w:tc>
          <w:tcPr>
            <w:tcW w:w="817" w:type="dxa"/>
          </w:tcPr>
          <w:p w:rsidR="002308FB" w:rsidRPr="00C8694D" w:rsidRDefault="002308FB" w:rsidP="00C8694D">
            <w:pPr>
              <w:pStyle w:val="ab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2308FB" w:rsidRPr="002308FB" w:rsidRDefault="002308FB" w:rsidP="002308F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8FB">
              <w:rPr>
                <w:rFonts w:ascii="Times New Roman" w:hAnsi="Times New Roman"/>
                <w:sz w:val="20"/>
                <w:szCs w:val="20"/>
              </w:rPr>
              <w:t>Приобретенные  заболевания опорно-двигательного аппарата.</w:t>
            </w:r>
          </w:p>
        </w:tc>
        <w:tc>
          <w:tcPr>
            <w:tcW w:w="1134" w:type="dxa"/>
          </w:tcPr>
          <w:p w:rsidR="002308FB" w:rsidRPr="002308FB" w:rsidRDefault="002308FB" w:rsidP="00230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8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10" w:type="dxa"/>
          </w:tcPr>
          <w:p w:rsidR="002308FB" w:rsidRPr="002308FB" w:rsidRDefault="002308FB" w:rsidP="00CA1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8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37" w:type="dxa"/>
          </w:tcPr>
          <w:p w:rsidR="002308FB" w:rsidRDefault="002308FB" w:rsidP="0089305F">
            <w:pPr>
              <w:jc w:val="center"/>
            </w:pPr>
            <w:r w:rsidRPr="00FA5A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Тестовый контроль</w:t>
            </w:r>
          </w:p>
        </w:tc>
      </w:tr>
      <w:tr w:rsidR="002308FB" w:rsidTr="002308FB">
        <w:tc>
          <w:tcPr>
            <w:tcW w:w="817" w:type="dxa"/>
          </w:tcPr>
          <w:p w:rsidR="002308FB" w:rsidRPr="00C8694D" w:rsidRDefault="002308FB" w:rsidP="00C8694D">
            <w:pPr>
              <w:pStyle w:val="ab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:rsidR="002308FB" w:rsidRPr="002308FB" w:rsidRDefault="002308FB" w:rsidP="002308F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8FB">
              <w:rPr>
                <w:rFonts w:ascii="Times New Roman" w:hAnsi="Times New Roman"/>
                <w:sz w:val="20"/>
                <w:szCs w:val="20"/>
              </w:rPr>
              <w:t>Костная патология.</w:t>
            </w:r>
          </w:p>
        </w:tc>
        <w:tc>
          <w:tcPr>
            <w:tcW w:w="1134" w:type="dxa"/>
          </w:tcPr>
          <w:p w:rsidR="002308FB" w:rsidRPr="002308FB" w:rsidRDefault="002308FB" w:rsidP="00230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8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10" w:type="dxa"/>
          </w:tcPr>
          <w:p w:rsidR="002308FB" w:rsidRPr="002308FB" w:rsidRDefault="002308FB" w:rsidP="00CA1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8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37" w:type="dxa"/>
          </w:tcPr>
          <w:p w:rsidR="002308FB" w:rsidRDefault="002308FB" w:rsidP="000118ED">
            <w:pPr>
              <w:jc w:val="center"/>
            </w:pPr>
            <w:r w:rsidRPr="00D15B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Тестовый контроль</w:t>
            </w:r>
          </w:p>
        </w:tc>
      </w:tr>
      <w:tr w:rsidR="002308FB" w:rsidTr="002308FB">
        <w:tc>
          <w:tcPr>
            <w:tcW w:w="817" w:type="dxa"/>
          </w:tcPr>
          <w:p w:rsidR="002308FB" w:rsidRPr="00C8694D" w:rsidRDefault="002308FB" w:rsidP="00C8694D">
            <w:pPr>
              <w:pStyle w:val="ab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:rsidR="002308FB" w:rsidRPr="002308FB" w:rsidRDefault="002308FB" w:rsidP="002308F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8FB">
              <w:rPr>
                <w:rFonts w:ascii="Times New Roman" w:hAnsi="Times New Roman"/>
                <w:sz w:val="20"/>
                <w:szCs w:val="20"/>
              </w:rPr>
              <w:t>Дегенеративные и неспецифические воспалительные заболевания костей, суставов и позвоночника.</w:t>
            </w:r>
          </w:p>
        </w:tc>
        <w:tc>
          <w:tcPr>
            <w:tcW w:w="1134" w:type="dxa"/>
          </w:tcPr>
          <w:p w:rsidR="002308FB" w:rsidRPr="002308FB" w:rsidRDefault="002308FB" w:rsidP="00230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8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10" w:type="dxa"/>
          </w:tcPr>
          <w:p w:rsidR="002308FB" w:rsidRPr="002308FB" w:rsidRDefault="002308FB" w:rsidP="00CA1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8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37" w:type="dxa"/>
          </w:tcPr>
          <w:p w:rsidR="002308FB" w:rsidRDefault="002308FB" w:rsidP="000118ED">
            <w:pPr>
              <w:jc w:val="center"/>
            </w:pPr>
            <w:r w:rsidRPr="00D15B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Тестовый контроль</w:t>
            </w:r>
          </w:p>
        </w:tc>
      </w:tr>
      <w:tr w:rsidR="002308FB" w:rsidTr="002308FB">
        <w:tc>
          <w:tcPr>
            <w:tcW w:w="817" w:type="dxa"/>
          </w:tcPr>
          <w:p w:rsidR="002308FB" w:rsidRPr="00C8694D" w:rsidRDefault="002308FB" w:rsidP="00C8694D">
            <w:pPr>
              <w:pStyle w:val="ab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:rsidR="002308FB" w:rsidRPr="002308FB" w:rsidRDefault="002308FB" w:rsidP="002308F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8FB">
              <w:rPr>
                <w:rFonts w:ascii="Times New Roman" w:hAnsi="Times New Roman"/>
                <w:sz w:val="20"/>
                <w:szCs w:val="20"/>
              </w:rPr>
              <w:t>Остеосинтез в травматологии и ортопедии.</w:t>
            </w:r>
          </w:p>
        </w:tc>
        <w:tc>
          <w:tcPr>
            <w:tcW w:w="1134" w:type="dxa"/>
          </w:tcPr>
          <w:p w:rsidR="002308FB" w:rsidRPr="002308FB" w:rsidRDefault="002308FB" w:rsidP="00230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8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10" w:type="dxa"/>
          </w:tcPr>
          <w:p w:rsidR="002308FB" w:rsidRPr="002308FB" w:rsidRDefault="002308FB" w:rsidP="00CA1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8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37" w:type="dxa"/>
          </w:tcPr>
          <w:p w:rsidR="002308FB" w:rsidRDefault="002308FB" w:rsidP="000118ED">
            <w:pPr>
              <w:jc w:val="center"/>
            </w:pPr>
            <w:r w:rsidRPr="00D15B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Тестовый контроль</w:t>
            </w:r>
          </w:p>
        </w:tc>
      </w:tr>
      <w:tr w:rsidR="002308FB" w:rsidTr="002308FB">
        <w:tc>
          <w:tcPr>
            <w:tcW w:w="817" w:type="dxa"/>
          </w:tcPr>
          <w:p w:rsidR="002308FB" w:rsidRPr="00C8694D" w:rsidRDefault="002308FB" w:rsidP="00C8694D">
            <w:pPr>
              <w:pStyle w:val="ab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:rsidR="002308FB" w:rsidRPr="002308FB" w:rsidRDefault="002308FB" w:rsidP="002308F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8FB">
              <w:rPr>
                <w:rFonts w:ascii="Times New Roman" w:hAnsi="Times New Roman"/>
                <w:sz w:val="20"/>
                <w:szCs w:val="20"/>
              </w:rPr>
              <w:t>Компрессионно-дистракционные методы в травматологии и ортопедии.</w:t>
            </w:r>
          </w:p>
        </w:tc>
        <w:tc>
          <w:tcPr>
            <w:tcW w:w="1134" w:type="dxa"/>
          </w:tcPr>
          <w:p w:rsidR="002308FB" w:rsidRPr="002308FB" w:rsidRDefault="002308FB" w:rsidP="00230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8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10" w:type="dxa"/>
          </w:tcPr>
          <w:p w:rsidR="002308FB" w:rsidRPr="002308FB" w:rsidRDefault="002308FB" w:rsidP="00CA1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8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37" w:type="dxa"/>
          </w:tcPr>
          <w:p w:rsidR="002308FB" w:rsidRDefault="002308FB" w:rsidP="000118ED">
            <w:pPr>
              <w:jc w:val="center"/>
            </w:pPr>
            <w:r w:rsidRPr="00D15B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Тестовый контроль</w:t>
            </w:r>
          </w:p>
        </w:tc>
      </w:tr>
      <w:tr w:rsidR="002308FB" w:rsidTr="002308FB">
        <w:tc>
          <w:tcPr>
            <w:tcW w:w="817" w:type="dxa"/>
          </w:tcPr>
          <w:p w:rsidR="002308FB" w:rsidRPr="00C8694D" w:rsidRDefault="002308FB" w:rsidP="00C8694D">
            <w:pPr>
              <w:pStyle w:val="ab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:rsidR="002308FB" w:rsidRPr="002308FB" w:rsidRDefault="002308FB" w:rsidP="002308F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8FB">
              <w:rPr>
                <w:rFonts w:ascii="Times New Roman" w:hAnsi="Times New Roman"/>
                <w:sz w:val="20"/>
                <w:szCs w:val="20"/>
              </w:rPr>
              <w:t>Профилактика и лечение остеопороза.</w:t>
            </w:r>
          </w:p>
        </w:tc>
        <w:tc>
          <w:tcPr>
            <w:tcW w:w="1134" w:type="dxa"/>
          </w:tcPr>
          <w:p w:rsidR="002308FB" w:rsidRPr="002308FB" w:rsidRDefault="002308FB" w:rsidP="00230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8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10" w:type="dxa"/>
          </w:tcPr>
          <w:p w:rsidR="002308FB" w:rsidRPr="002308FB" w:rsidRDefault="002308FB" w:rsidP="00CA1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8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37" w:type="dxa"/>
          </w:tcPr>
          <w:p w:rsidR="002308FB" w:rsidRDefault="002308FB" w:rsidP="000118ED">
            <w:pPr>
              <w:jc w:val="center"/>
            </w:pPr>
            <w:r w:rsidRPr="00D15B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Тестовый контроль</w:t>
            </w:r>
          </w:p>
        </w:tc>
      </w:tr>
      <w:tr w:rsidR="002308FB" w:rsidTr="002308FB">
        <w:tc>
          <w:tcPr>
            <w:tcW w:w="817" w:type="dxa"/>
          </w:tcPr>
          <w:p w:rsidR="002308FB" w:rsidRPr="00C8694D" w:rsidRDefault="002308FB" w:rsidP="00C8694D">
            <w:pPr>
              <w:pStyle w:val="ab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:rsidR="002308FB" w:rsidRPr="002308FB" w:rsidRDefault="002308FB" w:rsidP="002308FB">
            <w:pPr>
              <w:tabs>
                <w:tab w:val="left" w:pos="1020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08FB">
              <w:rPr>
                <w:rFonts w:ascii="Times New Roman" w:hAnsi="Times New Roman"/>
                <w:sz w:val="20"/>
                <w:szCs w:val="20"/>
              </w:rPr>
              <w:t>Эндопротезирование</w:t>
            </w:r>
            <w:proofErr w:type="spellEnd"/>
            <w:r w:rsidRPr="002308FB">
              <w:rPr>
                <w:rFonts w:ascii="Times New Roman" w:hAnsi="Times New Roman"/>
                <w:sz w:val="20"/>
                <w:szCs w:val="20"/>
              </w:rPr>
              <w:t xml:space="preserve"> суставов. Реабилитация травматологических и ортопедических больных.</w:t>
            </w:r>
          </w:p>
        </w:tc>
        <w:tc>
          <w:tcPr>
            <w:tcW w:w="1134" w:type="dxa"/>
          </w:tcPr>
          <w:p w:rsidR="002308FB" w:rsidRPr="002308FB" w:rsidRDefault="002308FB" w:rsidP="00230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8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10" w:type="dxa"/>
          </w:tcPr>
          <w:p w:rsidR="002308FB" w:rsidRPr="002308FB" w:rsidRDefault="002308FB" w:rsidP="00CA1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8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37" w:type="dxa"/>
          </w:tcPr>
          <w:p w:rsidR="002308FB" w:rsidRDefault="002308FB" w:rsidP="000118ED">
            <w:pPr>
              <w:jc w:val="center"/>
            </w:pPr>
            <w:r w:rsidRPr="00D15B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Тестовый контроль</w:t>
            </w:r>
          </w:p>
        </w:tc>
      </w:tr>
      <w:tr w:rsidR="002308FB" w:rsidTr="002308FB">
        <w:tc>
          <w:tcPr>
            <w:tcW w:w="817" w:type="dxa"/>
          </w:tcPr>
          <w:p w:rsidR="002308FB" w:rsidRPr="00C8694D" w:rsidRDefault="002308FB" w:rsidP="00C8694D">
            <w:pPr>
              <w:pStyle w:val="ab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:rsidR="002308FB" w:rsidRPr="002308FB" w:rsidRDefault="002308FB" w:rsidP="002308F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08FB">
              <w:rPr>
                <w:rFonts w:ascii="Times New Roman" w:hAnsi="Times New Roman"/>
                <w:sz w:val="20"/>
                <w:szCs w:val="20"/>
              </w:rPr>
              <w:t>Артроскопия</w:t>
            </w:r>
            <w:proofErr w:type="spellEnd"/>
            <w:r w:rsidRPr="002308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308FB" w:rsidRPr="002308FB" w:rsidRDefault="002308FB" w:rsidP="00230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8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10" w:type="dxa"/>
          </w:tcPr>
          <w:p w:rsidR="002308FB" w:rsidRPr="002308FB" w:rsidRDefault="002308FB" w:rsidP="00CA1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8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37" w:type="dxa"/>
          </w:tcPr>
          <w:p w:rsidR="002308FB" w:rsidRDefault="002308FB" w:rsidP="000118ED">
            <w:pPr>
              <w:jc w:val="center"/>
            </w:pPr>
            <w:r w:rsidRPr="00D15B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Тестовый контроль</w:t>
            </w:r>
          </w:p>
        </w:tc>
      </w:tr>
      <w:tr w:rsidR="002308FB" w:rsidTr="002308FB">
        <w:tc>
          <w:tcPr>
            <w:tcW w:w="817" w:type="dxa"/>
          </w:tcPr>
          <w:p w:rsidR="002308FB" w:rsidRPr="00C8694D" w:rsidRDefault="002308FB" w:rsidP="00C8694D">
            <w:pPr>
              <w:pStyle w:val="ab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:rsidR="002308FB" w:rsidRPr="002308FB" w:rsidRDefault="002308FB" w:rsidP="002308FB">
            <w:pPr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2308FB">
              <w:rPr>
                <w:rFonts w:ascii="Times New Roman" w:eastAsiaTheme="minorHAnsi" w:hAnsi="Times New Roman"/>
                <w:bCs/>
                <w:sz w:val="20"/>
                <w:szCs w:val="20"/>
              </w:rPr>
              <w:t>Эпидемиологическая  безопасность  и  инфекционный  контроль.   Профилактика  инфекций,  связанных  с  оказанием  медицинской  помощи.</w:t>
            </w:r>
          </w:p>
        </w:tc>
        <w:tc>
          <w:tcPr>
            <w:tcW w:w="1134" w:type="dxa"/>
          </w:tcPr>
          <w:p w:rsidR="002308FB" w:rsidRPr="002308FB" w:rsidRDefault="002308FB" w:rsidP="00230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8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10" w:type="dxa"/>
          </w:tcPr>
          <w:p w:rsidR="002308FB" w:rsidRPr="002308FB" w:rsidRDefault="002308FB" w:rsidP="00CA1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8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37" w:type="dxa"/>
          </w:tcPr>
          <w:p w:rsidR="002308FB" w:rsidRDefault="002308FB" w:rsidP="000118ED">
            <w:pPr>
              <w:jc w:val="center"/>
            </w:pPr>
            <w:r w:rsidRPr="00D15B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Тестовый контроль</w:t>
            </w:r>
          </w:p>
        </w:tc>
      </w:tr>
      <w:tr w:rsidR="002308FB" w:rsidTr="002308FB">
        <w:tc>
          <w:tcPr>
            <w:tcW w:w="817" w:type="dxa"/>
          </w:tcPr>
          <w:p w:rsidR="002308FB" w:rsidRPr="00C8694D" w:rsidRDefault="002308FB" w:rsidP="00C8694D">
            <w:pPr>
              <w:pStyle w:val="ab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:rsidR="002308FB" w:rsidRPr="002308FB" w:rsidRDefault="002308FB" w:rsidP="002308F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8FB">
              <w:rPr>
                <w:rFonts w:ascii="Times New Roman" w:hAnsi="Times New Roman"/>
                <w:sz w:val="20"/>
                <w:szCs w:val="20"/>
              </w:rPr>
              <w:t>Оказание медицинской помощи в экстренной форме.</w:t>
            </w:r>
          </w:p>
        </w:tc>
        <w:tc>
          <w:tcPr>
            <w:tcW w:w="1134" w:type="dxa"/>
          </w:tcPr>
          <w:p w:rsidR="002308FB" w:rsidRPr="002308FB" w:rsidRDefault="002308FB" w:rsidP="00230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8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10" w:type="dxa"/>
          </w:tcPr>
          <w:p w:rsidR="002308FB" w:rsidRPr="002308FB" w:rsidRDefault="002308FB" w:rsidP="00CA1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8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37" w:type="dxa"/>
          </w:tcPr>
          <w:p w:rsidR="002308FB" w:rsidRDefault="002308FB" w:rsidP="000118ED">
            <w:pPr>
              <w:jc w:val="center"/>
            </w:pPr>
            <w:r w:rsidRPr="00D15B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Тестовый контроль</w:t>
            </w:r>
          </w:p>
        </w:tc>
      </w:tr>
      <w:tr w:rsidR="002308FB" w:rsidTr="002308FB">
        <w:tc>
          <w:tcPr>
            <w:tcW w:w="817" w:type="dxa"/>
          </w:tcPr>
          <w:p w:rsidR="002308FB" w:rsidRPr="00C8694D" w:rsidRDefault="002308FB" w:rsidP="00C8694D">
            <w:pPr>
              <w:pStyle w:val="ab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:rsidR="002308FB" w:rsidRPr="002308FB" w:rsidRDefault="002308FB" w:rsidP="002308F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8FB">
              <w:rPr>
                <w:rFonts w:ascii="Times New Roman" w:eastAsia="Times New Roman" w:hAnsi="Times New Roman"/>
                <w:sz w:val="20"/>
                <w:szCs w:val="20"/>
              </w:rPr>
              <w:t xml:space="preserve"> Итоговая аттестация.</w:t>
            </w:r>
          </w:p>
        </w:tc>
        <w:tc>
          <w:tcPr>
            <w:tcW w:w="1134" w:type="dxa"/>
          </w:tcPr>
          <w:p w:rsidR="002308FB" w:rsidRPr="002308FB" w:rsidRDefault="002308FB" w:rsidP="00230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8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10" w:type="dxa"/>
          </w:tcPr>
          <w:p w:rsidR="002308FB" w:rsidRPr="002308FB" w:rsidRDefault="002308FB" w:rsidP="00CA1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8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37" w:type="dxa"/>
          </w:tcPr>
          <w:p w:rsidR="002308FB" w:rsidRPr="0026546E" w:rsidRDefault="002308FB" w:rsidP="002654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54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Итоговое тестирование</w:t>
            </w:r>
          </w:p>
        </w:tc>
      </w:tr>
      <w:tr w:rsidR="002308FB" w:rsidTr="00347C55">
        <w:tc>
          <w:tcPr>
            <w:tcW w:w="817" w:type="dxa"/>
          </w:tcPr>
          <w:p w:rsidR="002308FB" w:rsidRDefault="002308FB" w:rsidP="00265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2308FB" w:rsidRPr="00507616" w:rsidRDefault="002308FB" w:rsidP="0026546E">
            <w:pPr>
              <w:rPr>
                <w:rFonts w:ascii="Times New Roman" w:hAnsi="Times New Roman" w:cs="Times New Roman"/>
                <w:b/>
              </w:rPr>
            </w:pPr>
            <w:r w:rsidRPr="00507616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134" w:type="dxa"/>
          </w:tcPr>
          <w:p w:rsidR="002308FB" w:rsidRPr="0026546E" w:rsidRDefault="002308FB" w:rsidP="007B16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1210" w:type="dxa"/>
          </w:tcPr>
          <w:p w:rsidR="002308FB" w:rsidRPr="0026546E" w:rsidRDefault="002308FB" w:rsidP="007B16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2137" w:type="dxa"/>
          </w:tcPr>
          <w:p w:rsidR="002308FB" w:rsidRDefault="002308FB" w:rsidP="00265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758DB" w:rsidRDefault="000758DB" w:rsidP="00D7372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452BF" w:rsidRPr="00507616" w:rsidRDefault="006452BF" w:rsidP="006452BF">
      <w:pPr>
        <w:rPr>
          <w:rFonts w:ascii="Times New Roman" w:hAnsi="Times New Roman" w:cs="Times New Roman"/>
        </w:rPr>
      </w:pPr>
    </w:p>
    <w:p w:rsidR="006452BF" w:rsidRPr="0058674F" w:rsidRDefault="006452BF" w:rsidP="006452B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sectPr w:rsidR="006452BF" w:rsidRPr="0058674F" w:rsidSect="0099302A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720" w:right="720" w:bottom="720" w:left="720" w:header="0" w:footer="14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469" w:rsidRDefault="00294469">
      <w:pPr>
        <w:spacing w:line="240" w:lineRule="auto"/>
      </w:pPr>
      <w:r>
        <w:separator/>
      </w:r>
    </w:p>
  </w:endnote>
  <w:endnote w:type="continuationSeparator" w:id="0">
    <w:p w:rsidR="00294469" w:rsidRDefault="002944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B0" w:rsidRDefault="00996CB0">
    <w:pPr>
      <w:tabs>
        <w:tab w:val="center" w:pos="4677"/>
        <w:tab w:val="right" w:pos="9355"/>
      </w:tabs>
      <w:spacing w:line="240" w:lineRule="auto"/>
      <w:ind w:left="-170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B0" w:rsidRDefault="00D73721">
    <w:r>
      <w:rPr>
        <w:noProof/>
        <w:lang w:val="ru-RU"/>
      </w:rPr>
      <w:drawing>
        <wp:inline distT="114300" distB="114300" distL="114300" distR="114300" wp14:anchorId="2F4F9A9C" wp14:editId="1BEB1DAD">
          <wp:extent cx="6372713" cy="8001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2713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469" w:rsidRDefault="00294469">
      <w:pPr>
        <w:spacing w:line="240" w:lineRule="auto"/>
      </w:pPr>
      <w:r>
        <w:separator/>
      </w:r>
    </w:p>
  </w:footnote>
  <w:footnote w:type="continuationSeparator" w:id="0">
    <w:p w:rsidR="00294469" w:rsidRDefault="002944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B0" w:rsidRDefault="000758DB">
    <w:pPr>
      <w:tabs>
        <w:tab w:val="center" w:pos="4677"/>
        <w:tab w:val="right" w:pos="9355"/>
      </w:tabs>
      <w:spacing w:line="240" w:lineRule="auto"/>
      <w:ind w:left="-1275"/>
    </w:pPr>
    <w:r w:rsidRPr="00532751">
      <w:rPr>
        <w:noProof/>
        <w:lang w:val="ru-RU"/>
      </w:rPr>
      <w:drawing>
        <wp:anchor distT="0" distB="0" distL="114300" distR="114300" simplePos="0" relativeHeight="251659264" behindDoc="0" locked="0" layoutInCell="1" allowOverlap="1" wp14:anchorId="35C3AAD1" wp14:editId="2E7CDA36">
          <wp:simplePos x="0" y="0"/>
          <wp:positionH relativeFrom="page">
            <wp:posOffset>0</wp:posOffset>
          </wp:positionH>
          <wp:positionV relativeFrom="paragraph">
            <wp:posOffset>-22860</wp:posOffset>
          </wp:positionV>
          <wp:extent cx="11418570" cy="831215"/>
          <wp:effectExtent l="0" t="0" r="0" b="6985"/>
          <wp:wrapSquare wrapText="bothSides"/>
          <wp:docPr id="1" name="Рисунок 1" descr="C:\Users\pro004\Desktop\АТА\1-ИП к программам\ИП  ЕРЛ\Едурегионлаб для 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004\Desktop\АТА\1-ИП к программам\ИП  ЕРЛ\Едурегионлаб для И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85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B0" w:rsidRDefault="00D73721">
    <w:pPr>
      <w:ind w:right="-3"/>
    </w:pPr>
    <w:r>
      <w:rPr>
        <w:noProof/>
        <w:lang w:val="ru-RU"/>
      </w:rPr>
      <w:drawing>
        <wp:inline distT="114300" distB="114300" distL="114300" distR="114300" wp14:anchorId="13CE7D8A" wp14:editId="73B2D984">
          <wp:extent cx="7529888" cy="800100"/>
          <wp:effectExtent l="0" t="0" r="0" b="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9888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0FB0"/>
    <w:multiLevelType w:val="hybridMultilevel"/>
    <w:tmpl w:val="FB78EC28"/>
    <w:lvl w:ilvl="0" w:tplc="2E40ACF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D5410D"/>
    <w:multiLevelType w:val="multilevel"/>
    <w:tmpl w:val="8A3CC7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19A677E"/>
    <w:multiLevelType w:val="hybridMultilevel"/>
    <w:tmpl w:val="53020DD6"/>
    <w:lvl w:ilvl="0" w:tplc="C5C6E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B5F3F88"/>
    <w:multiLevelType w:val="hybridMultilevel"/>
    <w:tmpl w:val="1C6CE396"/>
    <w:lvl w:ilvl="0" w:tplc="9A98455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0C26081"/>
    <w:multiLevelType w:val="hybridMultilevel"/>
    <w:tmpl w:val="E7BA7C32"/>
    <w:lvl w:ilvl="0" w:tplc="C5C6E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0EA6EB9"/>
    <w:multiLevelType w:val="hybridMultilevel"/>
    <w:tmpl w:val="E50A5582"/>
    <w:lvl w:ilvl="0" w:tplc="C5C6E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6476F1"/>
    <w:multiLevelType w:val="hybridMultilevel"/>
    <w:tmpl w:val="7C02DCB2"/>
    <w:lvl w:ilvl="0" w:tplc="2E40ACF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B6C1813"/>
    <w:multiLevelType w:val="hybridMultilevel"/>
    <w:tmpl w:val="7FCC4104"/>
    <w:lvl w:ilvl="0" w:tplc="C5C6E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CEA52B0"/>
    <w:multiLevelType w:val="hybridMultilevel"/>
    <w:tmpl w:val="DF765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D2414D"/>
    <w:multiLevelType w:val="hybridMultilevel"/>
    <w:tmpl w:val="F19A63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4050BF"/>
    <w:multiLevelType w:val="hybridMultilevel"/>
    <w:tmpl w:val="D5FA8F7E"/>
    <w:lvl w:ilvl="0" w:tplc="2E40ACF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7240F7"/>
    <w:multiLevelType w:val="hybridMultilevel"/>
    <w:tmpl w:val="03DC50C8"/>
    <w:lvl w:ilvl="0" w:tplc="C5C6E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A00600B"/>
    <w:multiLevelType w:val="hybridMultilevel"/>
    <w:tmpl w:val="9BDCEC4E"/>
    <w:lvl w:ilvl="0" w:tplc="C5C6E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D3C6879"/>
    <w:multiLevelType w:val="hybridMultilevel"/>
    <w:tmpl w:val="5FEA2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45FCE"/>
    <w:multiLevelType w:val="hybridMultilevel"/>
    <w:tmpl w:val="362ED1D0"/>
    <w:lvl w:ilvl="0" w:tplc="C5C6E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A7B10B1"/>
    <w:multiLevelType w:val="multilevel"/>
    <w:tmpl w:val="24C85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AA43F19"/>
    <w:multiLevelType w:val="hybridMultilevel"/>
    <w:tmpl w:val="A5C64B62"/>
    <w:lvl w:ilvl="0" w:tplc="C5C6E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66F1DF8"/>
    <w:multiLevelType w:val="hybridMultilevel"/>
    <w:tmpl w:val="E1E0D8B0"/>
    <w:lvl w:ilvl="0" w:tplc="C5C6E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B0D5A43"/>
    <w:multiLevelType w:val="hybridMultilevel"/>
    <w:tmpl w:val="FB686DB6"/>
    <w:lvl w:ilvl="0" w:tplc="C5C6E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D005534"/>
    <w:multiLevelType w:val="hybridMultilevel"/>
    <w:tmpl w:val="F6B07900"/>
    <w:lvl w:ilvl="0" w:tplc="C5C6E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3"/>
  </w:num>
  <w:num w:numId="5">
    <w:abstractNumId w:val="0"/>
  </w:num>
  <w:num w:numId="6">
    <w:abstractNumId w:val="6"/>
  </w:num>
  <w:num w:numId="7">
    <w:abstractNumId w:val="14"/>
  </w:num>
  <w:num w:numId="8">
    <w:abstractNumId w:val="16"/>
  </w:num>
  <w:num w:numId="9">
    <w:abstractNumId w:val="7"/>
  </w:num>
  <w:num w:numId="10">
    <w:abstractNumId w:val="19"/>
  </w:num>
  <w:num w:numId="11">
    <w:abstractNumId w:val="12"/>
  </w:num>
  <w:num w:numId="12">
    <w:abstractNumId w:val="2"/>
  </w:num>
  <w:num w:numId="13">
    <w:abstractNumId w:val="4"/>
  </w:num>
  <w:num w:numId="14">
    <w:abstractNumId w:val="11"/>
  </w:num>
  <w:num w:numId="15">
    <w:abstractNumId w:val="13"/>
  </w:num>
  <w:num w:numId="16">
    <w:abstractNumId w:val="17"/>
  </w:num>
  <w:num w:numId="17">
    <w:abstractNumId w:val="10"/>
  </w:num>
  <w:num w:numId="18">
    <w:abstractNumId w:val="5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B0"/>
    <w:rsid w:val="000042D4"/>
    <w:rsid w:val="0001023D"/>
    <w:rsid w:val="000107E8"/>
    <w:rsid w:val="000118ED"/>
    <w:rsid w:val="000424AC"/>
    <w:rsid w:val="000455AA"/>
    <w:rsid w:val="0005008F"/>
    <w:rsid w:val="000758DB"/>
    <w:rsid w:val="000B75FC"/>
    <w:rsid w:val="000C5E04"/>
    <w:rsid w:val="001004D4"/>
    <w:rsid w:val="0011374B"/>
    <w:rsid w:val="00135EEB"/>
    <w:rsid w:val="00142829"/>
    <w:rsid w:val="0014356C"/>
    <w:rsid w:val="00162F4D"/>
    <w:rsid w:val="00170792"/>
    <w:rsid w:val="00170D30"/>
    <w:rsid w:val="001A0D19"/>
    <w:rsid w:val="001B1001"/>
    <w:rsid w:val="001E3288"/>
    <w:rsid w:val="001F3CAE"/>
    <w:rsid w:val="001F64C4"/>
    <w:rsid w:val="00207CB4"/>
    <w:rsid w:val="00224719"/>
    <w:rsid w:val="002275AB"/>
    <w:rsid w:val="002308FB"/>
    <w:rsid w:val="002312DE"/>
    <w:rsid w:val="002479CD"/>
    <w:rsid w:val="002648F7"/>
    <w:rsid w:val="002650E8"/>
    <w:rsid w:val="0026546E"/>
    <w:rsid w:val="002715D6"/>
    <w:rsid w:val="00280F7A"/>
    <w:rsid w:val="00294469"/>
    <w:rsid w:val="00297894"/>
    <w:rsid w:val="002C3E51"/>
    <w:rsid w:val="002D755B"/>
    <w:rsid w:val="00301B67"/>
    <w:rsid w:val="00362E55"/>
    <w:rsid w:val="00367375"/>
    <w:rsid w:val="00370265"/>
    <w:rsid w:val="003A42FE"/>
    <w:rsid w:val="003B6B64"/>
    <w:rsid w:val="003D7140"/>
    <w:rsid w:val="003E06C8"/>
    <w:rsid w:val="0043713A"/>
    <w:rsid w:val="00465011"/>
    <w:rsid w:val="00487E0C"/>
    <w:rsid w:val="00490944"/>
    <w:rsid w:val="004A279F"/>
    <w:rsid w:val="004A5A35"/>
    <w:rsid w:val="004B546A"/>
    <w:rsid w:val="004C432B"/>
    <w:rsid w:val="004D0AEB"/>
    <w:rsid w:val="004E4279"/>
    <w:rsid w:val="004F3079"/>
    <w:rsid w:val="00502EB4"/>
    <w:rsid w:val="00505377"/>
    <w:rsid w:val="00507616"/>
    <w:rsid w:val="00512CDE"/>
    <w:rsid w:val="00517E0B"/>
    <w:rsid w:val="00521AAE"/>
    <w:rsid w:val="00557D42"/>
    <w:rsid w:val="005718F4"/>
    <w:rsid w:val="0058674F"/>
    <w:rsid w:val="005A1D82"/>
    <w:rsid w:val="005E33D7"/>
    <w:rsid w:val="005E6235"/>
    <w:rsid w:val="005F2685"/>
    <w:rsid w:val="00600888"/>
    <w:rsid w:val="00611E9F"/>
    <w:rsid w:val="006452BF"/>
    <w:rsid w:val="0065547A"/>
    <w:rsid w:val="006605BD"/>
    <w:rsid w:val="006917E6"/>
    <w:rsid w:val="006B47A9"/>
    <w:rsid w:val="006C0BEF"/>
    <w:rsid w:val="006C5AA9"/>
    <w:rsid w:val="006D1AB1"/>
    <w:rsid w:val="006E47AF"/>
    <w:rsid w:val="006E7EC7"/>
    <w:rsid w:val="00717D94"/>
    <w:rsid w:val="0072091F"/>
    <w:rsid w:val="007216FF"/>
    <w:rsid w:val="00727C77"/>
    <w:rsid w:val="007373EC"/>
    <w:rsid w:val="00781E04"/>
    <w:rsid w:val="007870F9"/>
    <w:rsid w:val="00795AFB"/>
    <w:rsid w:val="007B3E9E"/>
    <w:rsid w:val="007E4D82"/>
    <w:rsid w:val="0083328B"/>
    <w:rsid w:val="00837192"/>
    <w:rsid w:val="00837714"/>
    <w:rsid w:val="008401DA"/>
    <w:rsid w:val="00851253"/>
    <w:rsid w:val="00853BE9"/>
    <w:rsid w:val="00856909"/>
    <w:rsid w:val="008863B4"/>
    <w:rsid w:val="0089305F"/>
    <w:rsid w:val="008A2FC7"/>
    <w:rsid w:val="008B50C3"/>
    <w:rsid w:val="008D57E3"/>
    <w:rsid w:val="009058DD"/>
    <w:rsid w:val="0092538D"/>
    <w:rsid w:val="00925924"/>
    <w:rsid w:val="00952BD7"/>
    <w:rsid w:val="00955CF6"/>
    <w:rsid w:val="00992BC7"/>
    <w:rsid w:val="0099302A"/>
    <w:rsid w:val="00996CB0"/>
    <w:rsid w:val="009B3ACE"/>
    <w:rsid w:val="009F6686"/>
    <w:rsid w:val="009F69A8"/>
    <w:rsid w:val="00A0386E"/>
    <w:rsid w:val="00A56AB5"/>
    <w:rsid w:val="00A802F2"/>
    <w:rsid w:val="00A9606E"/>
    <w:rsid w:val="00AD44B1"/>
    <w:rsid w:val="00AE6C74"/>
    <w:rsid w:val="00AF3FA5"/>
    <w:rsid w:val="00B453DC"/>
    <w:rsid w:val="00B66D4B"/>
    <w:rsid w:val="00BC5E94"/>
    <w:rsid w:val="00BF72C7"/>
    <w:rsid w:val="00C04B81"/>
    <w:rsid w:val="00C064DF"/>
    <w:rsid w:val="00C359AF"/>
    <w:rsid w:val="00C41A2C"/>
    <w:rsid w:val="00C70884"/>
    <w:rsid w:val="00C8694D"/>
    <w:rsid w:val="00CB301E"/>
    <w:rsid w:val="00CD6E3D"/>
    <w:rsid w:val="00CE6BAB"/>
    <w:rsid w:val="00D07318"/>
    <w:rsid w:val="00D5638B"/>
    <w:rsid w:val="00D73721"/>
    <w:rsid w:val="00DB2991"/>
    <w:rsid w:val="00E25C0D"/>
    <w:rsid w:val="00E417DA"/>
    <w:rsid w:val="00E43A7C"/>
    <w:rsid w:val="00E63BCC"/>
    <w:rsid w:val="00E81E4A"/>
    <w:rsid w:val="00EA3AD7"/>
    <w:rsid w:val="00EB68B3"/>
    <w:rsid w:val="00EF1592"/>
    <w:rsid w:val="00F0260A"/>
    <w:rsid w:val="00F350C8"/>
    <w:rsid w:val="00F70505"/>
    <w:rsid w:val="00F712C0"/>
    <w:rsid w:val="00FE539E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372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3721"/>
  </w:style>
  <w:style w:type="paragraph" w:styleId="a8">
    <w:name w:val="footer"/>
    <w:basedOn w:val="a"/>
    <w:link w:val="a9"/>
    <w:uiPriority w:val="99"/>
    <w:unhideWhenUsed/>
    <w:rsid w:val="00D7372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721"/>
  </w:style>
  <w:style w:type="character" w:styleId="aa">
    <w:name w:val="Strong"/>
    <w:basedOn w:val="a0"/>
    <w:uiPriority w:val="22"/>
    <w:qFormat/>
    <w:rsid w:val="00C359AF"/>
    <w:rPr>
      <w:b/>
      <w:bCs/>
    </w:rPr>
  </w:style>
  <w:style w:type="paragraph" w:customStyle="1" w:styleId="ConsPlusNormal">
    <w:name w:val="ConsPlusNormal"/>
    <w:qFormat/>
    <w:rsid w:val="00DB2991"/>
    <w:pPr>
      <w:widowControl w:val="0"/>
      <w:autoSpaceDE w:val="0"/>
      <w:autoSpaceDN w:val="0"/>
      <w:adjustRightInd w:val="0"/>
      <w:spacing w:line="240" w:lineRule="auto"/>
      <w:ind w:firstLine="720"/>
    </w:pPr>
    <w:rPr>
      <w:rFonts w:eastAsia="Times New Roman"/>
      <w:sz w:val="20"/>
      <w:szCs w:val="20"/>
      <w:lang w:val="ru-RU"/>
    </w:rPr>
  </w:style>
  <w:style w:type="paragraph" w:styleId="ab">
    <w:name w:val="List Paragraph"/>
    <w:basedOn w:val="a"/>
    <w:link w:val="ac"/>
    <w:uiPriority w:val="34"/>
    <w:qFormat/>
    <w:rsid w:val="00795AFB"/>
    <w:pPr>
      <w:ind w:left="720"/>
      <w:contextualSpacing/>
    </w:pPr>
  </w:style>
  <w:style w:type="paragraph" w:customStyle="1" w:styleId="ConsPlusTitle">
    <w:name w:val="ConsPlusTitle"/>
    <w:rsid w:val="00D07318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paragraph" w:customStyle="1" w:styleId="Style7">
    <w:name w:val="Style7"/>
    <w:basedOn w:val="a"/>
    <w:rsid w:val="00C41A2C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CB30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301E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39"/>
    <w:rsid w:val="002654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89305F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color w:val="000000"/>
      <w:sz w:val="24"/>
      <w:szCs w:val="20"/>
      <w:lang w:val="ru-RU" w:eastAsia="en-US"/>
    </w:rPr>
  </w:style>
  <w:style w:type="character" w:customStyle="1" w:styleId="af1">
    <w:name w:val="Основной текст с отступом Знак"/>
    <w:basedOn w:val="a0"/>
    <w:link w:val="af0"/>
    <w:rsid w:val="0089305F"/>
    <w:rPr>
      <w:rFonts w:ascii="Courier New" w:eastAsia="Times New Roman" w:hAnsi="Courier New" w:cs="Times New Roman"/>
      <w:color w:val="000000"/>
      <w:sz w:val="24"/>
      <w:szCs w:val="20"/>
      <w:lang w:val="ru-RU" w:eastAsia="en-US"/>
    </w:rPr>
  </w:style>
  <w:style w:type="paragraph" w:styleId="af2">
    <w:name w:val="Normal (Web)"/>
    <w:aliases w:val="Обычный (Web)"/>
    <w:basedOn w:val="a"/>
    <w:link w:val="af3"/>
    <w:uiPriority w:val="34"/>
    <w:qFormat/>
    <w:rsid w:val="0004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3">
    <w:name w:val="Обычный (веб) Знак"/>
    <w:aliases w:val="Обычный (Web) Знак"/>
    <w:link w:val="af2"/>
    <w:locked/>
    <w:rsid w:val="000455AA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f4">
    <w:name w:val="Прижатый влево"/>
    <w:basedOn w:val="a"/>
    <w:next w:val="a"/>
    <w:uiPriority w:val="99"/>
    <w:rsid w:val="000C5E04"/>
    <w:pPr>
      <w:widowControl w:val="0"/>
      <w:autoSpaceDE w:val="0"/>
      <w:autoSpaceDN w:val="0"/>
      <w:adjustRightInd w:val="0"/>
      <w:spacing w:line="240" w:lineRule="auto"/>
    </w:pPr>
    <w:rPr>
      <w:rFonts w:ascii="Times New Roman CYR" w:eastAsiaTheme="minorEastAsia" w:hAnsi="Times New Roman CYR" w:cs="Times New Roman CYR"/>
      <w:sz w:val="24"/>
      <w:szCs w:val="24"/>
      <w:lang w:val="ru-RU"/>
    </w:rPr>
  </w:style>
  <w:style w:type="character" w:customStyle="1" w:styleId="ac">
    <w:name w:val="Абзац списка Знак"/>
    <w:link w:val="ab"/>
    <w:uiPriority w:val="34"/>
    <w:rsid w:val="00571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372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3721"/>
  </w:style>
  <w:style w:type="paragraph" w:styleId="a8">
    <w:name w:val="footer"/>
    <w:basedOn w:val="a"/>
    <w:link w:val="a9"/>
    <w:uiPriority w:val="99"/>
    <w:unhideWhenUsed/>
    <w:rsid w:val="00D7372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721"/>
  </w:style>
  <w:style w:type="character" w:styleId="aa">
    <w:name w:val="Strong"/>
    <w:basedOn w:val="a0"/>
    <w:uiPriority w:val="22"/>
    <w:qFormat/>
    <w:rsid w:val="00C359AF"/>
    <w:rPr>
      <w:b/>
      <w:bCs/>
    </w:rPr>
  </w:style>
  <w:style w:type="paragraph" w:customStyle="1" w:styleId="ConsPlusNormal">
    <w:name w:val="ConsPlusNormal"/>
    <w:qFormat/>
    <w:rsid w:val="00DB2991"/>
    <w:pPr>
      <w:widowControl w:val="0"/>
      <w:autoSpaceDE w:val="0"/>
      <w:autoSpaceDN w:val="0"/>
      <w:adjustRightInd w:val="0"/>
      <w:spacing w:line="240" w:lineRule="auto"/>
      <w:ind w:firstLine="720"/>
    </w:pPr>
    <w:rPr>
      <w:rFonts w:eastAsia="Times New Roman"/>
      <w:sz w:val="20"/>
      <w:szCs w:val="20"/>
      <w:lang w:val="ru-RU"/>
    </w:rPr>
  </w:style>
  <w:style w:type="paragraph" w:styleId="ab">
    <w:name w:val="List Paragraph"/>
    <w:basedOn w:val="a"/>
    <w:link w:val="ac"/>
    <w:uiPriority w:val="34"/>
    <w:qFormat/>
    <w:rsid w:val="00795AFB"/>
    <w:pPr>
      <w:ind w:left="720"/>
      <w:contextualSpacing/>
    </w:pPr>
  </w:style>
  <w:style w:type="paragraph" w:customStyle="1" w:styleId="ConsPlusTitle">
    <w:name w:val="ConsPlusTitle"/>
    <w:rsid w:val="00D07318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paragraph" w:customStyle="1" w:styleId="Style7">
    <w:name w:val="Style7"/>
    <w:basedOn w:val="a"/>
    <w:rsid w:val="00C41A2C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CB30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301E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39"/>
    <w:rsid w:val="002654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89305F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color w:val="000000"/>
      <w:sz w:val="24"/>
      <w:szCs w:val="20"/>
      <w:lang w:val="ru-RU" w:eastAsia="en-US"/>
    </w:rPr>
  </w:style>
  <w:style w:type="character" w:customStyle="1" w:styleId="af1">
    <w:name w:val="Основной текст с отступом Знак"/>
    <w:basedOn w:val="a0"/>
    <w:link w:val="af0"/>
    <w:rsid w:val="0089305F"/>
    <w:rPr>
      <w:rFonts w:ascii="Courier New" w:eastAsia="Times New Roman" w:hAnsi="Courier New" w:cs="Times New Roman"/>
      <w:color w:val="000000"/>
      <w:sz w:val="24"/>
      <w:szCs w:val="20"/>
      <w:lang w:val="ru-RU" w:eastAsia="en-US"/>
    </w:rPr>
  </w:style>
  <w:style w:type="paragraph" w:styleId="af2">
    <w:name w:val="Normal (Web)"/>
    <w:aliases w:val="Обычный (Web)"/>
    <w:basedOn w:val="a"/>
    <w:link w:val="af3"/>
    <w:uiPriority w:val="34"/>
    <w:qFormat/>
    <w:rsid w:val="0004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3">
    <w:name w:val="Обычный (веб) Знак"/>
    <w:aliases w:val="Обычный (Web) Знак"/>
    <w:link w:val="af2"/>
    <w:locked/>
    <w:rsid w:val="000455AA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f4">
    <w:name w:val="Прижатый влево"/>
    <w:basedOn w:val="a"/>
    <w:next w:val="a"/>
    <w:uiPriority w:val="99"/>
    <w:rsid w:val="000C5E04"/>
    <w:pPr>
      <w:widowControl w:val="0"/>
      <w:autoSpaceDE w:val="0"/>
      <w:autoSpaceDN w:val="0"/>
      <w:adjustRightInd w:val="0"/>
      <w:spacing w:line="240" w:lineRule="auto"/>
    </w:pPr>
    <w:rPr>
      <w:rFonts w:ascii="Times New Roman CYR" w:eastAsiaTheme="minorEastAsia" w:hAnsi="Times New Roman CYR" w:cs="Times New Roman CYR"/>
      <w:sz w:val="24"/>
      <w:szCs w:val="24"/>
      <w:lang w:val="ru-RU"/>
    </w:rPr>
  </w:style>
  <w:style w:type="character" w:customStyle="1" w:styleId="ac">
    <w:name w:val="Абзац списка Знак"/>
    <w:link w:val="ab"/>
    <w:uiPriority w:val="34"/>
    <w:rsid w:val="00571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yI6F2ysXY/RPat+bLhcAr5WtVg==">AMUW2mUjaMKErMRPvDVBeC2YJLXo8dexJ9FU5skY/mPIjaXAPzg5zdmUVkoaZGNOOr8Wxc3DsWT12J4NmFRwyzn1NJGtyiHHnWilpO2neoW8XzXhKIKHcdAIkJRX3kEvtpOkocdF69hP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Зуйкина</cp:lastModifiedBy>
  <cp:revision>12</cp:revision>
  <dcterms:created xsi:type="dcterms:W3CDTF">2022-08-03T12:31:00Z</dcterms:created>
  <dcterms:modified xsi:type="dcterms:W3CDTF">2022-10-13T09:45:00Z</dcterms:modified>
</cp:coreProperties>
</file>