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1" w:rsidRPr="00CA5F1A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CA5F1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85D94" wp14:editId="76AAF3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wVSAIAAFk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Jro3BV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Общество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с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ограниченной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ответственностью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="00AD568D">
        <w:rPr>
          <w:rFonts w:ascii="Times New Roman" w:eastAsia="Courier New" w:hAnsi="Times New Roman"/>
          <w:b/>
          <w:sz w:val="28"/>
          <w:szCs w:val="28"/>
          <w:lang w:eastAsia="ru-RU"/>
        </w:rPr>
        <w:t>«</w:t>
      </w:r>
      <w:proofErr w:type="spellStart"/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Едурегионлаб</w:t>
      </w:r>
      <w:proofErr w:type="spellEnd"/>
      <w:r w:rsidR="00AD568D">
        <w:rPr>
          <w:rFonts w:ascii="Times New Roman" w:eastAsia="Courier New" w:hAnsi="Times New Roman"/>
          <w:b/>
          <w:sz w:val="28"/>
          <w:szCs w:val="28"/>
          <w:lang w:eastAsia="ru-RU"/>
        </w:rPr>
        <w:t>»</w:t>
      </w:r>
    </w:p>
    <w:p w:rsidR="00F87E61" w:rsidRPr="00CA5F1A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CA5F1A">
        <w:rPr>
          <w:rFonts w:ascii="Times New Roman" w:eastAsia="Courier New" w:hAnsi="Times New Roman"/>
          <w:b/>
          <w:sz w:val="28"/>
          <w:szCs w:val="28"/>
        </w:rPr>
        <w:t>ООО</w:t>
      </w:r>
      <w:r w:rsidR="005A0893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="00AD568D">
        <w:rPr>
          <w:rFonts w:ascii="Times New Roman" w:eastAsia="Courier New" w:hAnsi="Times New Roman"/>
          <w:b/>
          <w:sz w:val="28"/>
          <w:szCs w:val="28"/>
        </w:rPr>
        <w:t>«</w:t>
      </w:r>
      <w:proofErr w:type="spellStart"/>
      <w:r w:rsidRPr="00CA5F1A">
        <w:rPr>
          <w:rFonts w:ascii="Times New Roman" w:eastAsia="Courier New" w:hAnsi="Times New Roman"/>
          <w:b/>
          <w:sz w:val="28"/>
          <w:szCs w:val="28"/>
        </w:rPr>
        <w:t>Едурегионлаб</w:t>
      </w:r>
      <w:proofErr w:type="spellEnd"/>
      <w:r w:rsidR="00AD568D">
        <w:rPr>
          <w:rFonts w:ascii="Times New Roman" w:eastAsia="Courier New" w:hAnsi="Times New Roman"/>
          <w:b/>
          <w:sz w:val="28"/>
          <w:szCs w:val="28"/>
        </w:rPr>
        <w:t>»</w:t>
      </w:r>
      <w:r w:rsidRPr="00CA5F1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F87E61" w:rsidRPr="00CA5F1A" w:rsidRDefault="00F87E61" w:rsidP="00F87E61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CA5F1A">
        <w:rPr>
          <w:rFonts w:eastAsia="Courier New" w:cs="Calibri"/>
          <w:noProof/>
          <w:lang w:eastAsia="ru-RU"/>
        </w:rPr>
        <mc:AlternateContent>
          <mc:Choice Requires="wpg">
            <w:drawing>
              <wp:inline distT="0" distB="0" distL="0" distR="0" wp14:anchorId="092197D4" wp14:editId="68CA61BA">
                <wp:extent cx="6215380" cy="36830"/>
                <wp:effectExtent l="27305" t="7620" r="24765" b="3175"/>
                <wp:docPr id="12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5380" cy="36830"/>
                          <a:chOff x="0" y="0"/>
                          <a:chExt cx="62154" cy="365"/>
                        </a:xfrm>
                      </wpg:grpSpPr>
                      <wps:wsp>
                        <wps:cNvPr id="13" name="Полилиния 13"/>
                        <wps:cNvSpPr/>
                        <wps:spPr bwMode="auto">
                          <a:xfrm>
                            <a:off x="0" y="0"/>
                            <a:ext cx="62154" cy="365"/>
                          </a:xfrm>
                          <a:custGeom>
                            <a:avLst/>
                            <a:gdLst>
                              <a:gd name="T0" fmla="*/ 0 w 6215434"/>
                              <a:gd name="T1" fmla="*/ 18295 h 36590"/>
                              <a:gd name="T2" fmla="*/ 6215434 w 6215434"/>
                              <a:gd name="T3" fmla="*/ 18295 h 36590"/>
                              <a:gd name="T4" fmla="*/ 0 w 6215434"/>
                              <a:gd name="T5" fmla="*/ 0 h 36590"/>
                              <a:gd name="T6" fmla="*/ 6215434 w 6215434"/>
                              <a:gd name="T7" fmla="*/ 36590 h 36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15434" h="36590" extrusionOk="0">
                                <a:moveTo>
                                  <a:pt x="0" y="18295"/>
                                </a:moveTo>
                                <a:lnTo>
                                  <a:pt x="6215434" y="18295"/>
                                </a:lnTo>
                              </a:path>
                            </a:pathLst>
                          </a:custGeom>
                          <a:noFill/>
                          <a:ln w="365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">
                <v:shape id="Полилиния 13" o:spid="_x0000_s1027" style="position:absolute;width:62154;height:365;visibility:visible;mso-wrap-style:square;v-text-anchor:top" coordsize="6215434,3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BvL8A&#10;AADbAAAADwAAAGRycy9kb3ducmV2LnhtbERPTWsCMRC9F/wPYYTeamKFdlmNIkrFa1XE47AZN6ub&#10;ybKJmv57Uyj0No/3ObNFcq24Ux8azxrGIwWCuPKm4VrDYf/1VoAIEdlg65k0/FCAxXzwMsPS+Ad/&#10;030Xa5FDOJSowcbYlVKGypLDMPIdcebOvncYM+xraXp85HDXynelPqTDhnODxY5Wlqrr7uY0pNvp&#10;kJy6fG7c/nitirWxqjBavw7TcgoiUor/4j/31uT5E/j9JR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30G8vwAAANsAAAAPAAAAAAAAAAAAAAAAAJgCAABkcnMvZG93bnJl&#10;di54bWxQSwUGAAAAAAQABAD1AAAAhAMAAAAA&#10;" path="m,18295r6215434,e" filled="f" strokeweight="1.0164mm">
                  <v:stroke miterlimit="1" joinstyle="miter"/>
                  <v:path arrowok="t" o:extrusionok="f" o:connecttype="custom" o:connectlocs="0,183;62154,183" o:connectangles="0,0" textboxrect="0,0,6215434,36590"/>
                </v:shape>
                <w10:anchorlock/>
              </v:group>
            </w:pict>
          </mc:Fallback>
        </mc:AlternateContent>
      </w:r>
    </w:p>
    <w:p w:rsidR="009A1450" w:rsidRPr="00CA5F1A" w:rsidRDefault="00ED02AC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CA5F1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1418DE" wp14:editId="190AD451">
            <wp:simplePos x="0" y="0"/>
            <wp:positionH relativeFrom="column">
              <wp:posOffset>3349625</wp:posOffset>
            </wp:positionH>
            <wp:positionV relativeFrom="paragraph">
              <wp:posOffset>65405</wp:posOffset>
            </wp:positionV>
            <wp:extent cx="2461260" cy="1950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22" w:rsidRPr="00CA5F1A" w:rsidRDefault="00FD3A2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9A1450" w:rsidRPr="00CA5F1A" w:rsidTr="00796685">
        <w:trPr>
          <w:trHeight w:val="1211"/>
        </w:trPr>
        <w:tc>
          <w:tcPr>
            <w:tcW w:w="4962" w:type="dxa"/>
          </w:tcPr>
          <w:p w:rsidR="009A1450" w:rsidRPr="00CA5F1A" w:rsidRDefault="009A1450" w:rsidP="00CB0D8A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:rsidR="009A1450" w:rsidRPr="00CA5F1A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  <w:b/>
              </w:rPr>
              <w:t>УТВЕРЖДАЮ</w:t>
            </w:r>
          </w:p>
          <w:p w:rsidR="009A1450" w:rsidRPr="00CA5F1A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Директор</w:t>
            </w:r>
          </w:p>
          <w:p w:rsidR="009A1450" w:rsidRPr="00CA5F1A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___________/</w:t>
            </w:r>
            <w:proofErr w:type="spellStart"/>
            <w:r w:rsidRPr="00CA5F1A">
              <w:rPr>
                <w:rFonts w:ascii="Times New Roman" w:hAnsi="Times New Roman"/>
              </w:rPr>
              <w:t>Брехач</w:t>
            </w:r>
            <w:proofErr w:type="spellEnd"/>
            <w:r w:rsidR="005A0893">
              <w:rPr>
                <w:rFonts w:ascii="Times New Roman" w:hAnsi="Times New Roman"/>
              </w:rPr>
              <w:t xml:space="preserve"> </w:t>
            </w:r>
            <w:r w:rsidRPr="00CA5F1A">
              <w:rPr>
                <w:rFonts w:ascii="Times New Roman" w:hAnsi="Times New Roman"/>
              </w:rPr>
              <w:t>Р.А./</w:t>
            </w:r>
          </w:p>
          <w:p w:rsidR="009A1450" w:rsidRPr="00CA5F1A" w:rsidRDefault="00AD568D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B0D8A" w:rsidRPr="00CA5F1A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»</w:t>
            </w:r>
            <w:r w:rsidR="005A0893">
              <w:rPr>
                <w:rFonts w:ascii="Times New Roman" w:hAnsi="Times New Roman"/>
              </w:rPr>
              <w:t xml:space="preserve"> </w:t>
            </w:r>
            <w:r w:rsidR="00ED02AC">
              <w:rPr>
                <w:rFonts w:ascii="Times New Roman" w:hAnsi="Times New Roman"/>
              </w:rPr>
              <w:t>октября</w:t>
            </w:r>
            <w:r w:rsidR="005A0893">
              <w:rPr>
                <w:rFonts w:ascii="Times New Roman" w:hAnsi="Times New Roman"/>
              </w:rPr>
              <w:t xml:space="preserve"> </w:t>
            </w:r>
            <w:r w:rsidR="00CB0D8A" w:rsidRPr="00CA5F1A">
              <w:rPr>
                <w:rFonts w:ascii="Times New Roman" w:hAnsi="Times New Roman"/>
              </w:rPr>
              <w:t>2022</w:t>
            </w:r>
            <w:r w:rsidR="005A0893">
              <w:rPr>
                <w:rFonts w:ascii="Times New Roman" w:hAnsi="Times New Roman"/>
              </w:rPr>
              <w:t xml:space="preserve"> </w:t>
            </w:r>
            <w:r w:rsidR="00CB0D8A" w:rsidRPr="00CA5F1A">
              <w:rPr>
                <w:rFonts w:ascii="Times New Roman" w:hAnsi="Times New Roman"/>
              </w:rPr>
              <w:t>г.</w:t>
            </w:r>
            <w:r w:rsidR="005A0893">
              <w:rPr>
                <w:rFonts w:ascii="Times New Roman" w:hAnsi="Times New Roman"/>
                <w:spacing w:val="-17"/>
              </w:rPr>
              <w:t xml:space="preserve"> </w:t>
            </w:r>
          </w:p>
          <w:p w:rsidR="009A1450" w:rsidRPr="00CA5F1A" w:rsidRDefault="009A1450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</w:tr>
    </w:tbl>
    <w:p w:rsidR="009A1450" w:rsidRPr="00CA5F1A" w:rsidRDefault="009A1450">
      <w:pPr>
        <w:jc w:val="center"/>
        <w:rPr>
          <w:b/>
          <w:sz w:val="28"/>
          <w:szCs w:val="28"/>
        </w:rPr>
      </w:pPr>
    </w:p>
    <w:p w:rsidR="009A1450" w:rsidRPr="00CA5F1A" w:rsidRDefault="009A1450">
      <w:pPr>
        <w:jc w:val="center"/>
        <w:rPr>
          <w:b/>
          <w:sz w:val="28"/>
          <w:szCs w:val="28"/>
        </w:rPr>
      </w:pPr>
    </w:p>
    <w:p w:rsidR="009A1450" w:rsidRPr="00CA5F1A" w:rsidRDefault="009A1450">
      <w:pPr>
        <w:jc w:val="center"/>
        <w:rPr>
          <w:b/>
          <w:sz w:val="28"/>
          <w:szCs w:val="28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CA5F1A" w:rsidRDefault="00CB0D8A" w:rsidP="00481133">
      <w:pPr>
        <w:spacing w:after="0" w:line="240" w:lineRule="auto"/>
        <w:ind w:left="-142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ДОПОЛНИТЕЛЬНАЯ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ПРОФЕССИОНАЛЬНАЯ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ПРОГРАММА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ПОВЫШЕНИЯ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КВАЛИФИКАЦИИ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CA5F1A" w:rsidRDefault="00AD568D" w:rsidP="004811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2B4F38">
        <w:rPr>
          <w:rFonts w:ascii="Times New Roman" w:eastAsia="Times New Roman" w:hAnsi="Times New Roman"/>
          <w:b/>
          <w:sz w:val="32"/>
          <w:szCs w:val="32"/>
          <w:lang w:eastAsia="ru-RU"/>
        </w:rPr>
        <w:t>ТЕОРИЯ</w:t>
      </w:r>
      <w:r w:rsidR="005A08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B4F38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5A08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B4F38">
        <w:rPr>
          <w:rFonts w:ascii="Times New Roman" w:eastAsia="Times New Roman" w:hAnsi="Times New Roman"/>
          <w:b/>
          <w:sz w:val="32"/>
          <w:szCs w:val="32"/>
          <w:lang w:eastAsia="ru-RU"/>
        </w:rPr>
        <w:t>ПРАКТИКА</w:t>
      </w:r>
      <w:r w:rsidR="005A08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B4F38">
        <w:rPr>
          <w:rFonts w:ascii="Times New Roman" w:eastAsia="Times New Roman" w:hAnsi="Times New Roman"/>
          <w:b/>
          <w:sz w:val="32"/>
          <w:szCs w:val="32"/>
          <w:lang w:eastAsia="ru-RU"/>
        </w:rPr>
        <w:t>ЛАБОРАТОРНЫХ</w:t>
      </w:r>
      <w:r w:rsidR="005A08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B4F38">
        <w:rPr>
          <w:rFonts w:ascii="Times New Roman" w:eastAsia="Times New Roman" w:hAnsi="Times New Roman"/>
          <w:b/>
          <w:sz w:val="32"/>
          <w:szCs w:val="32"/>
          <w:lang w:eastAsia="ru-RU"/>
        </w:rPr>
        <w:t>ЦИТОЛОГИЧЕСКИХ</w:t>
      </w:r>
      <w:r w:rsidR="005A08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B4F38">
        <w:rPr>
          <w:rFonts w:ascii="Times New Roman" w:eastAsia="Times New Roman" w:hAnsi="Times New Roman"/>
          <w:b/>
          <w:sz w:val="32"/>
          <w:szCs w:val="32"/>
          <w:lang w:eastAsia="ru-RU"/>
        </w:rPr>
        <w:t>ИССЛЕДОВАНИЙ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="005A089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A1450" w:rsidRPr="00CA5F1A" w:rsidRDefault="009A14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со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сроком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освоения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="00514E7E"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36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академических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час</w:t>
      </w:r>
      <w:r w:rsidR="00514E7E"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ов</w:t>
      </w:r>
      <w:r w:rsidR="005A0893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CA5F1A">
        <w:rPr>
          <w:rFonts w:ascii="Times New Roman" w:hAnsi="Times New Roman"/>
          <w:b/>
          <w:sz w:val="24"/>
          <w:szCs w:val="24"/>
        </w:rPr>
        <w:t>по</w:t>
      </w:r>
      <w:r w:rsidR="005A0893">
        <w:rPr>
          <w:rFonts w:ascii="Times New Roman" w:hAnsi="Times New Roman"/>
          <w:b/>
          <w:sz w:val="24"/>
          <w:szCs w:val="24"/>
        </w:rPr>
        <w:t xml:space="preserve"> </w:t>
      </w:r>
      <w:r w:rsidRPr="00CA5F1A">
        <w:rPr>
          <w:rFonts w:ascii="Times New Roman" w:hAnsi="Times New Roman"/>
          <w:b/>
          <w:sz w:val="24"/>
          <w:szCs w:val="24"/>
        </w:rPr>
        <w:t>специальности</w:t>
      </w:r>
      <w:r w:rsidR="005A0893">
        <w:rPr>
          <w:rFonts w:ascii="Times New Roman" w:hAnsi="Times New Roman"/>
          <w:b/>
          <w:sz w:val="24"/>
          <w:szCs w:val="24"/>
        </w:rPr>
        <w:t xml:space="preserve"> </w:t>
      </w:r>
      <w:r w:rsidR="00AD568D">
        <w:rPr>
          <w:rFonts w:ascii="Times New Roman" w:hAnsi="Times New Roman"/>
          <w:b/>
          <w:sz w:val="24"/>
          <w:szCs w:val="24"/>
        </w:rPr>
        <w:t>«</w:t>
      </w:r>
      <w:r w:rsidR="002B4F38" w:rsidRPr="002B4F3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Лабораторная</w:t>
      </w:r>
      <w:r w:rsidR="005A0893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B4F38" w:rsidRPr="002B4F3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диагностика</w:t>
      </w:r>
      <w:r w:rsidR="00AD568D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»</w:t>
      </w:r>
    </w:p>
    <w:p w:rsidR="00481133" w:rsidRPr="00CA5F1A" w:rsidRDefault="004811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125A0" w:rsidRPr="00CA5F1A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125A0" w:rsidRPr="00CA5F1A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B0D8A" w:rsidRPr="00CA5F1A" w:rsidRDefault="00CB0D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B0D8A" w:rsidRPr="00CA5F1A" w:rsidRDefault="00CB0D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1B3529" w:rsidRPr="00CA5F1A" w:rsidRDefault="001B352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B0D8A" w:rsidRPr="00CA5F1A" w:rsidRDefault="00CB0D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B0D8A" w:rsidRPr="00CA5F1A" w:rsidRDefault="00CB0D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="Times New Roman" w:hAnsi="Times New Roman"/>
          <w:b/>
          <w:sz w:val="28"/>
          <w:szCs w:val="28"/>
        </w:rPr>
        <w:t>Пермь,</w:t>
      </w:r>
      <w:r w:rsidR="005A089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="Times New Roman" w:hAnsi="Times New Roman"/>
          <w:b/>
          <w:sz w:val="28"/>
          <w:szCs w:val="28"/>
        </w:rPr>
        <w:t>2022</w:t>
      </w:r>
    </w:p>
    <w:p w:rsidR="00F87E61" w:rsidRPr="00CA5F1A" w:rsidRDefault="00E72020" w:rsidP="00F15CD2">
      <w:pPr>
        <w:spacing w:after="20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CA5F1A">
        <w:rPr>
          <w:rFonts w:ascii="Times New Roman" w:eastAsia="Times New Roman" w:hAnsi="Times New Roman"/>
          <w:sz w:val="28"/>
          <w:szCs w:val="28"/>
          <w:shd w:val="clear" w:color="auto" w:fill="FFFFFF"/>
        </w:rPr>
        <w:br w:type="page"/>
      </w:r>
      <w:r w:rsidR="00F15CD2" w:rsidRPr="00CA5F1A">
        <w:rPr>
          <w:rFonts w:ascii="Times New Roman" w:eastAsia="Courier New" w:hAnsi="Times New Roman"/>
          <w:sz w:val="28"/>
          <w:szCs w:val="28"/>
          <w:lang w:eastAsia="ru-RU"/>
        </w:rPr>
        <w:lastRenderedPageBreak/>
        <w:t>Организация-разработчик: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</w:rPr>
        <w:t>Общество</w:t>
      </w:r>
      <w:r w:rsidR="005A0893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</w:rPr>
        <w:t>с</w:t>
      </w:r>
      <w:r w:rsidR="005A0893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</w:rPr>
        <w:t>ограниченной</w:t>
      </w:r>
      <w:r w:rsidR="005A0893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</w:rPr>
        <w:t>ответственностью</w:t>
      </w:r>
      <w:r w:rsidR="005A0893">
        <w:rPr>
          <w:rFonts w:ascii="Times New Roman" w:eastAsia="Courier New" w:hAnsi="Times New Roman"/>
          <w:sz w:val="28"/>
          <w:szCs w:val="28"/>
        </w:rPr>
        <w:t xml:space="preserve">  </w:t>
      </w:r>
      <w:r w:rsidR="00AD568D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="00F87E61"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AD568D">
        <w:rPr>
          <w:rFonts w:ascii="Times New Roman" w:eastAsia="Courier New" w:hAnsi="Times New Roman"/>
          <w:sz w:val="28"/>
          <w:szCs w:val="28"/>
        </w:rPr>
        <w:t>»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  <w:lang w:eastAsia="ru-RU"/>
        </w:rPr>
        <w:t>(</w:t>
      </w:r>
      <w:r w:rsidR="00F87E61" w:rsidRPr="00CA5F1A">
        <w:rPr>
          <w:rFonts w:ascii="Times New Roman" w:eastAsia="Courier New" w:hAnsi="Times New Roman"/>
          <w:sz w:val="28"/>
          <w:szCs w:val="28"/>
        </w:rPr>
        <w:t>ООО</w:t>
      </w:r>
      <w:r w:rsidR="005A0893">
        <w:rPr>
          <w:rFonts w:ascii="Times New Roman" w:eastAsia="Courier New" w:hAnsi="Times New Roman"/>
          <w:sz w:val="28"/>
          <w:szCs w:val="28"/>
        </w:rPr>
        <w:t xml:space="preserve"> </w:t>
      </w:r>
      <w:r w:rsidR="00AD568D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="00F87E61"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AD568D">
        <w:rPr>
          <w:rFonts w:ascii="Times New Roman" w:eastAsia="Courier New" w:hAnsi="Times New Roman"/>
          <w:sz w:val="28"/>
          <w:szCs w:val="28"/>
        </w:rPr>
        <w:t>»</w:t>
      </w:r>
      <w:r w:rsidR="00F87E61" w:rsidRPr="00CA5F1A">
        <w:rPr>
          <w:rFonts w:ascii="Times New Roman" w:eastAsia="Courier New" w:hAnsi="Times New Roman"/>
          <w:sz w:val="28"/>
          <w:szCs w:val="28"/>
        </w:rPr>
        <w:t>).</w:t>
      </w:r>
    </w:p>
    <w:p w:rsidR="00F87E61" w:rsidRPr="00CA5F1A" w:rsidRDefault="00F87E61" w:rsidP="00F87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7E61" w:rsidRPr="00CA5F1A" w:rsidRDefault="00F87E61" w:rsidP="00F87E61">
      <w:pPr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Структурное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подразделение,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подготовившее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дополнительную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профессиональную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программу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повышения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квалификации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2B4F38">
        <w:rPr>
          <w:rFonts w:ascii="Times New Roman" w:eastAsiaTheme="minorHAnsi" w:hAnsi="Times New Roman"/>
          <w:sz w:val="28"/>
          <w:szCs w:val="28"/>
        </w:rPr>
        <w:t>Теория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практика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лабораторных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цитологических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исследований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5A08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специализированное</w:t>
      </w:r>
      <w:r w:rsidR="005A0893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структурное</w:t>
      </w:r>
      <w:r w:rsidR="005A0893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образовательное</w:t>
      </w:r>
      <w:r w:rsidR="005A0893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подразделение</w:t>
      </w:r>
      <w:r w:rsidR="005A0893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Образовательный</w:t>
      </w:r>
      <w:r w:rsidR="005A0893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центр</w:t>
      </w:r>
      <w:r w:rsidR="005A0893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="00AD568D">
        <w:rPr>
          <w:rFonts w:ascii="Times New Roman" w:eastAsia="NSimSun" w:hAnsi="Times New Roman"/>
          <w:bCs/>
          <w:sz w:val="28"/>
          <w:szCs w:val="28"/>
          <w:lang w:eastAsia="zh-CN"/>
        </w:rPr>
        <w:t>«</w:t>
      </w:r>
      <w:proofErr w:type="spellStart"/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Едурегионлаб</w:t>
      </w:r>
      <w:proofErr w:type="spellEnd"/>
      <w:r w:rsidR="00AD568D">
        <w:rPr>
          <w:rFonts w:ascii="Times New Roman" w:eastAsia="NSimSun" w:hAnsi="Times New Roman"/>
          <w:bCs/>
          <w:sz w:val="28"/>
          <w:szCs w:val="28"/>
          <w:lang w:eastAsia="zh-CN"/>
        </w:rPr>
        <w:t>»</w:t>
      </w:r>
      <w:r w:rsidR="005A0893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(ОЦ</w:t>
      </w:r>
      <w:r w:rsidR="005A0893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="00AD568D">
        <w:rPr>
          <w:rFonts w:ascii="Times New Roman" w:eastAsia="NSimSun" w:hAnsi="Times New Roman"/>
          <w:bCs/>
          <w:sz w:val="28"/>
          <w:szCs w:val="28"/>
          <w:lang w:eastAsia="zh-CN"/>
        </w:rPr>
        <w:t>«</w:t>
      </w:r>
      <w:proofErr w:type="spellStart"/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Едурегионлаб</w:t>
      </w:r>
      <w:proofErr w:type="spellEnd"/>
      <w:r w:rsidR="00AD568D">
        <w:rPr>
          <w:rFonts w:ascii="Times New Roman" w:eastAsia="NSimSun" w:hAnsi="Times New Roman"/>
          <w:bCs/>
          <w:sz w:val="28"/>
          <w:szCs w:val="28"/>
          <w:lang w:eastAsia="zh-CN"/>
        </w:rPr>
        <w:t>»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).</w:t>
      </w:r>
    </w:p>
    <w:p w:rsidR="00F87E61" w:rsidRPr="00CA5F1A" w:rsidRDefault="00F87E61" w:rsidP="00F87E61">
      <w:pPr>
        <w:spacing w:after="0" w:line="240" w:lineRule="auto"/>
        <w:jc w:val="both"/>
        <w:rPr>
          <w:rFonts w:ascii="Times New Roman" w:eastAsia="Courier New" w:hAnsi="Times New Roman"/>
          <w:bCs/>
          <w:sz w:val="28"/>
          <w:szCs w:val="28"/>
          <w:lang w:eastAsia="ru-RU"/>
        </w:rPr>
      </w:pPr>
    </w:p>
    <w:p w:rsidR="00F87E61" w:rsidRPr="00CA5F1A" w:rsidRDefault="00F87E61" w:rsidP="00F87E61">
      <w:pPr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Дополнительная</w:t>
      </w:r>
      <w:r w:rsidR="005A0893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профессиональная</w:t>
      </w:r>
      <w:r w:rsidR="005A0893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программа</w:t>
      </w:r>
      <w:r w:rsidR="005A0893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повышения</w:t>
      </w:r>
      <w:r w:rsidR="005A0893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квалификации</w:t>
      </w:r>
      <w:r w:rsidR="005A0893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Теория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практика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лабораторных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цитологических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исследований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разработана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рабочей</w:t>
      </w:r>
      <w:r w:rsidR="005A0893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группой</w:t>
      </w:r>
      <w:r w:rsidR="005A0893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сотрудников</w:t>
      </w:r>
      <w:r w:rsidR="005A0893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</w:rPr>
        <w:t>ООО</w:t>
      </w:r>
      <w:r w:rsidR="005A0893">
        <w:rPr>
          <w:rFonts w:ascii="Times New Roman" w:eastAsia="Courier New" w:hAnsi="Times New Roman"/>
          <w:sz w:val="28"/>
          <w:szCs w:val="28"/>
        </w:rPr>
        <w:t xml:space="preserve"> </w:t>
      </w:r>
      <w:r w:rsidR="00AD568D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AD568D">
        <w:rPr>
          <w:rFonts w:ascii="Times New Roman" w:eastAsia="Courier New" w:hAnsi="Times New Roman"/>
          <w:sz w:val="28"/>
          <w:szCs w:val="28"/>
        </w:rPr>
        <w:t>»</w:t>
      </w:r>
      <w:r w:rsidR="005A0893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в</w:t>
      </w:r>
      <w:r w:rsidR="005A0893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следующем</w:t>
      </w:r>
      <w:r w:rsidR="005A0893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составе:</w:t>
      </w:r>
    </w:p>
    <w:p w:rsidR="00F87E61" w:rsidRPr="00CA5F1A" w:rsidRDefault="00F87E61" w:rsidP="0078672C">
      <w:pPr>
        <w:widowControl w:val="0"/>
        <w:numPr>
          <w:ilvl w:val="0"/>
          <w:numId w:val="1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Антропова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Татьяна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Александровна,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врач-эпидемиолог,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преподаватель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эпидемиологии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и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инфекционной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безопасност</w:t>
      </w:r>
      <w:proofErr w:type="gramStart"/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и</w:t>
      </w:r>
      <w:r w:rsidR="005A0893">
        <w:rPr>
          <w:rFonts w:ascii="Times New Roman" w:eastAsia="Courier New" w:hAnsi="Times New Roman"/>
          <w:sz w:val="28"/>
          <w:szCs w:val="28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</w:rPr>
        <w:t>ООО</w:t>
      </w:r>
      <w:proofErr w:type="gramEnd"/>
      <w:r w:rsidR="005A0893">
        <w:rPr>
          <w:rFonts w:ascii="Times New Roman" w:eastAsia="Courier New" w:hAnsi="Times New Roman"/>
          <w:sz w:val="28"/>
          <w:szCs w:val="28"/>
        </w:rPr>
        <w:t xml:space="preserve"> </w:t>
      </w:r>
      <w:r w:rsidR="00AD568D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AD568D">
        <w:rPr>
          <w:rFonts w:ascii="Times New Roman" w:eastAsia="Courier New" w:hAnsi="Times New Roman"/>
          <w:sz w:val="28"/>
          <w:szCs w:val="28"/>
        </w:rPr>
        <w:t>»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;</w:t>
      </w:r>
    </w:p>
    <w:p w:rsidR="00F87E61" w:rsidRPr="00CA5F1A" w:rsidRDefault="00F87E61" w:rsidP="0078672C">
      <w:pPr>
        <w:widowControl w:val="0"/>
        <w:numPr>
          <w:ilvl w:val="0"/>
          <w:numId w:val="12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Зуйкина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Елена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Александровна,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методист</w:t>
      </w:r>
      <w:r w:rsidR="005A0893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</w:rPr>
        <w:t>ООО</w:t>
      </w:r>
      <w:r w:rsidR="005A0893">
        <w:rPr>
          <w:rFonts w:ascii="Times New Roman" w:eastAsia="Courier New" w:hAnsi="Times New Roman"/>
          <w:sz w:val="28"/>
          <w:szCs w:val="28"/>
        </w:rPr>
        <w:t xml:space="preserve"> </w:t>
      </w:r>
      <w:r w:rsidR="00AD568D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AD568D">
        <w:rPr>
          <w:rFonts w:ascii="Times New Roman" w:eastAsia="Courier New" w:hAnsi="Times New Roman"/>
          <w:sz w:val="28"/>
          <w:szCs w:val="28"/>
        </w:rPr>
        <w:t>»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.</w:t>
      </w:r>
    </w:p>
    <w:p w:rsidR="00F87E61" w:rsidRPr="00CA5F1A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Courier New" w:hAnsi="Times New Roman"/>
          <w:i/>
          <w:sz w:val="24"/>
          <w:szCs w:val="24"/>
          <w:shd w:val="clear" w:color="auto" w:fill="FFFFFF"/>
          <w:lang w:eastAsia="ru-RU"/>
        </w:rPr>
      </w:pPr>
    </w:p>
    <w:p w:rsidR="00F87E61" w:rsidRPr="00CA5F1A" w:rsidRDefault="00F87E61" w:rsidP="00F87E61">
      <w:pPr>
        <w:spacing w:after="200" w:line="276" w:lineRule="auto"/>
        <w:ind w:firstLine="567"/>
        <w:rPr>
          <w:rFonts w:ascii="Times New Roman" w:eastAsia="Courier New" w:hAnsi="Times New Roman"/>
          <w:b/>
          <w:sz w:val="28"/>
          <w:szCs w:val="28"/>
          <w:lang w:eastAsia="ru-RU"/>
        </w:rPr>
      </w:pPr>
    </w:p>
    <w:p w:rsidR="00F87E61" w:rsidRPr="00CA5F1A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="005A0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  <w:r w:rsidR="005A0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Приказом</w:t>
      </w:r>
      <w:r w:rsidR="005A0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A0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2A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-ОЦ</w:t>
      </w:r>
      <w:r w:rsidR="005A089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A0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56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AD568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A0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2AC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A0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5A0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1450" w:rsidRPr="00CA5F1A" w:rsidRDefault="009A1450" w:rsidP="00CB0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020" w:rsidRPr="00CA5F1A" w:rsidRDefault="00E7202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1450" w:rsidRPr="00CA5F1A" w:rsidRDefault="00CB0D8A">
      <w:pPr>
        <w:pStyle w:val="Style14"/>
        <w:widowControl/>
        <w:spacing w:before="360" w:after="120" w:line="276" w:lineRule="auto"/>
        <w:ind w:left="714" w:hanging="357"/>
        <w:rPr>
          <w:rStyle w:val="FontStyle55"/>
          <w:color w:val="auto"/>
          <w:sz w:val="28"/>
          <w:szCs w:val="28"/>
        </w:rPr>
      </w:pPr>
      <w:r w:rsidRPr="00CA5F1A">
        <w:rPr>
          <w:rStyle w:val="FontStyle55"/>
          <w:color w:val="auto"/>
          <w:sz w:val="28"/>
          <w:szCs w:val="28"/>
        </w:rPr>
        <w:lastRenderedPageBreak/>
        <w:t>Используемые</w:t>
      </w:r>
      <w:r w:rsidR="005A0893">
        <w:rPr>
          <w:rStyle w:val="FontStyle55"/>
          <w:color w:val="auto"/>
          <w:sz w:val="28"/>
          <w:szCs w:val="28"/>
        </w:rPr>
        <w:t xml:space="preserve">  </w:t>
      </w:r>
      <w:r w:rsidRPr="00CA5F1A">
        <w:rPr>
          <w:rStyle w:val="FontStyle55"/>
          <w:color w:val="auto"/>
          <w:sz w:val="28"/>
          <w:szCs w:val="28"/>
        </w:rPr>
        <w:t>сокращения</w:t>
      </w:r>
    </w:p>
    <w:p w:rsidR="009A1450" w:rsidRPr="00CA5F1A" w:rsidRDefault="009A1450">
      <w:pPr>
        <w:pStyle w:val="Style14"/>
        <w:widowControl/>
        <w:spacing w:before="360" w:after="120" w:line="276" w:lineRule="auto"/>
        <w:ind w:left="714" w:hanging="357"/>
        <w:rPr>
          <w:rStyle w:val="FontStyle55"/>
          <w:color w:val="auto"/>
          <w:sz w:val="28"/>
          <w:szCs w:val="28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CA5F1A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ДОТ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ЭО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дистанционные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электронное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425" w:type="dxa"/>
          </w:tcPr>
          <w:p w:rsidR="009A1450" w:rsidRPr="00CA5F1A" w:rsidRDefault="00CB0D8A"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425" w:type="dxa"/>
          </w:tcPr>
          <w:p w:rsidR="009A1450" w:rsidRPr="00CA5F1A" w:rsidRDefault="009A14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ОТФ</w:t>
            </w:r>
          </w:p>
        </w:tc>
        <w:tc>
          <w:tcPr>
            <w:tcW w:w="425" w:type="dxa"/>
          </w:tcPr>
          <w:p w:rsidR="009A1450" w:rsidRPr="00CA5F1A" w:rsidRDefault="009A14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обобщенные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425" w:type="dxa"/>
          </w:tcPr>
          <w:p w:rsidR="009A1450" w:rsidRPr="00CA5F1A" w:rsidRDefault="00CB0D8A"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учебный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CA5F1A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ДПП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</w:tc>
      </w:tr>
      <w:tr w:rsidR="00CA5F1A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СДО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дистанционного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</w:p>
        </w:tc>
        <w:tc>
          <w:tcPr>
            <w:tcW w:w="425" w:type="dxa"/>
          </w:tcPr>
          <w:p w:rsidR="009A1450" w:rsidRPr="00CA5F1A" w:rsidRDefault="00CB0D8A"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фонд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оценочных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5A08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5F1A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медицинская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9A1450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МКБ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международная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статистическая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болезней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проблем,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связанных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со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здоровьем</w:t>
            </w:r>
          </w:p>
        </w:tc>
      </w:tr>
    </w:tbl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E11" w:rsidRPr="00CA5F1A" w:rsidRDefault="001D2E1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СОДЕРЖАНИЕ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1.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Общие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положения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1.1.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Аннотация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нормативно-правовые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основания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1.2.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Цель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1.3.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Категория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слушателей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1.4.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Формы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2.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Планируемые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результаты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обучения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3.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Учебный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план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4.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Календарный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учебный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график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5.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Рабочие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учебных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модулей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6.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Организационно-педагогические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условия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реализации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6.1.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Кадровое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обеспечение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6.2.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Материально-техническое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обеспечение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6.3.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Учебно-методическое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обеспечение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7.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Контроль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результатов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обучения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7.1.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Cs/>
          <w:sz w:val="28"/>
          <w:szCs w:val="28"/>
          <w:lang w:eastAsia="zh-CN"/>
        </w:rPr>
        <w:t>Формы</w:t>
      </w:r>
      <w:r w:rsidR="005A0893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bCs/>
          <w:sz w:val="28"/>
          <w:szCs w:val="28"/>
          <w:lang w:eastAsia="zh-CN"/>
        </w:rPr>
        <w:t>аттестации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7.2.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Cs/>
          <w:sz w:val="28"/>
          <w:szCs w:val="28"/>
          <w:lang w:eastAsia="zh-CN"/>
        </w:rPr>
        <w:t>Оценочные</w:t>
      </w:r>
      <w:r w:rsidR="005A0893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bCs/>
          <w:sz w:val="28"/>
          <w:szCs w:val="28"/>
          <w:lang w:eastAsia="zh-CN"/>
        </w:rPr>
        <w:t>материалы</w:t>
      </w:r>
      <w:r w:rsidR="005A0893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</w:p>
    <w:p w:rsidR="009A1450" w:rsidRPr="002B4F38" w:rsidRDefault="00CB0D8A" w:rsidP="002B4F3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7.3.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К</w:t>
      </w:r>
      <w:r w:rsidRPr="00CA5F1A">
        <w:rPr>
          <w:rFonts w:ascii="Times New Roman" w:eastAsiaTheme="minorHAnsi" w:hAnsi="Times New Roman"/>
          <w:sz w:val="28"/>
          <w:szCs w:val="28"/>
        </w:rPr>
        <w:t>онтрольно-измерительные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материалы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(Приложение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Фонд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оценочных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средств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).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028" w:rsidRPr="00CA5F1A" w:rsidRDefault="00F4102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br w:type="page"/>
      </w:r>
    </w:p>
    <w:p w:rsidR="009A1450" w:rsidRPr="00CA5F1A" w:rsidRDefault="00CB0D8A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lastRenderedPageBreak/>
        <w:t>1.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ОБЩИЕ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ПОЛОЖЕНИЯ</w:t>
      </w:r>
    </w:p>
    <w:p w:rsidR="009A1450" w:rsidRPr="00CA5F1A" w:rsidRDefault="009A145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9A1450" w:rsidRPr="00CA5F1A" w:rsidRDefault="00CB0D8A" w:rsidP="00481133">
      <w:pPr>
        <w:pStyle w:val="afff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Дополнительная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профессиональная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повышения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квалификации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Теория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практика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лабораторных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цитологических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исследований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объемом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36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академических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F41028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час</w:t>
      </w:r>
      <w:r w:rsidR="00514E7E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Программа),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реализуемая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F41028" w:rsidRPr="00CA5F1A">
        <w:rPr>
          <w:rFonts w:ascii="Times New Roman" w:eastAsiaTheme="minorHAnsi" w:hAnsi="Times New Roman"/>
          <w:sz w:val="28"/>
          <w:szCs w:val="28"/>
        </w:rPr>
        <w:t>ООО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1028" w:rsidRPr="00CA5F1A">
        <w:rPr>
          <w:rFonts w:ascii="Times New Roman" w:eastAsiaTheme="minorHAnsi" w:hAnsi="Times New Roman"/>
          <w:sz w:val="28"/>
          <w:szCs w:val="28"/>
        </w:rPr>
        <w:t>Едурегионлаб</w:t>
      </w:r>
      <w:proofErr w:type="spellEnd"/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="005A089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Центр)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является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нормативно-методическим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документом,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регламентирующим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содержание,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организационно-методические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формы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трудоемкость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обучения.</w:t>
      </w:r>
    </w:p>
    <w:p w:rsidR="009A1450" w:rsidRPr="00CA5F1A" w:rsidRDefault="009A1450" w:rsidP="004811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</w:p>
    <w:p w:rsidR="009A1450" w:rsidRPr="00CA5F1A" w:rsidRDefault="005A0893" w:rsidP="0078672C">
      <w:pPr>
        <w:pStyle w:val="afff4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АННОТАЦИЯ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НОРМАТИВНО-ПРАВОВЫЕ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ОСНОВАНИЯ</w:t>
      </w:r>
    </w:p>
    <w:p w:rsidR="009A1450" w:rsidRPr="00CA5F1A" w:rsidRDefault="009A1450">
      <w:pPr>
        <w:pStyle w:val="Default"/>
        <w:jc w:val="both"/>
        <w:rPr>
          <w:b/>
          <w:color w:val="auto"/>
          <w:sz w:val="16"/>
          <w:szCs w:val="16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067"/>
        <w:gridCol w:w="3685"/>
        <w:gridCol w:w="1383"/>
      </w:tblGrid>
      <w:tr w:rsidR="008D3FDF" w:rsidRPr="008D3FDF" w:rsidTr="008D3FDF">
        <w:tc>
          <w:tcPr>
            <w:tcW w:w="2436" w:type="dxa"/>
            <w:vAlign w:val="center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Вид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067" w:type="dxa"/>
            <w:vAlign w:val="center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85" w:type="dxa"/>
            <w:vAlign w:val="center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стандарта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(одного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или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нескольких),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ОТФ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или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  <w:tc>
          <w:tcPr>
            <w:tcW w:w="1383" w:type="dxa"/>
            <w:vAlign w:val="center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ОТФ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и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</w:tr>
      <w:tr w:rsidR="008D3FDF" w:rsidRPr="008D3FDF" w:rsidTr="008D3FDF">
        <w:tc>
          <w:tcPr>
            <w:tcW w:w="2436" w:type="dxa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3FDF" w:rsidRPr="008D3FDF" w:rsidTr="008D3FDF">
        <w:tc>
          <w:tcPr>
            <w:tcW w:w="9571" w:type="dxa"/>
            <w:gridSpan w:val="4"/>
          </w:tcPr>
          <w:p w:rsidR="00FC6CAE" w:rsidRPr="008D3FDF" w:rsidRDefault="00FC6CAE" w:rsidP="00FC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По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специальности:</w:t>
            </w:r>
          </w:p>
        </w:tc>
      </w:tr>
      <w:tr w:rsidR="008D3FDF" w:rsidRPr="008D3FDF" w:rsidTr="008D3FDF">
        <w:tc>
          <w:tcPr>
            <w:tcW w:w="2436" w:type="dxa"/>
          </w:tcPr>
          <w:p w:rsidR="009A1450" w:rsidRPr="008D3FDF" w:rsidRDefault="00CB0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2067" w:type="dxa"/>
          </w:tcPr>
          <w:p w:rsidR="009A1450" w:rsidRPr="008D3FDF" w:rsidRDefault="00AD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4F38"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38">
              <w:rPr>
                <w:rFonts w:ascii="Times New Roman" w:hAnsi="Times New Roman"/>
                <w:sz w:val="24"/>
                <w:szCs w:val="24"/>
              </w:rPr>
              <w:t>и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38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38">
              <w:rPr>
                <w:rFonts w:ascii="Times New Roman" w:hAnsi="Times New Roman"/>
                <w:sz w:val="24"/>
                <w:szCs w:val="24"/>
              </w:rPr>
              <w:t>лабораторных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38">
              <w:rPr>
                <w:rFonts w:ascii="Times New Roman" w:hAnsi="Times New Roman"/>
                <w:sz w:val="24"/>
                <w:szCs w:val="24"/>
              </w:rPr>
              <w:t>цитологических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38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72020" w:rsidRPr="008D3FDF" w:rsidRDefault="002B4F38" w:rsidP="00E72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4F38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в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лабораторной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со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средним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медицинским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образованием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529" w:rsidRPr="008D3FDF">
              <w:rPr>
                <w:rFonts w:ascii="Times New Roman" w:hAnsi="Times New Roman"/>
                <w:sz w:val="24"/>
                <w:szCs w:val="24"/>
              </w:rPr>
              <w:t>(утвержден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529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Приказом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Министерства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труда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социальной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защиты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РФ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июля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B4F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473н</w:t>
            </w:r>
            <w:r w:rsidR="001B3529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1B3529" w:rsidRPr="008D3FDF" w:rsidRDefault="001B3529" w:rsidP="00E72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B3529" w:rsidRPr="008D3FDF" w:rsidRDefault="001B3529" w:rsidP="00E72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ОТФ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5A08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383" w:type="dxa"/>
          </w:tcPr>
          <w:p w:rsidR="009A1450" w:rsidRPr="008D3FDF" w:rsidRDefault="001B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A1450" w:rsidRPr="00CA5F1A" w:rsidRDefault="009A145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7550B" w:rsidRDefault="00CB0D8A" w:rsidP="003C2E34">
      <w:pPr>
        <w:pStyle w:val="Default"/>
        <w:ind w:firstLine="567"/>
        <w:jc w:val="both"/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</w:pPr>
      <w:r w:rsidRPr="00CA5F1A">
        <w:rPr>
          <w:rFonts w:eastAsiaTheme="minorHAnsi"/>
          <w:b/>
          <w:bCs/>
          <w:color w:val="auto"/>
          <w:sz w:val="28"/>
          <w:szCs w:val="28"/>
        </w:rPr>
        <w:t>Актуальность</w:t>
      </w:r>
      <w:r w:rsidR="005A0893">
        <w:rPr>
          <w:rFonts w:eastAsiaTheme="minorHAnsi"/>
          <w:b/>
          <w:bCs/>
          <w:color w:val="auto"/>
          <w:sz w:val="28"/>
          <w:szCs w:val="28"/>
        </w:rPr>
        <w:t xml:space="preserve"> </w:t>
      </w:r>
      <w:r w:rsidRPr="00CA5F1A">
        <w:rPr>
          <w:rFonts w:eastAsiaTheme="minorHAnsi"/>
          <w:b/>
          <w:bCs/>
          <w:color w:val="auto"/>
          <w:sz w:val="28"/>
          <w:szCs w:val="28"/>
        </w:rPr>
        <w:t>программы</w:t>
      </w:r>
      <w:r w:rsidR="005A0893">
        <w:rPr>
          <w:rFonts w:eastAsiaTheme="minorHAnsi"/>
          <w:color w:val="auto"/>
          <w:sz w:val="28"/>
          <w:szCs w:val="28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связана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тем,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что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д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ля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успешного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лечения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заболеваний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необходимо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точно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установить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клинический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диагноз.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Цитологическое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исследование,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основанное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на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изучении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клеток,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отличаясь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относительной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простотой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и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малой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травматичностью</w:t>
      </w:r>
      <w:proofErr w:type="spellEnd"/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,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широко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используется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в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диагностике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заболеваний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и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наряду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гистологическим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является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полноценным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методом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морфологической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верификации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диагноза.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Важная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роль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при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этом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принадлежит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специалистам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среднего</w:t>
      </w:r>
      <w:r w:rsidR="005A089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2B4F38" w:rsidRPr="002B4F38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звена.</w:t>
      </w:r>
    </w:p>
    <w:p w:rsidR="003C2E34" w:rsidRPr="00CA5F1A" w:rsidRDefault="003C2E34" w:rsidP="003C2E34">
      <w:pPr>
        <w:pStyle w:val="Default"/>
        <w:ind w:firstLine="567"/>
        <w:jc w:val="both"/>
        <w:rPr>
          <w:rFonts w:eastAsiaTheme="minorHAnsi"/>
          <w:b/>
          <w:sz w:val="28"/>
          <w:szCs w:val="28"/>
          <w:shd w:val="clear" w:color="auto" w:fill="FFFFFF"/>
        </w:rPr>
      </w:pPr>
    </w:p>
    <w:p w:rsidR="009A1450" w:rsidRPr="00CA5F1A" w:rsidRDefault="00CB0D8A" w:rsidP="00481133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Программа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разработана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на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основании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нормативно-правовых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документов:</w:t>
      </w:r>
    </w:p>
    <w:p w:rsidR="009A1450" w:rsidRPr="00CA5F1A" w:rsidRDefault="00CB0D8A" w:rsidP="00E439C1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Федерального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закона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29.12.2012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273-ФЗ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(ред.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07.03.2018)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Российской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Федерации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796685" w:rsidRPr="00CA5F1A" w:rsidRDefault="00CB0D8A" w:rsidP="00322D1C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Федерального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закона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21.11.2011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323-ФЗ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(ред.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07.03.2018)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основах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охраны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здоровья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граждан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Российской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Федерации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9A1450" w:rsidRPr="00CA5F1A" w:rsidRDefault="00CB0D8A" w:rsidP="00E439C1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Министерства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РФ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01.07.2013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499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Порядка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организации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осуществления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образовательной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дополнительным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профессиональным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программам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Министерства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здравоохранения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социального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развития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Российской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Федерации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23.07.2010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541н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единого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квалификационного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справочника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должностей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руководителей,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специалистов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lastRenderedPageBreak/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служащих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раздел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Квалификационные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характеристики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должностей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работников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сфере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здравоохранения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CA5F1A" w:rsidRDefault="002B4F38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hyperlink r:id="rId12" w:anchor="/document/99/727251242/" w:tooltip="https://vip.1glms.ru/#/document/99/727251242/" w:history="1"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Приказа</w:t>
        </w:r>
        <w:r w:rsidR="005A0893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Минздрава</w:t>
        </w:r>
        <w:r w:rsidR="005A0893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от</w:t>
        </w:r>
        <w:r w:rsidR="005A0893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22.11.2021</w:t>
        </w:r>
        <w:r w:rsidR="005A0893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г.</w:t>
        </w:r>
        <w:r w:rsidR="005A0893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№</w:t>
        </w:r>
        <w:r w:rsidR="005A0893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1081н</w:t>
        </w:r>
      </w:hyperlink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утверждении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Положения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аккредитации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(Действует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1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марта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2022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1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марта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2023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года)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Постановления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Правительства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РФ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22.01.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23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правилах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разработки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утверждения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профессиональных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стандартов</w:t>
      </w:r>
      <w:r w:rsidR="00AD568D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2B4F38" w:rsidRPr="002B4F38" w:rsidRDefault="002B4F38" w:rsidP="006F18DE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F38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Министерства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труда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социальной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защиты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РФ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от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31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июля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2020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г.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N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473н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="00AD568D">
        <w:rPr>
          <w:rFonts w:ascii="Times New Roman" w:hAnsi="Times New Roman"/>
          <w:sz w:val="28"/>
          <w:szCs w:val="28"/>
        </w:rPr>
        <w:t>«</w:t>
      </w:r>
      <w:r w:rsidRPr="002B4F38">
        <w:rPr>
          <w:rFonts w:ascii="Times New Roman" w:hAnsi="Times New Roman"/>
          <w:sz w:val="28"/>
          <w:szCs w:val="28"/>
        </w:rPr>
        <w:t>Об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утверждении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профессионального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стандарта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="00AD568D">
        <w:rPr>
          <w:rFonts w:ascii="Times New Roman" w:hAnsi="Times New Roman"/>
          <w:sz w:val="28"/>
          <w:szCs w:val="28"/>
        </w:rPr>
        <w:t>«</w:t>
      </w:r>
      <w:r w:rsidRPr="002B4F38">
        <w:rPr>
          <w:rFonts w:ascii="Times New Roman" w:hAnsi="Times New Roman"/>
          <w:sz w:val="28"/>
          <w:szCs w:val="28"/>
        </w:rPr>
        <w:t>Специалист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в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области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лабораторной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диагностики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со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средним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медицинским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2B4F38">
        <w:rPr>
          <w:rFonts w:ascii="Times New Roman" w:hAnsi="Times New Roman"/>
          <w:sz w:val="28"/>
          <w:szCs w:val="28"/>
        </w:rPr>
        <w:t>образованием</w:t>
      </w:r>
      <w:r w:rsidR="00AD56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Приказа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Министерства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труда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социального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развития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РФ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12.074.2013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148н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уровней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квалификаций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целях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разработки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проектов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профессиональных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стандартов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Минздравсоцразвития</w:t>
      </w:r>
      <w:proofErr w:type="spellEnd"/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России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15.05.2012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г.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543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Положения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организации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оказания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первичной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медико-санитарной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помощи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взрослому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населению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Минздрава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РФ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23.08.2017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816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порядка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применения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организациями,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осуществляющими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образовательную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деятельность,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реализации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Минобрнауки</w:t>
      </w:r>
      <w:proofErr w:type="spellEnd"/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РФ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6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мая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2005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г.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137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использовании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технологий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ГОСТ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53620-2009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Информационно-коммуникационные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образовании.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ресурсы.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Общие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положения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соответствующих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стандартов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и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порядков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оказания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медицинской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помощи,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и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реализуется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в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системе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непрерывного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профессионального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развития.</w:t>
      </w:r>
      <w:r w:rsidR="005A0893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</w:p>
    <w:p w:rsidR="008C47A6" w:rsidRPr="00CA5F1A" w:rsidRDefault="008C47A6" w:rsidP="005A3500">
      <w:pPr>
        <w:pStyle w:val="ConsPlusNormal"/>
        <w:tabs>
          <w:tab w:val="left" w:pos="142"/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Программа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реализуется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основании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лицензии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Министерства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образования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науки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Пермского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края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17.12.2021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№</w:t>
      </w:r>
      <w:r w:rsidR="005A089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Л035-01212-59/00203856.</w:t>
      </w:r>
    </w:p>
    <w:p w:rsidR="009A1450" w:rsidRPr="00CA5F1A" w:rsidRDefault="009A1450" w:rsidP="005A3500">
      <w:pPr>
        <w:pStyle w:val="ConsPlusNormal"/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450" w:rsidRPr="003C2E34" w:rsidRDefault="00CB0D8A" w:rsidP="002B4F38">
      <w:pPr>
        <w:pStyle w:val="ConsPlusNormal"/>
        <w:numPr>
          <w:ilvl w:val="1"/>
          <w:numId w:val="6"/>
        </w:numPr>
        <w:tabs>
          <w:tab w:val="left" w:pos="142"/>
          <w:tab w:val="left" w:pos="567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ЦЕЛЬ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удовлетворение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образовательных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потребностей,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обеспечение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соответствия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квалификации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меняющимся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условиям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социальной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среды;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совершенствование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компетенций,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теоретических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знаний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практических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навыков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проведения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2B4F38" w:rsidRPr="002B4F38">
        <w:rPr>
          <w:rFonts w:ascii="Times New Roman" w:eastAsiaTheme="minorHAnsi" w:hAnsi="Times New Roman" w:cs="Times New Roman"/>
          <w:sz w:val="28"/>
          <w:szCs w:val="28"/>
        </w:rPr>
        <w:t>лабораторных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B4F38" w:rsidRPr="002B4F38">
        <w:rPr>
          <w:rFonts w:ascii="Times New Roman" w:eastAsiaTheme="minorHAnsi" w:hAnsi="Times New Roman" w:cs="Times New Roman"/>
          <w:sz w:val="28"/>
          <w:szCs w:val="28"/>
        </w:rPr>
        <w:t>цитологических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B4F38" w:rsidRPr="002B4F38">
        <w:rPr>
          <w:rFonts w:ascii="Times New Roman" w:eastAsiaTheme="minorHAnsi" w:hAnsi="Times New Roman" w:cs="Times New Roman"/>
          <w:sz w:val="28"/>
          <w:szCs w:val="28"/>
        </w:rPr>
        <w:t>исследований</w:t>
      </w:r>
      <w:r w:rsidR="005A350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A1450" w:rsidRPr="00CA5F1A" w:rsidRDefault="009A1450" w:rsidP="003C2E3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9A1450" w:rsidRPr="00CA5F1A" w:rsidRDefault="00CB0D8A" w:rsidP="0078672C">
      <w:pPr>
        <w:pStyle w:val="ConsPlusNormal"/>
        <w:numPr>
          <w:ilvl w:val="1"/>
          <w:numId w:val="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Категория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слушателей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-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специалисты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здравоохранения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</w:t>
      </w:r>
      <w:r w:rsidR="00D00C6C" w:rsidRPr="00CA5F1A">
        <w:rPr>
          <w:rFonts w:ascii="Times New Roman" w:eastAsiaTheme="minorHAnsi" w:hAnsi="Times New Roman" w:cs="Times New Roman"/>
          <w:sz w:val="28"/>
          <w:szCs w:val="28"/>
        </w:rPr>
        <w:t>о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00C6C" w:rsidRPr="00CA5F1A">
        <w:rPr>
          <w:rFonts w:ascii="Times New Roman" w:eastAsiaTheme="minorHAnsi" w:hAnsi="Times New Roman" w:cs="Times New Roman"/>
          <w:sz w:val="28"/>
          <w:szCs w:val="28"/>
        </w:rPr>
        <w:t>средним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00C6C" w:rsidRPr="00CA5F1A">
        <w:rPr>
          <w:rFonts w:ascii="Times New Roman" w:eastAsiaTheme="minorHAnsi" w:hAnsi="Times New Roman" w:cs="Times New Roman"/>
          <w:sz w:val="28"/>
          <w:szCs w:val="28"/>
        </w:rPr>
        <w:t>профессиональным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образованием.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6917"/>
      </w:tblGrid>
      <w:tr w:rsidR="002B4F38" w:rsidRPr="002B4F38" w:rsidTr="002B4F38">
        <w:tc>
          <w:tcPr>
            <w:tcW w:w="5000" w:type="pct"/>
            <w:gridSpan w:val="2"/>
            <w:shd w:val="clear" w:color="auto" w:fill="FFFFFF"/>
            <w:hideMark/>
          </w:tcPr>
          <w:p w:rsidR="002B4F38" w:rsidRDefault="002B4F38" w:rsidP="002B4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F38" w:rsidRPr="002B4F38" w:rsidRDefault="002B4F38" w:rsidP="002B4F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B4F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Специальность</w:t>
            </w:r>
            <w:r w:rsidR="005A08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D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2B4F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Лабораторная</w:t>
            </w:r>
            <w:r w:rsidR="005A08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диагностика</w:t>
            </w:r>
            <w:r w:rsidR="00AD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B4F38" w:rsidRPr="002B4F38" w:rsidTr="002B4F38">
        <w:tc>
          <w:tcPr>
            <w:tcW w:w="1315" w:type="pct"/>
            <w:shd w:val="clear" w:color="auto" w:fill="FFFFFF"/>
            <w:hideMark/>
          </w:tcPr>
          <w:p w:rsidR="002B4F38" w:rsidRPr="002B4F38" w:rsidRDefault="002B4F38" w:rsidP="002B4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3685" w:type="pct"/>
            <w:shd w:val="clear" w:color="auto" w:fill="FFFFFF"/>
            <w:hideMark/>
          </w:tcPr>
          <w:p w:rsidR="002B4F38" w:rsidRPr="002B4F38" w:rsidRDefault="002B4F38" w:rsidP="002B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Среднее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специальности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5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</w:t>
            </w:r>
            <w:r w:rsidR="00AD5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F38" w:rsidRPr="002B4F38" w:rsidTr="002B4F38">
        <w:tc>
          <w:tcPr>
            <w:tcW w:w="1315" w:type="pct"/>
            <w:shd w:val="clear" w:color="auto" w:fill="FFFFFF"/>
            <w:hideMark/>
          </w:tcPr>
          <w:p w:rsidR="002B4F38" w:rsidRPr="002B4F38" w:rsidRDefault="002B4F38" w:rsidP="002B4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685" w:type="pct"/>
            <w:shd w:val="clear" w:color="auto" w:fill="FFFFFF"/>
            <w:hideMark/>
          </w:tcPr>
          <w:p w:rsidR="002B4F38" w:rsidRPr="002B4F38" w:rsidRDefault="002B4F38" w:rsidP="002B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трудовой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2B4F38" w:rsidRPr="002B4F38" w:rsidTr="002B4F38">
        <w:tc>
          <w:tcPr>
            <w:tcW w:w="1315" w:type="pct"/>
            <w:shd w:val="clear" w:color="auto" w:fill="FFFFFF"/>
            <w:hideMark/>
          </w:tcPr>
          <w:p w:rsidR="002B4F38" w:rsidRPr="002B4F38" w:rsidRDefault="002B4F38" w:rsidP="002B4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3685" w:type="pct"/>
            <w:shd w:val="clear" w:color="auto" w:fill="FFFFFF"/>
            <w:hideMark/>
          </w:tcPr>
          <w:p w:rsidR="002B4F38" w:rsidRPr="002B4F38" w:rsidRDefault="002B4F38" w:rsidP="002B4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(фельдшер-лаборант),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4F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лаборант</w:t>
            </w:r>
          </w:p>
        </w:tc>
      </w:tr>
    </w:tbl>
    <w:p w:rsidR="002B4F38" w:rsidRDefault="002B4F38" w:rsidP="006F7DB6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9A1450" w:rsidRPr="00CA5F1A" w:rsidRDefault="00CB0D8A" w:rsidP="006F7DB6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Форма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освоения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программы: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заочная,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без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отрыва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профессиональной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деятельности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применением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(далее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–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ДОТ)</w:t>
      </w:r>
      <w:r w:rsidRPr="00CA5F1A">
        <w:rPr>
          <w:rFonts w:ascii="Times New Roman" w:eastAsiaTheme="minorHAnsi" w:hAnsi="Times New Roman"/>
          <w:sz w:val="28"/>
          <w:szCs w:val="28"/>
        </w:rPr>
        <w:t>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(далее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–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ЭОС)</w:t>
      </w:r>
      <w:r w:rsidRPr="00CA5F1A">
        <w:rPr>
          <w:rFonts w:ascii="Times New Roman" w:eastAsiaTheme="minorHAnsi" w:hAnsi="Times New Roman"/>
          <w:sz w:val="28"/>
          <w:szCs w:val="28"/>
        </w:rPr>
        <w:t>.</w:t>
      </w:r>
    </w:p>
    <w:p w:rsidR="009A1450" w:rsidRPr="00CA5F1A" w:rsidRDefault="00CB0D8A" w:rsidP="00796685">
      <w:pPr>
        <w:spacing w:after="0" w:line="240" w:lineRule="auto"/>
        <w:ind w:firstLine="567"/>
        <w:jc w:val="both"/>
        <w:rPr>
          <w:rStyle w:val="multi-line-text"/>
          <w:rFonts w:ascii="Times New Roman" w:hAnsi="Times New Roman"/>
          <w:bCs/>
          <w:sz w:val="28"/>
          <w:szCs w:val="28"/>
          <w:shd w:val="clear" w:color="auto" w:fill="F9FAFD"/>
        </w:rPr>
      </w:pP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Для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реализации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ДПП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ПК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используются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ДОТ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и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сформирована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ЭОС.</w:t>
      </w:r>
      <w:r w:rsidR="005A0893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Основными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дистанционными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образовательными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технологиями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цикле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ДПП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ПК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="002B4F38">
        <w:rPr>
          <w:rFonts w:ascii="Times New Roman" w:eastAsiaTheme="minorHAnsi" w:hAnsi="Times New Roman"/>
          <w:sz w:val="28"/>
          <w:szCs w:val="28"/>
        </w:rPr>
        <w:t>Теория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практика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лабораторных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цитологических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B4F38">
        <w:rPr>
          <w:rFonts w:ascii="Times New Roman" w:eastAsiaTheme="minorHAnsi" w:hAnsi="Times New Roman"/>
          <w:sz w:val="28"/>
          <w:szCs w:val="28"/>
        </w:rPr>
        <w:t>исследований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являются: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интернет-технология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методикой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асинхронного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Для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этого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платформе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4C6AC7" w:rsidRPr="00CA5F1A">
        <w:rPr>
          <w:rFonts w:ascii="Times New Roman" w:eastAsiaTheme="minorHAnsi" w:hAnsi="Times New Roman"/>
          <w:sz w:val="28"/>
          <w:szCs w:val="28"/>
        </w:rPr>
        <w:t>Центра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размещаются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электронные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учебно-методические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комплексы,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включающие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нормативно-правовые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документы,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практические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рекомендации,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proofErr w:type="spellStart"/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видеолекции</w:t>
      </w:r>
      <w:proofErr w:type="spellEnd"/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,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proofErr w:type="gramStart"/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интернет-ссылки</w:t>
      </w:r>
      <w:proofErr w:type="gramEnd"/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,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тесты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другие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учебные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материалы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программе.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Доступ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платформе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осуществляется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помощью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индивидуального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логина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пароля,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обеспечивающего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идентификацию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пользователя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информационную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безопасность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любого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информационного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устройства,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подключенного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сети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Интернет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круглосуточно.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 </w:t>
      </w:r>
    </w:p>
    <w:p w:rsidR="009A1450" w:rsidRPr="00CA5F1A" w:rsidRDefault="00CB0D8A" w:rsidP="00796685">
      <w:pPr>
        <w:spacing w:after="0" w:line="240" w:lineRule="auto"/>
        <w:ind w:firstLine="567"/>
        <w:jc w:val="both"/>
        <w:rPr>
          <w:rStyle w:val="multi-line-text"/>
          <w:rFonts w:ascii="Times New Roman" w:hAnsi="Times New Roman"/>
          <w:bCs/>
          <w:sz w:val="28"/>
          <w:szCs w:val="28"/>
          <w:shd w:val="clear" w:color="auto" w:fill="F9FAFD"/>
        </w:rPr>
      </w:pP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Обучающая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платформа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позволяет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слушателю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решать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тесты,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вести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диалог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преподавателем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его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личном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кабинете.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тестирования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отображаются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электронном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дневнике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обучающегося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автоматически.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Итоговая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аттестация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результатам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освоения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Программы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организуется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форме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экзамена,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который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состоит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выполнении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итогового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тестового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программированного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контроля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через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систему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дистанционного</w:t>
      </w:r>
      <w:r w:rsidR="005A0893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обучения.</w:t>
      </w:r>
    </w:p>
    <w:p w:rsidR="009A1450" w:rsidRPr="00CA5F1A" w:rsidRDefault="009A1450" w:rsidP="00796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Основными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компонентами</w:t>
      </w:r>
      <w:r w:rsidR="005A089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Программы</w:t>
      </w:r>
      <w:r w:rsidR="005A089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являются:</w:t>
      </w:r>
      <w:r w:rsidR="005A089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D7550B" w:rsidRPr="00CA5F1A" w:rsidRDefault="00D7550B" w:rsidP="00D7550B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Общие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положения</w:t>
      </w:r>
    </w:p>
    <w:p w:rsidR="00D7550B" w:rsidRPr="00CA5F1A" w:rsidRDefault="00D7550B" w:rsidP="00D7550B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2.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Планируемые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результаты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обучения</w:t>
      </w:r>
    </w:p>
    <w:p w:rsidR="009A1450" w:rsidRPr="00CA5F1A" w:rsidRDefault="00D7550B" w:rsidP="00D7550B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3.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Учебный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план</w:t>
      </w:r>
    </w:p>
    <w:p w:rsidR="009A1450" w:rsidRPr="00CA5F1A" w:rsidRDefault="00D7550B" w:rsidP="00D7550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4.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Календарный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учебный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график</w:t>
      </w:r>
    </w:p>
    <w:p w:rsidR="009A1450" w:rsidRPr="00CA5F1A" w:rsidRDefault="00D7550B" w:rsidP="00D7550B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5.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Рабочие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учебных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модулей</w:t>
      </w:r>
    </w:p>
    <w:p w:rsidR="009A1450" w:rsidRPr="00CA5F1A" w:rsidRDefault="00D7550B" w:rsidP="00D7550B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6.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Организационно-педагогические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условия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реализации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Программы</w:t>
      </w:r>
    </w:p>
    <w:p w:rsidR="009A1450" w:rsidRPr="00CA5F1A" w:rsidRDefault="00D7550B" w:rsidP="00D7550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7.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Контроль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результатов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(формы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аттестации).</w:t>
      </w:r>
    </w:p>
    <w:p w:rsidR="009A1450" w:rsidRPr="00CA5F1A" w:rsidRDefault="00D7550B" w:rsidP="00D7550B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8.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Оценочные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материалы.</w:t>
      </w:r>
    </w:p>
    <w:p w:rsidR="009A1450" w:rsidRPr="00CA5F1A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Планируемые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результаты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обучения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(см.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раздел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2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Программы)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направлены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совершенствование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компетенций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,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знаний,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умений,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навыков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216761" w:rsidRPr="00CA5F1A">
        <w:rPr>
          <w:rFonts w:ascii="Times New Roman" w:eastAsiaTheme="minorHAnsi" w:hAnsi="Times New Roman" w:cs="Times New Roman"/>
          <w:sz w:val="28"/>
          <w:szCs w:val="28"/>
        </w:rPr>
        <w:t>среднего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16761" w:rsidRPr="00CA5F1A">
        <w:rPr>
          <w:rFonts w:ascii="Times New Roman" w:eastAsiaTheme="minorHAnsi" w:hAnsi="Times New Roman" w:cs="Times New Roman"/>
          <w:sz w:val="28"/>
          <w:szCs w:val="28"/>
        </w:rPr>
        <w:t>медицинского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16761" w:rsidRPr="00CA5F1A">
        <w:rPr>
          <w:rFonts w:ascii="Times New Roman" w:eastAsiaTheme="minorHAnsi" w:hAnsi="Times New Roman" w:cs="Times New Roman"/>
          <w:sz w:val="28"/>
          <w:szCs w:val="28"/>
        </w:rPr>
        <w:t>персонала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A1450" w:rsidRPr="00CA5F1A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Учебный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план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(далее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УП)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определяет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состав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изучаемых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модулей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указанием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трудоемкости,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последовательности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изучения;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устанавливает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формы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реализации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учебного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процесса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очная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/очно-заочная/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заочная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применением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ДОТ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ЭО;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формы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организации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учебного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процесса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соотношение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(лекции,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семинарские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практические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занятия);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конкретизирует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формы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контроля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знаний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умений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зачет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/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экзамен.</w:t>
      </w:r>
    </w:p>
    <w:p w:rsidR="009A1450" w:rsidRPr="00CA5F1A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Календарный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учебный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график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регламентирует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режим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занятий.</w:t>
      </w:r>
    </w:p>
    <w:p w:rsidR="009A1450" w:rsidRPr="00CA5F1A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Организационно-педагогические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условия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реализации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включают:</w:t>
      </w:r>
    </w:p>
    <w:p w:rsidR="009A1450" w:rsidRPr="00CA5F1A" w:rsidRDefault="00CB0D8A" w:rsidP="00E439C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кадровое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обеспечение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реализации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программы;</w:t>
      </w:r>
    </w:p>
    <w:p w:rsidR="009A1450" w:rsidRPr="00CA5F1A" w:rsidRDefault="00CB0D8A" w:rsidP="00E439C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материально-техническую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базу,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обеспечивающую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организацию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всех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видов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дисциплинарной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подготовки;</w:t>
      </w:r>
    </w:p>
    <w:p w:rsidR="009A1450" w:rsidRPr="00CA5F1A" w:rsidRDefault="00CB0D8A" w:rsidP="00E439C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CA5F1A">
        <w:rPr>
          <w:rFonts w:ascii="Times New Roman" w:eastAsiaTheme="minorHAnsi" w:hAnsi="Times New Roman"/>
          <w:sz w:val="28"/>
          <w:szCs w:val="28"/>
        </w:rPr>
        <w:t>чебно-методическое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обеспечение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Программы: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литературу,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базы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данных,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Интернет-ресурсы,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информационную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поддержку,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нормативно-правовое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обеспечение.</w:t>
      </w:r>
    </w:p>
    <w:p w:rsidR="009A1450" w:rsidRPr="00CA5F1A" w:rsidRDefault="009A1450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shd w:val="clear" w:color="auto" w:fill="FFFFFF"/>
        </w:rPr>
      </w:pPr>
    </w:p>
    <w:p w:rsidR="009A1450" w:rsidRPr="00CA5F1A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Контроль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результатов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осуществляется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посредством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текущего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контроля,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промежуточной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итоговой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аттестаций,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определяет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формы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аттестации.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9A1450" w:rsidRPr="00CA5F1A" w:rsidRDefault="009A1450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Оценочные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материалы</w:t>
      </w:r>
    </w:p>
    <w:p w:rsidR="009A1450" w:rsidRPr="00CA5F1A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проведения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контроля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результатов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используется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фонд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оценочных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средств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ФОС),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позволяющий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оценить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степень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достижения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обучающимися</w:t>
      </w:r>
      <w:proofErr w:type="gramEnd"/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запланированных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результатов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Программе.</w:t>
      </w:r>
    </w:p>
    <w:p w:rsidR="009A1450" w:rsidRPr="00CA5F1A" w:rsidRDefault="009A1450" w:rsidP="0079668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Трудоемкость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освоения</w:t>
      </w:r>
      <w:r w:rsidR="005A0893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Программы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 w:cs="Times New Roman"/>
          <w:sz w:val="28"/>
          <w:szCs w:val="28"/>
        </w:rPr>
        <w:t>36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A5B14" w:rsidRPr="00CA5F1A">
        <w:rPr>
          <w:rFonts w:ascii="Times New Roman" w:eastAsiaTheme="minorHAnsi" w:hAnsi="Times New Roman" w:cs="Times New Roman"/>
          <w:sz w:val="28"/>
          <w:szCs w:val="28"/>
        </w:rPr>
        <w:t>академических</w:t>
      </w:r>
      <w:r w:rsidR="005A08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час</w:t>
      </w:r>
      <w:r w:rsidR="00514E7E" w:rsidRPr="00CA5F1A">
        <w:rPr>
          <w:rFonts w:ascii="Times New Roman" w:eastAsiaTheme="minorHAnsi" w:hAnsi="Times New Roman" w:cs="Times New Roman"/>
          <w:sz w:val="28"/>
          <w:szCs w:val="28"/>
        </w:rPr>
        <w:t>ов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A1450" w:rsidRPr="00CA5F1A" w:rsidRDefault="009A1450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9A1450" w:rsidRPr="00CA5F1A" w:rsidRDefault="00481133" w:rsidP="00796685">
      <w:pPr>
        <w:tabs>
          <w:tab w:val="left" w:pos="9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Режим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занятий: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3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9A5B14" w:rsidRPr="00CA5F1A">
        <w:rPr>
          <w:rFonts w:ascii="Times New Roman" w:eastAsiaTheme="minorHAnsi" w:hAnsi="Times New Roman"/>
          <w:sz w:val="28"/>
          <w:szCs w:val="28"/>
        </w:rPr>
        <w:t>академических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часа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день.</w:t>
      </w:r>
    </w:p>
    <w:p w:rsidR="009A1450" w:rsidRPr="00CA5F1A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  <w:sectPr w:rsidR="009A1450" w:rsidRPr="00CA5F1A">
          <w:footerReference w:type="default" r:id="rId13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A5F1A">
        <w:rPr>
          <w:rFonts w:ascii="Times New Roman" w:eastAsiaTheme="minorHAnsi" w:hAnsi="Times New Roman"/>
          <w:b/>
          <w:sz w:val="28"/>
          <w:szCs w:val="28"/>
        </w:rPr>
        <w:t>Форма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документа,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выдаваемого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при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успешном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освоении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программы: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E16502">
        <w:rPr>
          <w:rFonts w:ascii="Times New Roman" w:eastAsiaTheme="minorHAnsi" w:hAnsi="Times New Roman"/>
          <w:sz w:val="28"/>
          <w:szCs w:val="28"/>
        </w:rPr>
        <w:t>у</w:t>
      </w:r>
      <w:r w:rsidRPr="00CA5F1A">
        <w:rPr>
          <w:rFonts w:ascii="Times New Roman" w:eastAsiaTheme="minorHAnsi" w:hAnsi="Times New Roman"/>
          <w:sz w:val="28"/>
          <w:szCs w:val="28"/>
        </w:rPr>
        <w:t>достоверение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повышении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квалификации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установленного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образца.</w:t>
      </w:r>
    </w:p>
    <w:p w:rsidR="009A1450" w:rsidRPr="00CA5F1A" w:rsidRDefault="00CB0D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t>2.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ПЛАНИРУЕМЫЕ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РЕЗУЛЬТАТЫ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ОБУЧЕНИЯ</w:t>
      </w:r>
    </w:p>
    <w:p w:rsidR="009A1450" w:rsidRPr="00CA5F1A" w:rsidRDefault="009A14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9A1450" w:rsidRPr="00CA5F1A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Характеристика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профессиональных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компетенций,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9A1450" w:rsidRPr="00CD04A2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04A2">
        <w:rPr>
          <w:rFonts w:ascii="Times New Roman" w:eastAsiaTheme="minorHAnsi" w:hAnsi="Times New Roman"/>
          <w:b/>
          <w:sz w:val="28"/>
          <w:szCs w:val="28"/>
        </w:rPr>
        <w:t>подлежащих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совершенствованию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в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результате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освоения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9A1450" w:rsidRPr="00CD04A2" w:rsidRDefault="00CB0D8A" w:rsidP="00626BF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D04A2">
        <w:rPr>
          <w:rFonts w:ascii="Times New Roman" w:eastAsiaTheme="minorHAnsi" w:hAnsi="Times New Roman"/>
          <w:sz w:val="28"/>
          <w:szCs w:val="28"/>
        </w:rPr>
        <w:t>Программа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sz w:val="28"/>
          <w:szCs w:val="28"/>
        </w:rPr>
        <w:t>направлена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sz w:val="28"/>
          <w:szCs w:val="28"/>
        </w:rPr>
        <w:t>на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D04A2">
        <w:rPr>
          <w:rFonts w:ascii="Times New Roman" w:eastAsiaTheme="minorHAnsi" w:hAnsi="Times New Roman"/>
          <w:sz w:val="28"/>
          <w:szCs w:val="28"/>
        </w:rPr>
        <w:t>совершенствование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sz w:val="28"/>
          <w:szCs w:val="28"/>
        </w:rPr>
        <w:t>следующи</w:t>
      </w:r>
      <w:r w:rsidR="003D53BE" w:rsidRPr="00CD04A2">
        <w:rPr>
          <w:rFonts w:ascii="Times New Roman" w:eastAsiaTheme="minorHAnsi" w:hAnsi="Times New Roman"/>
          <w:sz w:val="28"/>
          <w:szCs w:val="28"/>
        </w:rPr>
        <w:t>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3D53BE" w:rsidRPr="00CD04A2">
        <w:rPr>
          <w:rFonts w:ascii="Times New Roman" w:eastAsiaTheme="minorHAnsi" w:hAnsi="Times New Roman"/>
          <w:sz w:val="28"/>
          <w:szCs w:val="28"/>
        </w:rPr>
        <w:t>профессиональных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3D53BE" w:rsidRPr="00CD04A2">
        <w:rPr>
          <w:rFonts w:ascii="Times New Roman" w:eastAsiaTheme="minorHAnsi" w:hAnsi="Times New Roman"/>
          <w:sz w:val="28"/>
          <w:szCs w:val="28"/>
        </w:rPr>
        <w:t>компетенций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sz w:val="28"/>
          <w:szCs w:val="28"/>
        </w:rPr>
        <w:t>(далее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sz w:val="28"/>
          <w:szCs w:val="28"/>
        </w:rPr>
        <w:t>-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sz w:val="28"/>
          <w:szCs w:val="28"/>
        </w:rPr>
        <w:t>ПК)</w:t>
      </w:r>
      <w:r w:rsidRPr="00CD04A2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3C2E34" w:rsidRPr="00CD04A2" w:rsidRDefault="002B4F38" w:rsidP="002B4F38">
      <w:pPr>
        <w:pStyle w:val="afff4"/>
        <w:numPr>
          <w:ilvl w:val="0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D04A2">
        <w:rPr>
          <w:rFonts w:ascii="Times New Roman" w:eastAsiaTheme="minorHAnsi" w:hAnsi="Times New Roman"/>
          <w:b/>
          <w:sz w:val="28"/>
          <w:szCs w:val="28"/>
        </w:rPr>
        <w:t>готовность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к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выполнению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лабораторных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цитологических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исследований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(ПК-1)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801"/>
        <w:gridCol w:w="4113"/>
        <w:gridCol w:w="3969"/>
        <w:gridCol w:w="4326"/>
      </w:tblGrid>
      <w:tr w:rsidR="0060280D" w:rsidRPr="00CD04A2" w:rsidTr="00CD04A2">
        <w:tc>
          <w:tcPr>
            <w:tcW w:w="195" w:type="pct"/>
            <w:shd w:val="clear" w:color="auto" w:fill="auto"/>
            <w:vAlign w:val="center"/>
          </w:tcPr>
          <w:p w:rsidR="009A1450" w:rsidRPr="00CD04A2" w:rsidRDefault="00CB0D8A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A2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A1450" w:rsidRPr="00CD04A2" w:rsidRDefault="00CB0D8A" w:rsidP="0060280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CD04A2">
              <w:rPr>
                <w:b/>
                <w:bCs/>
                <w:color w:val="auto"/>
                <w:sz w:val="20"/>
                <w:szCs w:val="20"/>
              </w:rPr>
              <w:t>Соответствующая</w:t>
            </w:r>
            <w:proofErr w:type="gramEnd"/>
            <w:r w:rsidR="005A089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D04A2">
              <w:rPr>
                <w:b/>
                <w:bCs/>
                <w:color w:val="auto"/>
                <w:sz w:val="20"/>
                <w:szCs w:val="20"/>
              </w:rPr>
              <w:t>ТФ</w:t>
            </w:r>
            <w:r w:rsidR="005A089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D04A2">
              <w:rPr>
                <w:b/>
                <w:bCs/>
                <w:color w:val="auto"/>
                <w:sz w:val="20"/>
                <w:szCs w:val="20"/>
              </w:rPr>
              <w:t>профессионального</w:t>
            </w:r>
            <w:r w:rsidR="005A089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D04A2">
              <w:rPr>
                <w:b/>
                <w:bCs/>
                <w:color w:val="auto"/>
                <w:sz w:val="20"/>
                <w:szCs w:val="20"/>
              </w:rPr>
              <w:t>стандарта</w:t>
            </w:r>
          </w:p>
          <w:p w:rsidR="009A1450" w:rsidRPr="00CD04A2" w:rsidRDefault="009A1450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1" w:type="pct"/>
            <w:shd w:val="clear" w:color="auto" w:fill="auto"/>
            <w:vAlign w:val="center"/>
          </w:tcPr>
          <w:p w:rsidR="009A1450" w:rsidRPr="00CD04A2" w:rsidRDefault="00CB0D8A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A2">
              <w:rPr>
                <w:rFonts w:ascii="Times New Roman" w:hAnsi="Times New Roman"/>
                <w:b/>
                <w:sz w:val="20"/>
                <w:szCs w:val="20"/>
              </w:rPr>
              <w:t>Практический</w:t>
            </w:r>
            <w:r w:rsidR="005A08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04A2">
              <w:rPr>
                <w:rFonts w:ascii="Times New Roman" w:hAnsi="Times New Roman"/>
                <w:b/>
                <w:sz w:val="20"/>
                <w:szCs w:val="20"/>
              </w:rPr>
              <w:t>опыт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A1450" w:rsidRPr="00CD04A2" w:rsidRDefault="00CB0D8A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04A2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9A1450" w:rsidRPr="00CD04A2" w:rsidRDefault="00CB0D8A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CD04A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Знания</w:t>
            </w:r>
          </w:p>
        </w:tc>
      </w:tr>
      <w:tr w:rsidR="0060280D" w:rsidRPr="00CD04A2" w:rsidTr="00CD04A2">
        <w:trPr>
          <w:trHeight w:val="701"/>
        </w:trPr>
        <w:tc>
          <w:tcPr>
            <w:tcW w:w="195" w:type="pct"/>
            <w:shd w:val="clear" w:color="auto" w:fill="auto"/>
            <w:vAlign w:val="center"/>
          </w:tcPr>
          <w:p w:rsidR="00CD2F72" w:rsidRPr="00CD04A2" w:rsidRDefault="002B4F38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4A2">
              <w:rPr>
                <w:rFonts w:ascii="Times New Roman" w:hAnsi="Times New Roman"/>
                <w:sz w:val="20"/>
                <w:szCs w:val="20"/>
              </w:rPr>
              <w:t>ПК-1</w:t>
            </w:r>
          </w:p>
        </w:tc>
        <w:tc>
          <w:tcPr>
            <w:tcW w:w="609" w:type="pct"/>
            <w:shd w:val="clear" w:color="auto" w:fill="auto"/>
          </w:tcPr>
          <w:p w:rsidR="00CD04A2" w:rsidRPr="00CD04A2" w:rsidRDefault="00CD04A2" w:rsidP="00CD04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4A2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="005A0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A2">
              <w:rPr>
                <w:rFonts w:ascii="Times New Roman" w:hAnsi="Times New Roman"/>
                <w:sz w:val="20"/>
                <w:szCs w:val="20"/>
              </w:rPr>
              <w:t>клинических</w:t>
            </w:r>
            <w:r w:rsidR="005A0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A2">
              <w:rPr>
                <w:rFonts w:ascii="Times New Roman" w:hAnsi="Times New Roman"/>
                <w:sz w:val="20"/>
                <w:szCs w:val="20"/>
              </w:rPr>
              <w:t>лабораторных</w:t>
            </w:r>
            <w:r w:rsidR="005A0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4A2">
              <w:rPr>
                <w:rFonts w:ascii="Times New Roman" w:hAnsi="Times New Roman"/>
                <w:sz w:val="20"/>
                <w:szCs w:val="20"/>
              </w:rPr>
              <w:t>исследований</w:t>
            </w:r>
          </w:p>
          <w:p w:rsidR="008D3FDF" w:rsidRPr="00CD04A2" w:rsidRDefault="00CD04A2" w:rsidP="00CD04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4A2">
              <w:rPr>
                <w:rFonts w:ascii="Times New Roman" w:hAnsi="Times New Roman"/>
                <w:sz w:val="20"/>
                <w:szCs w:val="20"/>
              </w:rPr>
              <w:t>А/02.5</w:t>
            </w:r>
          </w:p>
        </w:tc>
        <w:tc>
          <w:tcPr>
            <w:tcW w:w="1391" w:type="pct"/>
            <w:shd w:val="clear" w:color="auto" w:fill="auto"/>
          </w:tcPr>
          <w:p w:rsidR="00CD04A2" w:rsidRPr="00CD04A2" w:rsidRDefault="00CD04A2" w:rsidP="00CD04A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04A2">
              <w:rPr>
                <w:sz w:val="20"/>
                <w:szCs w:val="20"/>
              </w:rPr>
              <w:t>Подготовка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рабочего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места,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реагентов,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расходного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материала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лабораторного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оборудования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для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проведения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лабораторных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исследований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в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соответствии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стандартными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операционными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процедурами</w:t>
            </w:r>
          </w:p>
          <w:p w:rsidR="00CD04A2" w:rsidRPr="00CD04A2" w:rsidRDefault="00CD04A2" w:rsidP="00CD04A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04A2">
              <w:rPr>
                <w:sz w:val="20"/>
                <w:szCs w:val="20"/>
              </w:rPr>
              <w:t>Выполнение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лабораторных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исследований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первой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второй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категории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сложности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отдельных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этапов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лабораторных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исследований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третьей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категории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сложности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без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оценки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результатов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или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первичной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оценкой,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без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формулирования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заключения:</w:t>
            </w:r>
          </w:p>
          <w:p w:rsidR="00CD04A2" w:rsidRPr="00CD04A2" w:rsidRDefault="00CD04A2" w:rsidP="00CD04A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04A2">
              <w:rPr>
                <w:sz w:val="20"/>
                <w:szCs w:val="20"/>
              </w:rPr>
              <w:t>-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цитологических.</w:t>
            </w:r>
          </w:p>
          <w:p w:rsidR="00B71C1D" w:rsidRPr="00CD04A2" w:rsidRDefault="00CD04A2" w:rsidP="00CD04A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04A2">
              <w:rPr>
                <w:sz w:val="20"/>
                <w:szCs w:val="20"/>
              </w:rPr>
              <w:t>Оценка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результатов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клинических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лабораторных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исследований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первой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второй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категории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сложности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направление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медицинскому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технологу,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биологу,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бактериологу,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медицинскому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микробиологу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или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врачу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клинической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диагностики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для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дальнейшей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оценки,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интерпретации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формулирования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заключения</w:t>
            </w:r>
          </w:p>
        </w:tc>
        <w:tc>
          <w:tcPr>
            <w:tcW w:w="1342" w:type="pct"/>
            <w:shd w:val="clear" w:color="auto" w:fill="auto"/>
          </w:tcPr>
          <w:p w:rsidR="00CD04A2" w:rsidRPr="00CD04A2" w:rsidRDefault="00CD04A2" w:rsidP="00CD04A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04A2">
              <w:rPr>
                <w:sz w:val="20"/>
                <w:szCs w:val="20"/>
              </w:rPr>
              <w:t>Подготавливать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рабочее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место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лабораторное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оборудование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для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проведения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исследований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в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соответствии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стандартными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операционными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процедурами</w:t>
            </w:r>
          </w:p>
          <w:p w:rsidR="00CD04A2" w:rsidRPr="00CD04A2" w:rsidRDefault="00CD04A2" w:rsidP="00CD04A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04A2">
              <w:rPr>
                <w:sz w:val="20"/>
                <w:szCs w:val="20"/>
              </w:rPr>
              <w:t>Проводить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лабораторные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исследования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биологического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материала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первой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второй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категории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сложности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самостоятельно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отдельные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этапы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лабораторных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исследований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третьей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категории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сложности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под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руководством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медицинского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технолога,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биолога,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бактериолога,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медицинского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микробиолога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или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врача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клинической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диагностики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без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формулирования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заключения:</w:t>
            </w:r>
          </w:p>
          <w:p w:rsidR="00CD04A2" w:rsidRPr="00CD04A2" w:rsidRDefault="00CD04A2" w:rsidP="00CD04A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04A2">
              <w:rPr>
                <w:sz w:val="20"/>
                <w:szCs w:val="20"/>
              </w:rPr>
              <w:t>-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цитологические.</w:t>
            </w:r>
          </w:p>
          <w:p w:rsidR="0060280D" w:rsidRPr="00CD04A2" w:rsidRDefault="00CD04A2" w:rsidP="00CD04A2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04A2">
              <w:rPr>
                <w:sz w:val="20"/>
                <w:szCs w:val="20"/>
              </w:rPr>
              <w:t>Оценивать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результаты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лабораторных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исследований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первой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второй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категории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сложности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для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направления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их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медицинскому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технологу,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биологу,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бактериологу,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медицинского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микробиологу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или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врачу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клинической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лабораторной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диагностики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для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интерпретации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и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формулирования</w:t>
            </w:r>
            <w:r w:rsidR="005A0893">
              <w:rPr>
                <w:sz w:val="20"/>
                <w:szCs w:val="20"/>
              </w:rPr>
              <w:t xml:space="preserve"> </w:t>
            </w:r>
            <w:r w:rsidRPr="00CD04A2">
              <w:rPr>
                <w:sz w:val="20"/>
                <w:szCs w:val="20"/>
              </w:rPr>
              <w:t>заключения</w:t>
            </w:r>
          </w:p>
        </w:tc>
        <w:tc>
          <w:tcPr>
            <w:tcW w:w="1464" w:type="pct"/>
            <w:shd w:val="clear" w:color="auto" w:fill="auto"/>
          </w:tcPr>
          <w:p w:rsidR="00CD04A2" w:rsidRPr="00CD04A2" w:rsidRDefault="00CD04A2" w:rsidP="00CD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Нормативные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акты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Российской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Федерации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сфере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здравоохранения,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лабораторной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службы,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лабораторных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исследований</w:t>
            </w:r>
          </w:p>
          <w:p w:rsidR="00CD04A2" w:rsidRPr="00CD04A2" w:rsidRDefault="00CD04A2" w:rsidP="00CD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лаборатории,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лабораторных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исследований,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персонала</w:t>
            </w:r>
          </w:p>
          <w:p w:rsidR="00CD04A2" w:rsidRPr="00CD04A2" w:rsidRDefault="00CD04A2" w:rsidP="00CD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транспортировки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хранения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биологического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целью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отсроченного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лабораторного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исследования</w:t>
            </w:r>
          </w:p>
          <w:p w:rsidR="00CD04A2" w:rsidRPr="00CD04A2" w:rsidRDefault="00CD04A2" w:rsidP="00CD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лабораторного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оборудования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эксплуатации</w:t>
            </w:r>
          </w:p>
          <w:p w:rsidR="00CD04A2" w:rsidRPr="00CD04A2" w:rsidRDefault="00CD04A2" w:rsidP="00CD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расходных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материалов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технологиями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методиками</w:t>
            </w:r>
          </w:p>
          <w:p w:rsidR="00CD04A2" w:rsidRPr="00CD04A2" w:rsidRDefault="00CD04A2" w:rsidP="00CD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аналитического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лабораторных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исследований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первой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сложности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видами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исследований</w:t>
            </w:r>
          </w:p>
          <w:p w:rsidR="00CD04A2" w:rsidRPr="00CD04A2" w:rsidRDefault="00CD04A2" w:rsidP="00CD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результатов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лабораторных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исследований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медицинскому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технологу,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биологу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врачу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клинической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лабораторной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интерпретации</w:t>
            </w:r>
          </w:p>
          <w:p w:rsidR="0060280D" w:rsidRPr="00CD04A2" w:rsidRDefault="00CD04A2" w:rsidP="00CD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обеспечению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лабораторных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исследований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аналитическом</w:t>
            </w:r>
            <w:r w:rsidR="005A08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этапе</w:t>
            </w:r>
          </w:p>
        </w:tc>
      </w:tr>
    </w:tbl>
    <w:p w:rsidR="00334BB3" w:rsidRPr="00CA5F1A" w:rsidRDefault="00334BB3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t>3.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УЧЕБНЫЙ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9A1450" w:rsidRPr="00CA5F1A" w:rsidRDefault="00CB0D8A">
      <w:pPr>
        <w:pStyle w:val="afff7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Трудоемкость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обучения: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36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академических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час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ов</w:t>
      </w:r>
      <w:r w:rsidRPr="00CA5F1A">
        <w:rPr>
          <w:rFonts w:ascii="Times New Roman" w:eastAsiaTheme="minorHAnsi" w:hAnsi="Times New Roman"/>
          <w:sz w:val="28"/>
          <w:szCs w:val="28"/>
        </w:rPr>
        <w:t>.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A1450" w:rsidRPr="00CA5F1A" w:rsidRDefault="00CB0D8A">
      <w:pPr>
        <w:pStyle w:val="afff7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Форма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обучения: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заочная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применением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ЭО.</w:t>
      </w:r>
    </w:p>
    <w:tbl>
      <w:tblPr>
        <w:tblStyle w:val="a8"/>
        <w:tblW w:w="15162" w:type="dxa"/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850"/>
        <w:gridCol w:w="823"/>
        <w:gridCol w:w="1020"/>
        <w:gridCol w:w="1843"/>
        <w:gridCol w:w="1559"/>
        <w:gridCol w:w="1985"/>
        <w:gridCol w:w="1984"/>
      </w:tblGrid>
      <w:tr w:rsidR="00CA5F1A" w:rsidRPr="00CA5F1A" w:rsidTr="00022CAB">
        <w:trPr>
          <w:trHeight w:val="515"/>
        </w:trPr>
        <w:tc>
          <w:tcPr>
            <w:tcW w:w="675" w:type="dxa"/>
            <w:vMerge w:val="restart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4423" w:type="dxa"/>
            <w:vMerge w:val="restart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Наименование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модулей</w:t>
            </w:r>
          </w:p>
        </w:tc>
        <w:tc>
          <w:tcPr>
            <w:tcW w:w="10064" w:type="dxa"/>
            <w:gridSpan w:val="7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Трудоемкость</w:t>
            </w:r>
            <w:proofErr w:type="gramStart"/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(*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proofErr w:type="gramEnd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виды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учебных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занятий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учебных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работ)</w:t>
            </w:r>
          </w:p>
        </w:tc>
      </w:tr>
      <w:tr w:rsidR="00CA5F1A" w:rsidRPr="00CA5F1A" w:rsidTr="00022CAB">
        <w:trPr>
          <w:trHeight w:val="515"/>
        </w:trPr>
        <w:tc>
          <w:tcPr>
            <w:tcW w:w="675" w:type="dxa"/>
            <w:vMerge/>
            <w:vAlign w:val="center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423" w:type="dxa"/>
            <w:vMerge/>
            <w:vAlign w:val="center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A5F1A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</w:t>
            </w:r>
            <w:r w:rsidR="005A089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18"/>
                <w:szCs w:val="18"/>
              </w:rPr>
              <w:t>часов*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В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том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числе</w:t>
            </w:r>
          </w:p>
        </w:tc>
        <w:tc>
          <w:tcPr>
            <w:tcW w:w="1843" w:type="dxa"/>
            <w:vMerge w:val="restart"/>
            <w:vAlign w:val="center"/>
          </w:tcPr>
          <w:p w:rsidR="009A1450" w:rsidRPr="00022CAB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B65A57">
              <w:rPr>
                <w:rFonts w:ascii="Times New Roman" w:eastAsia="Times New Roman" w:hAnsi="Times New Roman"/>
                <w:b/>
                <w:sz w:val="22"/>
                <w:szCs w:val="22"/>
              </w:rPr>
              <w:t>Самост</w:t>
            </w:r>
            <w:proofErr w:type="spellEnd"/>
            <w:r w:rsidRPr="00B65A57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B65A57">
              <w:rPr>
                <w:rFonts w:ascii="Times New Roman" w:eastAsia="Times New Roman" w:hAnsi="Times New Roman"/>
                <w:b/>
                <w:sz w:val="22"/>
                <w:szCs w:val="22"/>
              </w:rPr>
              <w:t>работа*</w:t>
            </w:r>
          </w:p>
        </w:tc>
        <w:tc>
          <w:tcPr>
            <w:tcW w:w="1559" w:type="dxa"/>
            <w:vMerge w:val="restart"/>
          </w:tcPr>
          <w:p w:rsidR="009A1450" w:rsidRPr="00CA5F1A" w:rsidRDefault="00CB0D8A" w:rsidP="00B65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В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т.ч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.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с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18"/>
                <w:szCs w:val="18"/>
              </w:rPr>
              <w:t>использованием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ДОТ*</w:t>
            </w:r>
          </w:p>
        </w:tc>
        <w:tc>
          <w:tcPr>
            <w:tcW w:w="1985" w:type="dxa"/>
            <w:vMerge w:val="restart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Форма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  <w:vMerge w:val="restart"/>
          </w:tcPr>
          <w:p w:rsidR="009A1450" w:rsidRPr="00CA5F1A" w:rsidRDefault="00CB0D8A" w:rsidP="00B65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Коды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формируемых</w:t>
            </w:r>
            <w:r w:rsidR="005A0893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компетенций</w:t>
            </w:r>
          </w:p>
        </w:tc>
      </w:tr>
      <w:tr w:rsidR="00CA5F1A" w:rsidRPr="00CA5F1A" w:rsidTr="00022CAB">
        <w:trPr>
          <w:trHeight w:val="569"/>
        </w:trPr>
        <w:tc>
          <w:tcPr>
            <w:tcW w:w="675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23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Теор</w:t>
            </w:r>
            <w:proofErr w:type="spellEnd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Прак</w:t>
            </w:r>
            <w:proofErr w:type="spellEnd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1450" w:rsidRPr="00CA5F1A" w:rsidRDefault="009A1450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CA5F1A" w:rsidRPr="00CA5F1A" w:rsidTr="00022CAB">
        <w:tc>
          <w:tcPr>
            <w:tcW w:w="67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23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43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8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4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9</w:t>
            </w:r>
          </w:p>
        </w:tc>
      </w:tr>
      <w:tr w:rsidR="00CD04A2" w:rsidRPr="00CA5F1A" w:rsidTr="00022CAB">
        <w:tc>
          <w:tcPr>
            <w:tcW w:w="675" w:type="dxa"/>
          </w:tcPr>
          <w:p w:rsidR="00CD04A2" w:rsidRPr="00022CAB" w:rsidRDefault="00CD04A2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CD04A2" w:rsidRPr="00CA5F1A" w:rsidRDefault="00CD04A2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Основы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клинической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цитологии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D04A2" w:rsidRPr="00CA5F1A" w:rsidRDefault="00CD04A2" w:rsidP="00CA5F1A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D04A2" w:rsidRPr="00CA5F1A" w:rsidRDefault="00CD04A2" w:rsidP="00C25DB3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A2" w:rsidRPr="00CA5F1A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D04A2" w:rsidRPr="00CA5F1A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D04A2" w:rsidRPr="00022CAB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 w:rsidR="005A089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CD04A2" w:rsidRPr="00CA5F1A" w:rsidRDefault="00CD04A2" w:rsidP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ПК-1</w:t>
            </w:r>
          </w:p>
        </w:tc>
      </w:tr>
      <w:tr w:rsidR="00CD04A2" w:rsidRPr="00CA5F1A" w:rsidTr="00022CAB">
        <w:trPr>
          <w:trHeight w:val="655"/>
        </w:trPr>
        <w:tc>
          <w:tcPr>
            <w:tcW w:w="675" w:type="dxa"/>
          </w:tcPr>
          <w:p w:rsidR="00CD04A2" w:rsidRPr="00022CAB" w:rsidRDefault="00CD04A2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CD04A2" w:rsidRPr="00CA5F1A" w:rsidRDefault="00AA3827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Организация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работы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цитологической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лаборатории.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Правила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проведения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цитологических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исследований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D04A2" w:rsidRPr="00CA5F1A" w:rsidRDefault="00CD04A2" w:rsidP="00CA5F1A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D04A2" w:rsidRPr="00CA5F1A" w:rsidRDefault="00CD04A2" w:rsidP="00C25DB3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A2" w:rsidRPr="00CA5F1A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D04A2" w:rsidRPr="00CA5F1A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D04A2" w:rsidRPr="00022CAB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 w:rsidR="005A089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CD04A2" w:rsidRDefault="00CD04A2" w:rsidP="00CD04A2">
            <w:pPr>
              <w:jc w:val="center"/>
            </w:pPr>
            <w:r w:rsidRPr="003A6E5B">
              <w:rPr>
                <w:rFonts w:ascii="Times New Roman" w:eastAsia="Times New Roman" w:hAnsi="Times New Roman"/>
              </w:rPr>
              <w:t>ПК-1</w:t>
            </w:r>
          </w:p>
        </w:tc>
      </w:tr>
      <w:tr w:rsidR="00CD04A2" w:rsidRPr="00CA5F1A" w:rsidTr="00022CAB">
        <w:tc>
          <w:tcPr>
            <w:tcW w:w="675" w:type="dxa"/>
          </w:tcPr>
          <w:p w:rsidR="00CD04A2" w:rsidRPr="00022CAB" w:rsidRDefault="00CD04A2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CD04A2" w:rsidRPr="00E16502" w:rsidRDefault="00CD04A2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Промежуточная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D04A2" w:rsidRPr="00CA5F1A" w:rsidRDefault="00CD04A2" w:rsidP="00CA5F1A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D04A2" w:rsidRPr="00CA5F1A" w:rsidRDefault="00CD04A2" w:rsidP="00C25DB3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A2" w:rsidRPr="00CA5F1A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D04A2" w:rsidRPr="00CA5F1A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D04A2" w:rsidRPr="00022CAB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Промежуточное</w:t>
            </w:r>
            <w:r w:rsidR="005A089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тестирование</w:t>
            </w:r>
          </w:p>
        </w:tc>
        <w:tc>
          <w:tcPr>
            <w:tcW w:w="1984" w:type="dxa"/>
          </w:tcPr>
          <w:p w:rsidR="00CD04A2" w:rsidRDefault="00CD04A2" w:rsidP="00CD04A2">
            <w:pPr>
              <w:jc w:val="center"/>
            </w:pPr>
            <w:r w:rsidRPr="003A6E5B">
              <w:rPr>
                <w:rFonts w:ascii="Times New Roman" w:eastAsia="Times New Roman" w:hAnsi="Times New Roman"/>
              </w:rPr>
              <w:t>ПК-1</w:t>
            </w:r>
          </w:p>
        </w:tc>
      </w:tr>
      <w:tr w:rsidR="00CD04A2" w:rsidRPr="00CA5F1A" w:rsidTr="00E16502">
        <w:trPr>
          <w:trHeight w:val="742"/>
        </w:trPr>
        <w:tc>
          <w:tcPr>
            <w:tcW w:w="675" w:type="dxa"/>
          </w:tcPr>
          <w:p w:rsidR="00CD04A2" w:rsidRPr="00022CAB" w:rsidRDefault="00CD04A2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CD04A2" w:rsidRPr="003C2E34" w:rsidRDefault="00CD04A2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Критерии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цитологической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диагностики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4A2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D04A2" w:rsidRPr="00CA5F1A" w:rsidRDefault="00CD04A2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D04A2" w:rsidRPr="00CA5F1A" w:rsidRDefault="00CD04A2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A2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CD04A2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D04A2" w:rsidRPr="00022CAB" w:rsidRDefault="00CD04A2" w:rsidP="00FD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 w:rsidR="005A089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CD04A2" w:rsidRDefault="00CD04A2" w:rsidP="00CD04A2">
            <w:pPr>
              <w:jc w:val="center"/>
            </w:pPr>
            <w:r w:rsidRPr="003A6E5B">
              <w:rPr>
                <w:rFonts w:ascii="Times New Roman" w:eastAsia="Times New Roman" w:hAnsi="Times New Roman"/>
              </w:rPr>
              <w:t>ПК-1</w:t>
            </w:r>
          </w:p>
        </w:tc>
      </w:tr>
      <w:tr w:rsidR="00CD04A2" w:rsidRPr="00CA5F1A" w:rsidTr="00022CAB">
        <w:tc>
          <w:tcPr>
            <w:tcW w:w="675" w:type="dxa"/>
          </w:tcPr>
          <w:p w:rsidR="00CD04A2" w:rsidRPr="00022CAB" w:rsidRDefault="00CD04A2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CD04A2" w:rsidRPr="003C2E34" w:rsidRDefault="00CD04A2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Цитологическое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исследование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при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заболеваниях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некоторых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органов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4A2" w:rsidRDefault="00CD04A2" w:rsidP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CD04A2" w:rsidRPr="00CA5F1A" w:rsidRDefault="00CD04A2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D04A2" w:rsidRPr="00CA5F1A" w:rsidRDefault="00CD04A2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04A2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D04A2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D04A2" w:rsidRDefault="00CD04A2" w:rsidP="00022CAB">
            <w:pPr>
              <w:spacing w:after="0" w:line="240" w:lineRule="auto"/>
              <w:jc w:val="center"/>
            </w:pPr>
            <w:r w:rsidRPr="00B10472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 w:rsidR="005A089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10472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CD04A2" w:rsidRDefault="00CD04A2" w:rsidP="00CD04A2">
            <w:pPr>
              <w:jc w:val="center"/>
            </w:pPr>
            <w:r w:rsidRPr="003A6E5B">
              <w:rPr>
                <w:rFonts w:ascii="Times New Roman" w:eastAsia="Times New Roman" w:hAnsi="Times New Roman"/>
              </w:rPr>
              <w:t>ПК-1</w:t>
            </w:r>
          </w:p>
        </w:tc>
      </w:tr>
      <w:tr w:rsidR="00CD04A2" w:rsidRPr="00CA5F1A" w:rsidTr="00022CAB">
        <w:tc>
          <w:tcPr>
            <w:tcW w:w="675" w:type="dxa"/>
          </w:tcPr>
          <w:p w:rsidR="00CD04A2" w:rsidRPr="00022CAB" w:rsidRDefault="00CD04A2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CD04A2" w:rsidRPr="00CA5F1A" w:rsidRDefault="00CD04A2" w:rsidP="009E17B0">
            <w:pPr>
              <w:spacing w:after="0" w:line="240" w:lineRule="auto"/>
              <w:jc w:val="both"/>
            </w:pP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Итоговая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аттестация</w:t>
            </w:r>
          </w:p>
        </w:tc>
        <w:tc>
          <w:tcPr>
            <w:tcW w:w="850" w:type="dxa"/>
            <w:shd w:val="clear" w:color="auto" w:fill="auto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CD04A2" w:rsidRPr="00CA5F1A" w:rsidRDefault="00CD04A2" w:rsidP="00CA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CD04A2" w:rsidRPr="00CA5F1A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D04A2" w:rsidRPr="00CA5F1A" w:rsidRDefault="00CD04A2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Итоговое</w:t>
            </w:r>
            <w:r w:rsidR="005A0893"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1984" w:type="dxa"/>
          </w:tcPr>
          <w:p w:rsidR="00CD04A2" w:rsidRDefault="00CD04A2" w:rsidP="00CD04A2">
            <w:pPr>
              <w:jc w:val="center"/>
            </w:pPr>
            <w:r w:rsidRPr="003A6E5B">
              <w:rPr>
                <w:rFonts w:ascii="Times New Roman" w:eastAsia="Times New Roman" w:hAnsi="Times New Roman"/>
              </w:rPr>
              <w:t>ПК-1</w:t>
            </w:r>
          </w:p>
        </w:tc>
      </w:tr>
      <w:tr w:rsidR="00CD04A2" w:rsidRPr="00CA5F1A" w:rsidTr="00022CAB">
        <w:tc>
          <w:tcPr>
            <w:tcW w:w="675" w:type="dxa"/>
          </w:tcPr>
          <w:p w:rsidR="00CD04A2" w:rsidRPr="00CA5F1A" w:rsidRDefault="00CD04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3" w:type="dxa"/>
          </w:tcPr>
          <w:p w:rsidR="00CD04A2" w:rsidRPr="00CA5F1A" w:rsidRDefault="00CD0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  <w:r w:rsidR="005A089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часов:</w:t>
            </w:r>
          </w:p>
        </w:tc>
        <w:tc>
          <w:tcPr>
            <w:tcW w:w="850" w:type="dxa"/>
            <w:shd w:val="clear" w:color="auto" w:fill="auto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823" w:type="dxa"/>
            <w:shd w:val="clear" w:color="auto" w:fill="auto"/>
          </w:tcPr>
          <w:p w:rsidR="00CD04A2" w:rsidRPr="00CA5F1A" w:rsidRDefault="00CD04A2" w:rsidP="00CA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CD04A2" w:rsidRPr="00CA5F1A" w:rsidRDefault="00CD04A2" w:rsidP="00CA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CD04A2" w:rsidRPr="00CA5F1A" w:rsidRDefault="00CD04A2" w:rsidP="00CA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D04A2" w:rsidRPr="00CA5F1A" w:rsidRDefault="00CD0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A1450" w:rsidRPr="00CA5F1A" w:rsidRDefault="00CB0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5F1A">
        <w:rPr>
          <w:rFonts w:ascii="Times New Roman" w:eastAsiaTheme="minorHAnsi" w:hAnsi="Times New Roman"/>
          <w:b/>
          <w:sz w:val="28"/>
          <w:szCs w:val="28"/>
          <w:vertAlign w:val="superscript"/>
        </w:rPr>
        <w:t>*</w:t>
      </w:r>
      <w:r w:rsidR="005A0893">
        <w:rPr>
          <w:rFonts w:ascii="Times New Roman" w:eastAsiaTheme="minorHAnsi" w:hAnsi="Times New Roman"/>
          <w:b/>
          <w:sz w:val="28"/>
          <w:szCs w:val="28"/>
          <w:vertAlign w:val="superscript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Образовательная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деятельность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обучающихся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предусматривает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следующие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виды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учебных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занятий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учебных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работ: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F711E" w:rsidRPr="00CA5F1A">
        <w:rPr>
          <w:rFonts w:ascii="Times New Roman" w:eastAsiaTheme="minorHAnsi" w:hAnsi="Times New Roman"/>
          <w:b/>
          <w:sz w:val="24"/>
          <w:szCs w:val="24"/>
        </w:rPr>
        <w:t>лекции,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практические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занятия,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семинары,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тренинги,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консультации,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итоговый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контроль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(тестирование).</w:t>
      </w:r>
    </w:p>
    <w:p w:rsidR="009A1450" w:rsidRPr="00CA5F1A" w:rsidRDefault="009A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A5F1A">
        <w:rPr>
          <w:rFonts w:ascii="Times New Roman" w:eastAsiaTheme="minorHAnsi" w:hAnsi="Times New Roman"/>
          <w:b/>
          <w:sz w:val="24"/>
          <w:szCs w:val="24"/>
        </w:rPr>
        <w:t>Перечень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основных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информационных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ресурсов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используемых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технологий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СДО: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Сокращения: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4"/>
          <w:szCs w:val="24"/>
        </w:rPr>
        <w:t>ВЛ</w:t>
      </w:r>
      <w:proofErr w:type="gramEnd"/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4"/>
          <w:szCs w:val="24"/>
        </w:rPr>
        <w:t>видеолекция</w:t>
      </w:r>
      <w:proofErr w:type="spellEnd"/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КП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компьютерная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презентация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ЭТ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электронный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текст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ЭУК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электронный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учебный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курс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ИЛ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интерактивная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лекция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lastRenderedPageBreak/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ВФ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видеофайл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АФ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аудиофайл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Ф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форум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БД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база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данных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ЛС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личные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сообщения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Т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тест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С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семинар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ВЧ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веб-чат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ЧС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5A08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чат-семинар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A5F1A">
        <w:rPr>
          <w:rFonts w:ascii="Times New Roman" w:eastAsiaTheme="minorHAnsi" w:hAnsi="Times New Roman"/>
          <w:b/>
          <w:sz w:val="24"/>
          <w:szCs w:val="24"/>
        </w:rPr>
        <w:t>Технологии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представления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информации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в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системе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дистанционного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обучения</w:t>
      </w:r>
      <w:r w:rsidR="005A08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(СДО)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32"/>
        <w:gridCol w:w="11654"/>
      </w:tblGrid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Вид</w:t>
            </w:r>
            <w:r w:rsidR="005A0893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занятия</w:t>
            </w: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Технология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проведения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занятия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Лекция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Традиционная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лекция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представлена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следующими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способами: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публикация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текста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лекции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для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самостоятельного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изучения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(ЭТ);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создание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интерактивного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AD568D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лекция</w:t>
            </w:r>
            <w:r w:rsidR="00AD568D">
              <w:rPr>
                <w:rFonts w:ascii="Times New Roman" w:eastAsiaTheme="minorHAnsi" w:hAnsi="Times New Roman"/>
              </w:rPr>
              <w:t>»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возможностью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использования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встроенных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тестовых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заданий,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нелинейной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навигации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-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материалам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для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работы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(ИЛ);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размещение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презентации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(КП);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электронный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учебный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курс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(ЭУК)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–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электронный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образовательный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ресурс,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который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предоставляет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теоретический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материал,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организует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тренировочную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учебную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деятельность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контроль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уровня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знаний.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ЭУК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иметь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встроенные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механизмы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адаптации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под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нужды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D42F88">
              <w:rPr>
                <w:rFonts w:ascii="Times New Roman" w:eastAsiaTheme="minorHAnsi" w:hAnsi="Times New Roman"/>
              </w:rPr>
              <w:t>конкретного</w:t>
            </w:r>
            <w:proofErr w:type="gramEnd"/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обучающегося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(может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использован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как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цельный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электронный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ресурс);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42F88">
              <w:rPr>
                <w:rFonts w:ascii="Times New Roman" w:eastAsiaTheme="minorHAnsi" w:hAnsi="Times New Roman"/>
              </w:rPr>
              <w:t>видеолекция</w:t>
            </w:r>
            <w:proofErr w:type="spellEnd"/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</w:t>
            </w:r>
            <w:proofErr w:type="gramStart"/>
            <w:r w:rsidRPr="00D42F88">
              <w:rPr>
                <w:rFonts w:ascii="Times New Roman" w:eastAsiaTheme="minorHAnsi" w:hAnsi="Times New Roman"/>
              </w:rPr>
              <w:t>ВЛ</w:t>
            </w:r>
            <w:proofErr w:type="gramEnd"/>
            <w:r w:rsidRPr="00D42F88">
              <w:rPr>
                <w:rFonts w:ascii="Times New Roman" w:eastAsiaTheme="minorHAnsi" w:hAnsi="Times New Roman"/>
              </w:rPr>
              <w:t>)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–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ссылка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запись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лекции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системе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дистанционного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обучения.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Практическое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занятие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Практическая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представлена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комплексом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элементов: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инструкциями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текста,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аудиозаписи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(ЭТ,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ВФ,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АФ);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элементом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AD568D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Задание</w:t>
            </w:r>
            <w:r w:rsidR="00AD568D">
              <w:rPr>
                <w:rFonts w:ascii="Times New Roman" w:eastAsiaTheme="minorHAnsi" w:hAnsi="Times New Roman"/>
              </w:rPr>
              <w:t>»</w:t>
            </w:r>
            <w:r w:rsidRPr="00D42F88">
              <w:rPr>
                <w:rFonts w:ascii="Times New Roman" w:eastAsiaTheme="minorHAnsi" w:hAnsi="Times New Roman"/>
              </w:rPr>
              <w:t>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служащим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для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отправки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студентами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своих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установленный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срок;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форумом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(Ф);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элементом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AD568D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База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данных</w:t>
            </w:r>
            <w:r w:rsidR="00AD568D">
              <w:rPr>
                <w:rFonts w:ascii="Times New Roman" w:eastAsiaTheme="minorHAnsi" w:hAnsi="Times New Roman"/>
              </w:rPr>
              <w:t>»</w:t>
            </w:r>
            <w:r w:rsidRPr="00D42F88">
              <w:rPr>
                <w:rFonts w:ascii="Times New Roman" w:eastAsiaTheme="minorHAnsi" w:hAnsi="Times New Roman"/>
              </w:rPr>
              <w:t>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позволяющим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создавать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галереи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студенческих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накапливать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какие-либо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материалы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(БД).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Семинар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Семинарское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занятие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представлено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(Ф)</w:t>
            </w:r>
            <w:r w:rsidR="005A0893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веб-чата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(ВЧ),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чата-семинара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(ЧС),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котором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ведется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обсуждение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поставленных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вопросов,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специфического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AD568D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Вопрос-ответ</w:t>
            </w:r>
            <w:r w:rsidR="00AD568D">
              <w:rPr>
                <w:rFonts w:ascii="Times New Roman" w:eastAsiaTheme="minorHAnsi" w:hAnsi="Times New Roman"/>
              </w:rPr>
              <w:t>»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AD568D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Задание</w:t>
            </w:r>
            <w:r w:rsidR="00AD568D">
              <w:rPr>
                <w:rFonts w:ascii="Times New Roman" w:eastAsiaTheme="minorHAnsi" w:hAnsi="Times New Roman"/>
              </w:rPr>
              <w:t>»</w:t>
            </w:r>
            <w:r w:rsidRPr="00D42F88">
              <w:rPr>
                <w:rFonts w:ascii="Times New Roman" w:eastAsiaTheme="minorHAnsi" w:hAnsi="Times New Roman"/>
              </w:rPr>
              <w:t>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если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учащихся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требуется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получить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какой-либо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текст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файл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работой.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представлен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совместной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работы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слушателей</w:t>
            </w:r>
          </w:p>
          <w:p w:rsidR="009A1450" w:rsidRPr="00D42F88" w:rsidRDefault="00AD568D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</w:t>
            </w:r>
            <w:r w:rsidR="00CB0D8A" w:rsidRPr="00D42F88">
              <w:rPr>
                <w:rFonts w:ascii="Times New Roman" w:eastAsiaTheme="minorHAnsi" w:hAnsi="Times New Roman"/>
              </w:rPr>
              <w:t>Семинар</w:t>
            </w:r>
            <w:r>
              <w:rPr>
                <w:rFonts w:ascii="Times New Roman" w:eastAsiaTheme="minorHAnsi" w:hAnsi="Times New Roman"/>
              </w:rPr>
              <w:t>»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(С).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рамках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«</w:t>
            </w:r>
            <w:r w:rsidR="00CB0D8A" w:rsidRPr="00D42F88">
              <w:rPr>
                <w:rFonts w:ascii="Times New Roman" w:eastAsiaTheme="minorHAnsi" w:hAnsi="Times New Roman"/>
              </w:rPr>
              <w:t>Семинара</w:t>
            </w:r>
            <w:r>
              <w:rPr>
                <w:rFonts w:ascii="Times New Roman" w:eastAsiaTheme="minorHAnsi" w:hAnsi="Times New Roman"/>
              </w:rPr>
              <w:t>»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Слушатели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проводят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экспертные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оценки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работ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по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анкете,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созданной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преподавателем.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Тренинг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Тренинг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выкладывается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формате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видеофайла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(ВФ),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поддерживается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размещением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презентации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(КП),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инструкциями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тренингу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текста,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аудиозаписи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(ЭТ,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ВФ,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АФ),</w:t>
            </w:r>
            <w:r w:rsidR="005A0893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с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консультацией</w:t>
            </w:r>
            <w:r w:rsidR="005A0893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преподавателя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режиме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чата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(ВЧ),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(Ф)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через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систему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личных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сообщений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(ЛС)).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СРС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lastRenderedPageBreak/>
              <w:t>Самостоятельная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студентов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организована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помощи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различных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сочетаний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любых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элементов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ресурсов.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lastRenderedPageBreak/>
              <w:t>Консультация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Консультации</w:t>
            </w:r>
            <w:r w:rsidR="005A0893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могут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проводиться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режиме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чата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(ВЧ),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форума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(Ф)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через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систему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личных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сообщений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(ЛС).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Итоговый</w:t>
            </w:r>
            <w:r w:rsidR="005A0893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контроль</w:t>
            </w:r>
            <w:r w:rsidR="005A0893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(Тест)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Итоговый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контроль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форме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тестирования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5A0893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электронном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курсе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(Т)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предполагает</w:t>
            </w:r>
            <w:r w:rsidR="005A0893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прохождение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итогового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компьютерного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тестирования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автоматической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фиксацией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полученных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баллов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(результатов)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каждому</w:t>
            </w:r>
            <w:r w:rsidR="005A0893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слушателю.</w:t>
            </w:r>
          </w:p>
        </w:tc>
      </w:tr>
    </w:tbl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1450" w:rsidRPr="00CA5F1A" w:rsidRDefault="009A14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A1450" w:rsidRPr="00CA5F1A">
          <w:footnotePr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9A1450" w:rsidRPr="00CA5F1A" w:rsidRDefault="00CB0D8A" w:rsidP="00E439C1">
      <w:pPr>
        <w:pStyle w:val="afff4"/>
        <w:numPr>
          <w:ilvl w:val="0"/>
          <w:numId w:val="2"/>
        </w:numPr>
        <w:tabs>
          <w:tab w:val="left" w:pos="935"/>
        </w:tabs>
        <w:jc w:val="center"/>
        <w:rPr>
          <w:rFonts w:ascii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t>КАЛЕНДАРНЫЙ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УЧЕБНЫЙ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ГРАФИК</w:t>
      </w:r>
    </w:p>
    <w:p w:rsidR="009A1450" w:rsidRPr="00CA5F1A" w:rsidRDefault="00934FDE" w:rsidP="00934FDE">
      <w:pPr>
        <w:tabs>
          <w:tab w:val="left" w:pos="9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Учебные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занятия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проводятся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течение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12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дней: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3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академических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часа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день.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75"/>
        <w:gridCol w:w="1333"/>
        <w:gridCol w:w="317"/>
        <w:gridCol w:w="317"/>
        <w:gridCol w:w="317"/>
        <w:gridCol w:w="317"/>
        <w:gridCol w:w="317"/>
        <w:gridCol w:w="325"/>
        <w:gridCol w:w="317"/>
        <w:gridCol w:w="317"/>
        <w:gridCol w:w="317"/>
        <w:gridCol w:w="317"/>
        <w:gridCol w:w="317"/>
        <w:gridCol w:w="319"/>
      </w:tblGrid>
      <w:tr w:rsidR="00CA5F1A" w:rsidRPr="00CA5F1A" w:rsidTr="00AA3827">
        <w:trPr>
          <w:trHeight w:val="510"/>
        </w:trPr>
        <w:tc>
          <w:tcPr>
            <w:tcW w:w="2531" w:type="pct"/>
            <w:vMerge w:val="restart"/>
          </w:tcPr>
          <w:p w:rsidR="009A1450" w:rsidRPr="00CA5F1A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5A089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A5F1A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640" w:type="pct"/>
            <w:vMerge w:val="restart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Объем</w:t>
            </w:r>
            <w:r w:rsidR="005A089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учебной</w:t>
            </w:r>
            <w:r w:rsidR="005A089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нагрузки</w:t>
            </w:r>
          </w:p>
          <w:p w:rsidR="009A1450" w:rsidRPr="00CA5F1A" w:rsidRDefault="00CB0D8A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</w:t>
            </w:r>
            <w:r w:rsidR="005A089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час)</w:t>
            </w:r>
          </w:p>
        </w:tc>
        <w:tc>
          <w:tcPr>
            <w:tcW w:w="1830" w:type="pct"/>
            <w:gridSpan w:val="12"/>
          </w:tcPr>
          <w:p w:rsidR="009A1450" w:rsidRPr="00CA5F1A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1A"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="005A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  <w:tr w:rsidR="00CA5F1A" w:rsidRPr="00CA5F1A" w:rsidTr="00AA3827">
        <w:tc>
          <w:tcPr>
            <w:tcW w:w="2531" w:type="pct"/>
            <w:vMerge/>
          </w:tcPr>
          <w:p w:rsidR="009A1450" w:rsidRPr="00CA5F1A" w:rsidRDefault="009A1450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pct"/>
            <w:vMerge/>
          </w:tcPr>
          <w:p w:rsidR="009A1450" w:rsidRPr="00CA5F1A" w:rsidRDefault="009A1450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pct"/>
            <w:gridSpan w:val="6"/>
          </w:tcPr>
          <w:p w:rsidR="009A1450" w:rsidRPr="00CA5F1A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3" w:type="pct"/>
            <w:gridSpan w:val="6"/>
          </w:tcPr>
          <w:p w:rsidR="009A1450" w:rsidRPr="00CA5F1A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3827" w:rsidRPr="00CA5F1A" w:rsidTr="00AA3827">
        <w:tc>
          <w:tcPr>
            <w:tcW w:w="2531" w:type="pct"/>
          </w:tcPr>
          <w:p w:rsidR="00AA3827" w:rsidRPr="00CA5F1A" w:rsidRDefault="00AA3827" w:rsidP="00AA3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Основы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клинической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цитологии</w:t>
            </w:r>
          </w:p>
        </w:tc>
        <w:tc>
          <w:tcPr>
            <w:tcW w:w="640" w:type="pct"/>
            <w:vAlign w:val="center"/>
          </w:tcPr>
          <w:p w:rsidR="00AA3827" w:rsidRPr="00CA5F1A" w:rsidRDefault="00AA3827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A3827" w:rsidRPr="00CA5F1A" w:rsidTr="00AA3827">
        <w:tc>
          <w:tcPr>
            <w:tcW w:w="2531" w:type="pct"/>
          </w:tcPr>
          <w:p w:rsidR="00AA3827" w:rsidRPr="00CA5F1A" w:rsidRDefault="00AA3827" w:rsidP="00AA3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Организация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работы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цитологической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лаборатории.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Правила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проведения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цитологических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6"/>
                <w:szCs w:val="26"/>
              </w:rPr>
              <w:t>исследований</w:t>
            </w:r>
          </w:p>
        </w:tc>
        <w:tc>
          <w:tcPr>
            <w:tcW w:w="640" w:type="pct"/>
            <w:vAlign w:val="center"/>
          </w:tcPr>
          <w:p w:rsidR="00AA3827" w:rsidRPr="00CA5F1A" w:rsidRDefault="00AA3827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A3827" w:rsidRPr="00CA5F1A" w:rsidTr="00AA3827">
        <w:tc>
          <w:tcPr>
            <w:tcW w:w="2531" w:type="pct"/>
          </w:tcPr>
          <w:p w:rsidR="00AA3827" w:rsidRPr="00E16502" w:rsidRDefault="00AA3827" w:rsidP="00AA3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Промежуточная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аттестация</w:t>
            </w:r>
          </w:p>
        </w:tc>
        <w:tc>
          <w:tcPr>
            <w:tcW w:w="640" w:type="pct"/>
            <w:vAlign w:val="center"/>
          </w:tcPr>
          <w:p w:rsidR="00AA3827" w:rsidRPr="00CA5F1A" w:rsidRDefault="00AA3827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A3827" w:rsidRPr="00CA5F1A" w:rsidTr="00AA3827">
        <w:tc>
          <w:tcPr>
            <w:tcW w:w="2531" w:type="pct"/>
          </w:tcPr>
          <w:p w:rsidR="00AA3827" w:rsidRPr="003C2E34" w:rsidRDefault="00AA3827" w:rsidP="00AA3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Критерии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цитологической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диагностики</w:t>
            </w:r>
          </w:p>
        </w:tc>
        <w:tc>
          <w:tcPr>
            <w:tcW w:w="640" w:type="pct"/>
            <w:vAlign w:val="center"/>
          </w:tcPr>
          <w:p w:rsidR="00AA3827" w:rsidRDefault="00AA3827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A3827" w:rsidRPr="00CA5F1A" w:rsidTr="00AA3827">
        <w:tc>
          <w:tcPr>
            <w:tcW w:w="2531" w:type="pct"/>
          </w:tcPr>
          <w:p w:rsidR="00AA3827" w:rsidRPr="003C2E34" w:rsidRDefault="00AA3827" w:rsidP="00AA3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Цитологическое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исследование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при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заболеваниях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некоторых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органов</w:t>
            </w:r>
          </w:p>
        </w:tc>
        <w:tc>
          <w:tcPr>
            <w:tcW w:w="640" w:type="pct"/>
            <w:vAlign w:val="center"/>
          </w:tcPr>
          <w:p w:rsidR="00AA3827" w:rsidRDefault="00AA3827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A3827" w:rsidRPr="00CA5F1A" w:rsidTr="00AA3827">
        <w:tc>
          <w:tcPr>
            <w:tcW w:w="2531" w:type="pct"/>
          </w:tcPr>
          <w:p w:rsidR="00AA3827" w:rsidRPr="00CA5F1A" w:rsidRDefault="00AA3827" w:rsidP="00AA3827">
            <w:pPr>
              <w:spacing w:after="0" w:line="240" w:lineRule="auto"/>
              <w:jc w:val="both"/>
            </w:pP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Итоговая</w:t>
            </w:r>
            <w:r w:rsidR="005A089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6"/>
                <w:szCs w:val="26"/>
              </w:rPr>
              <w:t>аттестация</w:t>
            </w:r>
          </w:p>
        </w:tc>
        <w:tc>
          <w:tcPr>
            <w:tcW w:w="640" w:type="pct"/>
          </w:tcPr>
          <w:p w:rsidR="00AA3827" w:rsidRPr="00CA5F1A" w:rsidRDefault="00AA3827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3" w:type="pct"/>
          </w:tcPr>
          <w:p w:rsidR="00AA3827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A3827" w:rsidRPr="00CA5F1A" w:rsidTr="00AA3827">
        <w:trPr>
          <w:trHeight w:val="547"/>
        </w:trPr>
        <w:tc>
          <w:tcPr>
            <w:tcW w:w="2531" w:type="pct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часов:</w:t>
            </w:r>
          </w:p>
        </w:tc>
        <w:tc>
          <w:tcPr>
            <w:tcW w:w="640" w:type="pct"/>
          </w:tcPr>
          <w:p w:rsidR="00AA3827" w:rsidRPr="00CA5F1A" w:rsidRDefault="00AA3827" w:rsidP="001B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  <w:shd w:val="clear" w:color="auto" w:fill="auto"/>
          </w:tcPr>
          <w:p w:rsidR="00AA3827" w:rsidRPr="00CA5F1A" w:rsidRDefault="00AA3827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6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3" w:type="pct"/>
          </w:tcPr>
          <w:p w:rsidR="00AA3827" w:rsidRPr="00CA5F1A" w:rsidRDefault="00AA3827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</w:tr>
    </w:tbl>
    <w:p w:rsidR="00934FDE" w:rsidRPr="00CA5F1A" w:rsidRDefault="00934FD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34FDE" w:rsidRPr="00CA5F1A" w:rsidRDefault="00934FDE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t>5.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РАБОЧИЕ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УЧЕБНЫХ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МОДУЛЕЙ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0FB" w:rsidRPr="00CA5F1A" w:rsidRDefault="00CB0D8A" w:rsidP="007240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5A089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1</w:t>
      </w:r>
    </w:p>
    <w:p w:rsidR="00CD2F72" w:rsidRPr="00CA5F1A" w:rsidRDefault="00CD0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4A2">
        <w:rPr>
          <w:rFonts w:ascii="Times New Roman" w:eastAsiaTheme="minorHAnsi" w:hAnsi="Times New Roman"/>
          <w:b/>
          <w:sz w:val="28"/>
          <w:szCs w:val="28"/>
        </w:rPr>
        <w:t>ОСНОВЫ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КЛИНИЧЕСКОЙ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D04A2">
        <w:rPr>
          <w:rFonts w:ascii="Times New Roman" w:eastAsiaTheme="minorHAnsi" w:hAnsi="Times New Roman"/>
          <w:b/>
          <w:sz w:val="28"/>
          <w:szCs w:val="28"/>
        </w:rPr>
        <w:t>ЦИТОЛОГИИ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D66C6" w:rsidRPr="00FD66C6">
        <w:rPr>
          <w:rFonts w:ascii="Times New Roman" w:eastAsiaTheme="minorHAnsi" w:hAnsi="Times New Roman"/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CA5F1A" w:rsidRPr="00CA5F1A">
        <w:tc>
          <w:tcPr>
            <w:tcW w:w="8025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CA5F1A" w:rsidRPr="00CA5F1A">
        <w:tc>
          <w:tcPr>
            <w:tcW w:w="802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9A1450" w:rsidRPr="00CA5F1A" w:rsidRDefault="0088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9A1450" w:rsidRPr="00CA5F1A" w:rsidRDefault="005F04B9" w:rsidP="00E4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E17B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A5F1A" w:rsidRPr="00CA5F1A">
        <w:tc>
          <w:tcPr>
            <w:tcW w:w="8025" w:type="dxa"/>
          </w:tcPr>
          <w:p w:rsidR="00CD04A2" w:rsidRDefault="005F04B9" w:rsidP="00FD66C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Клиническая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цитология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как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метод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морфологического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анализа</w:t>
            </w:r>
            <w:r w:rsidR="00CD04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Применение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цитологической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диагностики</w:t>
            </w:r>
            <w:r w:rsidR="00CD04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22CAB" w:rsidRDefault="005F04B9" w:rsidP="005F04B9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</w:pP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Основы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общей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цитологии</w:t>
            </w:r>
            <w:r w:rsidR="00CD04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Клето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теория.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организме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человека</w:t>
            </w:r>
            <w:r w:rsidR="00CD04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Строение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CD04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Цитоплазма</w:t>
            </w:r>
            <w:r w:rsidR="00CD04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Мембрана</w:t>
            </w:r>
            <w:r w:rsidR="00CD04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Цитозоль</w:t>
            </w:r>
            <w:proofErr w:type="spell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гиалоплазма</w:t>
            </w:r>
            <w:proofErr w:type="spellEnd"/>
            <w:r w:rsidRPr="00CD04A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CD04A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Ядро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Ядерная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мембрана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Хромосомы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Хромоцентры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Ядерный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сок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Ядрышко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Клеточный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центр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Митохондрии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Функции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Структура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Эндоплазматическая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сеть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Рибосомы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Комплекс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(аппарат)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гольджи</w:t>
            </w:r>
            <w:proofErr w:type="spellEnd"/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Пузырьки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энд</w:t>
            </w:r>
            <w:proofErr w:type="gram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экзоцитоза</w:t>
            </w:r>
            <w:proofErr w:type="spellEnd"/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Лизосомы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Пероксисомы</w:t>
            </w:r>
            <w:proofErr w:type="spellEnd"/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Цитоскелет</w:t>
            </w:r>
            <w:proofErr w:type="spellEnd"/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Деление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Митоз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мейоз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митоз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Мейоз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Биосинтез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дезоксирибонуклеиновой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кислоты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(репликация).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Биосинтез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рибонуклеиновой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кислоты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(транскрипция).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Трансляция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как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механизм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перевода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генотипической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информации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фенотипические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признаки.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изучения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дезоксирибонуклеиновой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кислоты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proofErr w:type="gramEnd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лимерaз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aя</w:t>
            </w:r>
            <w:proofErr w:type="spell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цеп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aя</w:t>
            </w:r>
            <w:proofErr w:type="spell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реакция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Гибридизация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Пл</w:t>
            </w:r>
            <w:proofErr w:type="gram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proofErr w:type="gramEnd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oс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proofErr w:type="spellEnd"/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Жизненный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цикл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Рост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размножение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Дифференцировка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Гибель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CD04A2"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Межкле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точн</w:t>
            </w:r>
            <w:proofErr w:type="gram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proofErr w:type="gramEnd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proofErr w:type="spell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вещес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вo</w:t>
            </w:r>
            <w:proofErr w:type="spellEnd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Жидк</w:t>
            </w:r>
            <w:proofErr w:type="gram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proofErr w:type="gramEnd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spell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oрга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изма</w:t>
            </w:r>
            <w:proofErr w:type="spellEnd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Фу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кции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proofErr w:type="gram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o</w:t>
            </w:r>
            <w:proofErr w:type="gramEnd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spellEnd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Типы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клеток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человеческого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организма.</w:t>
            </w:r>
            <w:r w:rsidR="005A0893"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5F04B9" w:rsidRPr="005F04B9" w:rsidRDefault="005F04B9" w:rsidP="005F04B9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Понятие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тканях.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Общие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принципы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классификации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тканей.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Эпителиальная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ткань.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Покровный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эпителий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однослойный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эпителий.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Многослойный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эпителий.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Переходный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эпителий.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Железистый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эпителий.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Мерокриновый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тип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секреции.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Апокриновый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тип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секреции.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Голокриновый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тип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секреции.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Соединительная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ткань.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Трофические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ткани.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Опорные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ткани.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Опорно-трофические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ткани.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Мышечная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ткань.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Нервная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ткань.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04B9" w:rsidRPr="00CD04A2" w:rsidRDefault="005F04B9" w:rsidP="005F04B9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Общепатологические</w:t>
            </w:r>
            <w:proofErr w:type="spell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процессы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цитологии.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Воспаление.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Формы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воспаления.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Регенерация.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Морфогенез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регенераторного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процесса.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Метаплазия.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Дистрофия.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Дисплазия.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Опухоли.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Уровни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дифференцировки.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Гистогенез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опухоли.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Классификация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eastAsia="Times New Roman" w:hAnsi="Times New Roman"/>
                <w:sz w:val="28"/>
                <w:szCs w:val="28"/>
              </w:rPr>
              <w:t>опухолей.</w:t>
            </w:r>
            <w:r w:rsidR="005A0893"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160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CA5F1A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0FB" w:rsidRPr="00CA5F1A" w:rsidRDefault="00CB0D8A" w:rsidP="007240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МОДУЛЬ</w:t>
      </w:r>
      <w:r w:rsidR="005A089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2</w:t>
      </w:r>
    </w:p>
    <w:p w:rsidR="005F04B9" w:rsidRDefault="005F04B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F04B9">
        <w:rPr>
          <w:rFonts w:ascii="Times New Roman" w:eastAsiaTheme="minorHAnsi" w:hAnsi="Times New Roman"/>
          <w:b/>
          <w:sz w:val="28"/>
          <w:szCs w:val="28"/>
        </w:rPr>
        <w:t>ОРГАНИЗАЦИЯ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F04B9">
        <w:rPr>
          <w:rFonts w:ascii="Times New Roman" w:eastAsiaTheme="minorHAnsi" w:hAnsi="Times New Roman"/>
          <w:b/>
          <w:sz w:val="28"/>
          <w:szCs w:val="28"/>
        </w:rPr>
        <w:t>РАБОТЫ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F04B9">
        <w:rPr>
          <w:rFonts w:ascii="Times New Roman" w:eastAsiaTheme="minorHAnsi" w:hAnsi="Times New Roman"/>
          <w:b/>
          <w:sz w:val="28"/>
          <w:szCs w:val="28"/>
        </w:rPr>
        <w:t>ЦИТОЛОГИЧЕСКОЙ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F04B9">
        <w:rPr>
          <w:rFonts w:ascii="Times New Roman" w:eastAsiaTheme="minorHAnsi" w:hAnsi="Times New Roman"/>
          <w:b/>
          <w:sz w:val="28"/>
          <w:szCs w:val="28"/>
        </w:rPr>
        <w:t>ЛАБОРАТОРИИ</w:t>
      </w:r>
      <w:r w:rsidR="00D11400">
        <w:rPr>
          <w:rFonts w:ascii="Times New Roman" w:eastAsiaTheme="minorHAnsi" w:hAnsi="Times New Roman"/>
          <w:b/>
          <w:sz w:val="28"/>
          <w:szCs w:val="28"/>
        </w:rPr>
        <w:t>.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A3827" w:rsidRPr="00AA3827">
        <w:rPr>
          <w:rFonts w:ascii="Times New Roman" w:eastAsiaTheme="minorHAnsi" w:hAnsi="Times New Roman"/>
          <w:b/>
          <w:sz w:val="28"/>
          <w:szCs w:val="28"/>
        </w:rPr>
        <w:t>ПРАВИЛА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A3827" w:rsidRPr="00AA3827">
        <w:rPr>
          <w:rFonts w:ascii="Times New Roman" w:eastAsiaTheme="minorHAnsi" w:hAnsi="Times New Roman"/>
          <w:b/>
          <w:sz w:val="28"/>
          <w:szCs w:val="28"/>
        </w:rPr>
        <w:t>ПРОВЕДЕ</w:t>
      </w:r>
      <w:r w:rsidR="00AA3827">
        <w:rPr>
          <w:rFonts w:ascii="Times New Roman" w:eastAsiaTheme="minorHAnsi" w:hAnsi="Times New Roman"/>
          <w:b/>
          <w:sz w:val="28"/>
          <w:szCs w:val="28"/>
        </w:rPr>
        <w:t>НИЯ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A3827">
        <w:rPr>
          <w:rFonts w:ascii="Times New Roman" w:eastAsiaTheme="minorHAnsi" w:hAnsi="Times New Roman"/>
          <w:b/>
          <w:sz w:val="28"/>
          <w:szCs w:val="28"/>
        </w:rPr>
        <w:t>ЦИТОЛОГИЧЕСКИХ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A3827">
        <w:rPr>
          <w:rFonts w:ascii="Times New Roman" w:eastAsiaTheme="minorHAnsi" w:hAnsi="Times New Roman"/>
          <w:b/>
          <w:sz w:val="28"/>
          <w:szCs w:val="28"/>
        </w:rPr>
        <w:t>ИССЛЕДОВАНИЙ</w:t>
      </w:r>
    </w:p>
    <w:p w:rsidR="00AA3827" w:rsidRPr="00CA5F1A" w:rsidRDefault="00AA3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CA5F1A" w:rsidRPr="00CA5F1A" w:rsidTr="00FD66C6">
        <w:tc>
          <w:tcPr>
            <w:tcW w:w="8025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CA5F1A" w:rsidRPr="00CA5F1A" w:rsidTr="00FD66C6">
        <w:tc>
          <w:tcPr>
            <w:tcW w:w="802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9A1450" w:rsidRPr="00CA5F1A" w:rsidRDefault="005F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CA5F1A" w:rsidRPr="00CA5F1A" w:rsidTr="00FD66C6">
        <w:tc>
          <w:tcPr>
            <w:tcW w:w="8025" w:type="dxa"/>
          </w:tcPr>
          <w:p w:rsidR="005F04B9" w:rsidRDefault="00D11400" w:rsidP="005F04B9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4B9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авила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цитологических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исследований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к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персоналу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к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труда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биологической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Материальные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ресурсы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17BB" w:rsidRPr="005F04B9" w:rsidRDefault="00D11400" w:rsidP="005F04B9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</w:pPr>
            <w:r w:rsidRPr="005F04B9">
              <w:rPr>
                <w:rFonts w:ascii="Times New Roman" w:hAnsi="Times New Roman"/>
                <w:sz w:val="28"/>
                <w:szCs w:val="28"/>
              </w:rPr>
              <w:t>Алгоритм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выполнен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цитологического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04B9">
              <w:rPr>
                <w:rFonts w:ascii="Times New Roman" w:hAnsi="Times New Roman"/>
                <w:sz w:val="28"/>
                <w:szCs w:val="28"/>
              </w:rPr>
              <w:t>преаналитический</w:t>
            </w:r>
            <w:proofErr w:type="spellEnd"/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Транспортировка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доставка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биологического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Прием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биологического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с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биологическим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04B9">
              <w:rPr>
                <w:rFonts w:ascii="Times New Roman" w:hAnsi="Times New Roman"/>
                <w:sz w:val="28"/>
                <w:szCs w:val="28"/>
              </w:rPr>
              <w:t>материалом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4B9" w:rsidRPr="005F04B9">
              <w:rPr>
                <w:rFonts w:ascii="Times New Roman" w:hAnsi="Times New Roman"/>
                <w:sz w:val="28"/>
                <w:szCs w:val="28"/>
              </w:rPr>
              <w:t>Жидкость</w:t>
            </w:r>
            <w:r w:rsidR="005F04B9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4B9" w:rsidRPr="00D11400">
              <w:rPr>
                <w:rFonts w:ascii="Times New Roman" w:hAnsi="Times New Roman"/>
                <w:sz w:val="28"/>
                <w:szCs w:val="28"/>
              </w:rPr>
              <w:t>Мокрота.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Приготовление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препарата</w:t>
            </w:r>
            <w:r w:rsidR="005F04B9" w:rsidRPr="00D11400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4B9" w:rsidRPr="00D11400"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4B9" w:rsidRPr="00D11400">
              <w:rPr>
                <w:rFonts w:ascii="Times New Roman" w:hAnsi="Times New Roman"/>
                <w:sz w:val="28"/>
                <w:szCs w:val="28"/>
              </w:rPr>
              <w:t>фиксации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4B9" w:rsidRPr="00D11400">
              <w:rPr>
                <w:rFonts w:ascii="Times New Roman" w:hAnsi="Times New Roman"/>
                <w:sz w:val="28"/>
                <w:szCs w:val="28"/>
              </w:rPr>
              <w:t>препарата.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4B9" w:rsidRPr="00D11400"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4B9" w:rsidRPr="00D11400">
              <w:rPr>
                <w:rFonts w:ascii="Times New Roman" w:hAnsi="Times New Roman"/>
                <w:sz w:val="28"/>
                <w:szCs w:val="28"/>
              </w:rPr>
              <w:t>окрашивания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4B9" w:rsidRPr="00D11400">
              <w:rPr>
                <w:rFonts w:ascii="Times New Roman" w:hAnsi="Times New Roman"/>
                <w:sz w:val="28"/>
                <w:szCs w:val="28"/>
              </w:rPr>
              <w:t>препарата.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Микроскопическое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исследование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цитологического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препарата</w:t>
            </w:r>
            <w:r w:rsidR="005F04B9" w:rsidRPr="00D11400">
              <w:rPr>
                <w:rFonts w:ascii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Выдача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заключения.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Регистрация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цитологических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заключений.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Архивирование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препаратов.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выдачи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цитологических</w:t>
            </w:r>
            <w:r w:rsidR="005A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hAnsi="Times New Roman"/>
                <w:sz w:val="28"/>
                <w:szCs w:val="28"/>
              </w:rPr>
              <w:t>заключений.</w:t>
            </w:r>
            <w:r w:rsidR="005A0893"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160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CA5F1A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1343B6" w:rsidRDefault="001343B6" w:rsidP="006A5593">
      <w:pPr>
        <w:spacing w:after="0" w:line="276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9A1450" w:rsidRPr="00CA5F1A" w:rsidRDefault="00CB0D8A" w:rsidP="00C66C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5A089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D11400">
        <w:rPr>
          <w:rFonts w:ascii="Times New Roman" w:eastAsiaTheme="minorHAnsi" w:hAnsi="Times New Roman"/>
          <w:sz w:val="28"/>
          <w:szCs w:val="28"/>
          <w:lang w:eastAsia="ru-RU"/>
        </w:rPr>
        <w:t>3</w:t>
      </w:r>
    </w:p>
    <w:p w:rsidR="004D28C1" w:rsidRDefault="00885BF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ПРОМЕЖУТОЧНАЯ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АТТЕСТАЦИЯ</w:t>
      </w:r>
    </w:p>
    <w:p w:rsidR="001343B6" w:rsidRPr="00CA5F1A" w:rsidRDefault="00134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CA5F1A" w:rsidRPr="00CA5F1A">
        <w:tc>
          <w:tcPr>
            <w:tcW w:w="8025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CA5F1A" w:rsidRPr="00CA5F1A">
        <w:tc>
          <w:tcPr>
            <w:tcW w:w="802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9A1450" w:rsidRPr="00CA5F1A" w:rsidRDefault="0088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A5F1A" w:rsidRPr="00CA5F1A">
        <w:tc>
          <w:tcPr>
            <w:tcW w:w="8025" w:type="dxa"/>
          </w:tcPr>
          <w:p w:rsidR="001343B6" w:rsidRPr="00CA5F1A" w:rsidRDefault="00885BFD" w:rsidP="00126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Промежуточное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компьютерное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160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CA5F1A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1C6EE5" w:rsidRDefault="001C6EE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4D28C1" w:rsidRPr="00CA5F1A" w:rsidRDefault="004D28C1" w:rsidP="004D2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5A089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D11400">
        <w:rPr>
          <w:rFonts w:ascii="Times New Roman" w:eastAsiaTheme="minorHAnsi" w:hAnsi="Times New Roman"/>
          <w:sz w:val="28"/>
          <w:szCs w:val="28"/>
          <w:lang w:eastAsia="ru-RU"/>
        </w:rPr>
        <w:t>4</w:t>
      </w:r>
    </w:p>
    <w:p w:rsidR="004D28C1" w:rsidRPr="004D28C1" w:rsidRDefault="00D11400" w:rsidP="004D28C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11400">
        <w:rPr>
          <w:rFonts w:ascii="Times New Roman" w:eastAsiaTheme="minorHAnsi" w:hAnsi="Times New Roman"/>
          <w:b/>
          <w:sz w:val="28"/>
          <w:szCs w:val="28"/>
        </w:rPr>
        <w:t>КРИТЕРИИ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11400">
        <w:rPr>
          <w:rFonts w:ascii="Times New Roman" w:eastAsiaTheme="minorHAnsi" w:hAnsi="Times New Roman"/>
          <w:b/>
          <w:sz w:val="28"/>
          <w:szCs w:val="28"/>
        </w:rPr>
        <w:t>ЦИТОЛОГИЧЕСКОЙ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11400">
        <w:rPr>
          <w:rFonts w:ascii="Times New Roman" w:eastAsiaTheme="minorHAnsi" w:hAnsi="Times New Roman"/>
          <w:b/>
          <w:sz w:val="28"/>
          <w:szCs w:val="28"/>
        </w:rPr>
        <w:t>ДИАГНОСТИКИ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D28C1" w:rsidRPr="004D28C1">
        <w:rPr>
          <w:rFonts w:ascii="Times New Roman" w:eastAsiaTheme="minorHAnsi" w:hAnsi="Times New Roman"/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4D28C1" w:rsidRPr="00CA5F1A" w:rsidTr="005C017C">
        <w:tc>
          <w:tcPr>
            <w:tcW w:w="8025" w:type="dxa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lastRenderedPageBreak/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lastRenderedPageBreak/>
              <w:t>Объём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lastRenderedPageBreak/>
              <w:t>нагрузки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4D28C1" w:rsidRPr="00CA5F1A" w:rsidTr="005C017C">
        <w:tc>
          <w:tcPr>
            <w:tcW w:w="8025" w:type="dxa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Самостоятельная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4D28C1" w:rsidRPr="00CA5F1A" w:rsidRDefault="00D11400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D28C1" w:rsidRPr="00CA5F1A" w:rsidTr="005C017C">
        <w:tc>
          <w:tcPr>
            <w:tcW w:w="8025" w:type="dxa"/>
          </w:tcPr>
          <w:p w:rsidR="00D11400" w:rsidRDefault="00D11400" w:rsidP="00D1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нтерпретация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клеточного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состава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цитологических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препаратов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42F88" w:rsidRDefault="00D11400" w:rsidP="00D1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Некоторые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критерии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доброкачественных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злокачественных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поражений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11400" w:rsidRPr="00D11400" w:rsidRDefault="00D11400" w:rsidP="00D11400">
            <w:pPr>
              <w:spacing w:after="0" w:line="240" w:lineRule="auto"/>
              <w:jc w:val="both"/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</w:pP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Нозология.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Номенклатура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классификация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болезней.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Типы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цитологических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заключений.</w:t>
            </w:r>
            <w:r w:rsidR="005A0893"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160" w:type="dxa"/>
            <w:vMerge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D28C1" w:rsidRPr="00CA5F1A" w:rsidRDefault="004D28C1" w:rsidP="004D28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4D28C1" w:rsidRDefault="004D28C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D42F88" w:rsidRPr="00CA5F1A" w:rsidRDefault="00D42F88" w:rsidP="00D42F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5A089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D11400">
        <w:rPr>
          <w:rFonts w:ascii="Times New Roman" w:eastAsiaTheme="minorHAnsi" w:hAnsi="Times New Roman"/>
          <w:sz w:val="28"/>
          <w:szCs w:val="28"/>
          <w:lang w:eastAsia="ru-RU"/>
        </w:rPr>
        <w:t>5</w:t>
      </w:r>
    </w:p>
    <w:p w:rsidR="00D42F88" w:rsidRPr="004D28C1" w:rsidRDefault="00D11400" w:rsidP="00D42F8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11400">
        <w:rPr>
          <w:rFonts w:ascii="Times New Roman" w:eastAsiaTheme="minorHAnsi" w:hAnsi="Times New Roman"/>
          <w:b/>
          <w:sz w:val="28"/>
          <w:szCs w:val="28"/>
        </w:rPr>
        <w:t>ЦИТОЛОГИЧЕСКОЕ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11400">
        <w:rPr>
          <w:rFonts w:ascii="Times New Roman" w:eastAsiaTheme="minorHAnsi" w:hAnsi="Times New Roman"/>
          <w:b/>
          <w:sz w:val="28"/>
          <w:szCs w:val="28"/>
        </w:rPr>
        <w:t>ИССЛЕДОВАНИЕ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11400">
        <w:rPr>
          <w:rFonts w:ascii="Times New Roman" w:eastAsiaTheme="minorHAnsi" w:hAnsi="Times New Roman"/>
          <w:b/>
          <w:sz w:val="28"/>
          <w:szCs w:val="28"/>
        </w:rPr>
        <w:t>ПРИ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11400">
        <w:rPr>
          <w:rFonts w:ascii="Times New Roman" w:eastAsiaTheme="minorHAnsi" w:hAnsi="Times New Roman"/>
          <w:b/>
          <w:sz w:val="28"/>
          <w:szCs w:val="28"/>
        </w:rPr>
        <w:t>ЗАБОЛЕВАНИЯХ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11400">
        <w:rPr>
          <w:rFonts w:ascii="Times New Roman" w:eastAsiaTheme="minorHAnsi" w:hAnsi="Times New Roman"/>
          <w:b/>
          <w:sz w:val="28"/>
          <w:szCs w:val="28"/>
        </w:rPr>
        <w:t>НЕКОТОРЫХ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11400">
        <w:rPr>
          <w:rFonts w:ascii="Times New Roman" w:eastAsiaTheme="minorHAnsi" w:hAnsi="Times New Roman"/>
          <w:b/>
          <w:sz w:val="28"/>
          <w:szCs w:val="28"/>
        </w:rPr>
        <w:t>ОРГАНОВ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D42F88" w:rsidRPr="00CA5F1A" w:rsidTr="00F60322">
        <w:tc>
          <w:tcPr>
            <w:tcW w:w="8025" w:type="dxa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D42F88" w:rsidRPr="00CA5F1A" w:rsidTr="00F60322">
        <w:tc>
          <w:tcPr>
            <w:tcW w:w="8025" w:type="dxa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D42F88" w:rsidRPr="00CA5F1A" w:rsidRDefault="009E17B0" w:rsidP="00AA3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AA38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D42F88" w:rsidRPr="00CA5F1A" w:rsidTr="00F60322">
        <w:tc>
          <w:tcPr>
            <w:tcW w:w="8025" w:type="dxa"/>
          </w:tcPr>
          <w:p w:rsidR="001263DE" w:rsidRPr="00AA3827" w:rsidRDefault="00AA3827" w:rsidP="00D1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Женская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половая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</w:t>
            </w:r>
            <w:r w:rsidR="00D114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Строение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шейки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матки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Гормональная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регуляция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менструального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цикла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Получение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цитологического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исследования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Условия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получения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полноценного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материала.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Инструменты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взятия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шейки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матки.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Приготовление,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фиксация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мазков,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жидкостная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цитология,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окрашивание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мазков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Фиксация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мазков.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Жидкостная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Окрашивание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мазков.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Цитологические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особенности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эпителиальных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клеток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шейки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матки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плоского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эпителия.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Поверхностные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Промежуточные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Парабазальные</w:t>
            </w:r>
            <w:proofErr w:type="spell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Базальные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цилиндрического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эпителия.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метаплазированного</w:t>
            </w:r>
            <w:proofErr w:type="spell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1400" w:rsidRPr="00AA3827">
              <w:rPr>
                <w:rFonts w:ascii="Times New Roman" w:eastAsia="Times New Roman" w:hAnsi="Times New Roman"/>
                <w:sz w:val="28"/>
                <w:szCs w:val="28"/>
              </w:rPr>
              <w:t>эпителия.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11400" w:rsidRPr="00AA3827" w:rsidRDefault="00AA3827" w:rsidP="00D1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Молочная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11400">
              <w:rPr>
                <w:rFonts w:ascii="Times New Roman" w:eastAsia="Times New Roman" w:hAnsi="Times New Roman"/>
                <w:sz w:val="28"/>
                <w:szCs w:val="28"/>
              </w:rPr>
              <w:t>железа</w:t>
            </w:r>
            <w:r w:rsidR="00D114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Виды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цитологического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исследования.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Маркировка,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доставка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обработка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цитологической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лаборатории.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Приготовление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препаратов.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Жидкостная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Фиксация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окрашивание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препаратов.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Цитологические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особенности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основных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клеточных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элементов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молочной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железы.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протоков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ацинусов</w:t>
            </w:r>
            <w:proofErr w:type="spellEnd"/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Апокринные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Пенистые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(молозивные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тельца).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A3827" w:rsidRPr="00AA3827" w:rsidRDefault="00AA3827" w:rsidP="00AA3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Дыхательная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Получение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обработка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цитологического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исследования.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A3827" w:rsidRPr="00AA3827" w:rsidRDefault="00AA3827" w:rsidP="00AA3827">
            <w:pPr>
              <w:spacing w:after="0" w:line="240" w:lineRule="auto"/>
              <w:jc w:val="both"/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</w:pP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Пищеварительная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система.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Получение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обработка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материала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цитологического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исследования.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Цитологические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особенности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основных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клеточных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элементов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материале,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полученном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гастроскопии.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покровно-ямочного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эпителия.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Клетки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эпителия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3827">
              <w:rPr>
                <w:rFonts w:ascii="Times New Roman" w:eastAsia="Times New Roman" w:hAnsi="Times New Roman"/>
                <w:sz w:val="28"/>
                <w:szCs w:val="28"/>
              </w:rPr>
              <w:t>желез.</w:t>
            </w:r>
            <w:r w:rsidR="005A0893"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160" w:type="dxa"/>
            <w:vMerge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42F88" w:rsidRPr="00CA5F1A" w:rsidRDefault="00D42F88" w:rsidP="00D42F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lastRenderedPageBreak/>
        <w:t>*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D42F88" w:rsidRDefault="00D42F88" w:rsidP="00D42F8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5A089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D11400">
        <w:rPr>
          <w:rFonts w:ascii="Times New Roman" w:eastAsiaTheme="minorHAnsi" w:hAnsi="Times New Roman"/>
          <w:sz w:val="28"/>
          <w:szCs w:val="28"/>
          <w:lang w:eastAsia="ru-RU"/>
        </w:rPr>
        <w:t>6</w:t>
      </w: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ИТОГОВАЯ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АТТЕСТАЦИЯ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CA5F1A" w:rsidRPr="00CA5F1A">
        <w:tc>
          <w:tcPr>
            <w:tcW w:w="8046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5A0893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CA5F1A" w:rsidRPr="00CA5F1A">
        <w:tc>
          <w:tcPr>
            <w:tcW w:w="8046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5A0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041" w:type="dxa"/>
            <w:vMerge w:val="restart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  <w:vAlign w:val="center"/>
          </w:tcPr>
          <w:p w:rsidR="009A1450" w:rsidRPr="00CA5F1A" w:rsidRDefault="003A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A5F1A" w:rsidRPr="00CA5F1A">
        <w:tc>
          <w:tcPr>
            <w:tcW w:w="8046" w:type="dxa"/>
          </w:tcPr>
          <w:p w:rsidR="009A1450" w:rsidRPr="00CA5F1A" w:rsidRDefault="00CB0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Итоговая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аттестация.</w:t>
            </w:r>
          </w:p>
          <w:p w:rsidR="009A1450" w:rsidRPr="00CA5F1A" w:rsidRDefault="00CB0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Итоговое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компьютерное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1041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CA5F1A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5A0893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5A0893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A1450" w:rsidRPr="00CA5F1A" w:rsidRDefault="00CB0D8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6.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ОРГАНИЗАЦИОННО-ПЕДАГОГИЧЕСКИЕ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УСЛОВИЯ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РЕАЛИЗАЦИИ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ПРОГРАММЫ</w:t>
      </w:r>
      <w:r w:rsidR="005A089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</w:p>
    <w:p w:rsidR="009A1450" w:rsidRPr="00CA5F1A" w:rsidRDefault="009A1450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1450" w:rsidRPr="00CA5F1A" w:rsidRDefault="00CB0D8A" w:rsidP="0078672C">
      <w:pPr>
        <w:pStyle w:val="afff4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Кадровое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обеспечение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CA5F1A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Реализация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обеспечивается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профессорско-преподавательским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составом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4C6AC7" w:rsidRPr="00CA5F1A">
        <w:rPr>
          <w:rFonts w:ascii="Times New Roman" w:eastAsiaTheme="minorHAnsi" w:hAnsi="Times New Roman"/>
          <w:sz w:val="28"/>
          <w:szCs w:val="28"/>
        </w:rPr>
        <w:t>Центра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состоящим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из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высшим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медицинским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образованием,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имеющих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опыт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работы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области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сфере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здравоохранения,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соответствующий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преподаваемым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темам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Программы,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дополнительное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области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профессионального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образования</w:t>
      </w:r>
      <w:r w:rsidRPr="00CA5F1A">
        <w:rPr>
          <w:rFonts w:ascii="Times New Roman" w:eastAsiaTheme="minorHAnsi" w:hAnsi="Times New Roman"/>
          <w:sz w:val="28"/>
          <w:szCs w:val="28"/>
        </w:rPr>
        <w:t>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также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лицами,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привлекаемыми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реализации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условиях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гражданско-правового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договора.</w:t>
      </w:r>
    </w:p>
    <w:p w:rsidR="009A1450" w:rsidRPr="00CA5F1A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Доля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научно-педагогических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работников,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имеющих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учёную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степень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(или)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учёное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звание,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общем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числе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научно-педагогических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работников,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реализующих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Программу,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составляет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50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процентов.</w:t>
      </w:r>
    </w:p>
    <w:p w:rsidR="009A1450" w:rsidRPr="00CA5F1A" w:rsidRDefault="009A14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50" w:rsidRPr="00CA5F1A" w:rsidRDefault="00CB0D8A" w:rsidP="0078672C">
      <w:pPr>
        <w:pStyle w:val="afff4"/>
        <w:numPr>
          <w:ilvl w:val="1"/>
          <w:numId w:val="7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Материально-техническое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обеспечение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CA5F1A" w:rsidRDefault="00CB0D8A" w:rsidP="00F764C5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Материально-техническая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база,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обеспечивающая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реализацию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соответствует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действующим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санитарно-техническим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нормам,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также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нормам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правилам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пожарной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безопасности.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Ресурсы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</w:t>
      </w:r>
      <w:r w:rsidR="00B73E8A" w:rsidRPr="00CA5F1A">
        <w:rPr>
          <w:rFonts w:ascii="Times New Roman" w:eastAsiaTheme="minorHAnsi" w:hAnsi="Times New Roman"/>
          <w:sz w:val="28"/>
          <w:szCs w:val="28"/>
        </w:rPr>
        <w:t>онной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B73E8A" w:rsidRPr="00CA5F1A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B73E8A" w:rsidRPr="00CA5F1A">
        <w:rPr>
          <w:rFonts w:ascii="Times New Roman" w:eastAsiaTheme="minorHAnsi" w:hAnsi="Times New Roman"/>
          <w:sz w:val="28"/>
          <w:szCs w:val="28"/>
        </w:rPr>
        <w:t>платформы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4C6AC7" w:rsidRPr="00CA5F1A">
        <w:rPr>
          <w:rFonts w:ascii="Times New Roman" w:eastAsiaTheme="minorHAnsi" w:hAnsi="Times New Roman"/>
          <w:sz w:val="28"/>
          <w:szCs w:val="28"/>
        </w:rPr>
        <w:t>Центра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позволяют: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-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создавать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условия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для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функционирования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информационно-образовательной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среды,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обеспечивающей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освоение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обучающимися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или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частей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полном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объеме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независимо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места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нахождения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обучающихся;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обеспечивать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идентификацию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личности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обучающегося,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выбор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способа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которой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организацией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самостоятельно,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контроль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соблюдения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условий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проведения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мероприятий,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рамках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которых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оценка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результатов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обучения.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Перечень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основной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дополнительной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литературы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последние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(10)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лет,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также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средств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дисциплины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(схемы,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таблицы,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плакаты,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слайды,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видеофильмы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др.)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основным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разделам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программы.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Для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того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чтобы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обучающийся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освоил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программу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полном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объеме,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ему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необходимо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иметь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компьютер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операционной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Microsoft</w:t>
      </w:r>
      <w:proofErr w:type="spellEnd"/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Windows</w:t>
      </w:r>
      <w:proofErr w:type="spellEnd"/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выходом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интернет.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компьютере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должен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быть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установлен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пакет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офисных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Microsoft</w:t>
      </w:r>
      <w:proofErr w:type="spellEnd"/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Office</w:t>
      </w:r>
      <w:proofErr w:type="spellEnd"/>
      <w:r w:rsidRPr="00CA5F1A">
        <w:rPr>
          <w:rFonts w:ascii="Times New Roman" w:eastAsiaTheme="minorHAnsi" w:hAnsi="Times New Roman"/>
          <w:sz w:val="28"/>
          <w:szCs w:val="28"/>
        </w:rPr>
        <w:t>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Для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необходимо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устойчивое</w:t>
      </w:r>
      <w:proofErr w:type="gramEnd"/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Internet</w:t>
      </w:r>
      <w:proofErr w:type="spellEnd"/>
      <w:r w:rsidRPr="00CA5F1A">
        <w:rPr>
          <w:rFonts w:ascii="Times New Roman" w:eastAsiaTheme="minorHAnsi" w:hAnsi="Times New Roman"/>
          <w:sz w:val="28"/>
          <w:szCs w:val="28"/>
        </w:rPr>
        <w:t>-соединение.</w:t>
      </w:r>
    </w:p>
    <w:p w:rsidR="009A1450" w:rsidRPr="00CA5F1A" w:rsidRDefault="00CB0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регистрации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системе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слушателю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необходимо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предоставить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адрес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электронной</w:t>
      </w:r>
      <w:r w:rsidR="005A0893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почты.</w:t>
      </w:r>
    </w:p>
    <w:p w:rsidR="009A1450" w:rsidRPr="00CA5F1A" w:rsidRDefault="009A14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  <w:gridCol w:w="2359"/>
        <w:gridCol w:w="4571"/>
      </w:tblGrid>
      <w:tr w:rsidR="00CA5F1A" w:rsidRPr="00CA5F1A" w:rsidTr="004D28C1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Наименование</w:t>
            </w:r>
            <w:r w:rsidR="005A0893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аудиторий</w:t>
            </w:r>
          </w:p>
        </w:tc>
        <w:tc>
          <w:tcPr>
            <w:tcW w:w="1139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Вид</w:t>
            </w:r>
            <w:r w:rsidR="005A0893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занятий</w:t>
            </w:r>
          </w:p>
        </w:tc>
        <w:tc>
          <w:tcPr>
            <w:tcW w:w="2207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Наименование</w:t>
            </w:r>
            <w:r w:rsidR="005A0893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оборудования</w:t>
            </w:r>
          </w:p>
        </w:tc>
      </w:tr>
      <w:tr w:rsidR="00CA5F1A" w:rsidRPr="00CA5F1A" w:rsidTr="004D28C1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Аудитория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для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организации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дистанционного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обучения: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Учебный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4C6AC7" w:rsidRPr="00CA5F1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9A1450" w:rsidRPr="00CA5F1A" w:rsidRDefault="005A0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Теоретические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Практические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Самостоятельная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работа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Для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проведения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занятий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используется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аудитория,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оснащенная</w:t>
            </w:r>
            <w:proofErr w:type="gramEnd"/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доступом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сети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Интернет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презентационным</w:t>
            </w:r>
            <w:proofErr w:type="gramEnd"/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оборудованием: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компьютеры,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СДО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(Образовательная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платформ</w:t>
            </w:r>
            <w:proofErr w:type="gramStart"/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41028" w:rsidRPr="00CA5F1A">
              <w:rPr>
                <w:rFonts w:ascii="Times New Roman" w:eastAsia="Times New Roman" w:hAnsi="Times New Roman"/>
                <w:sz w:val="28"/>
                <w:szCs w:val="28"/>
              </w:rPr>
              <w:t>ООО</w:t>
            </w:r>
            <w:proofErr w:type="gramEnd"/>
            <w:r w:rsidR="005A089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D568D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="00F41028" w:rsidRPr="00CA5F1A">
              <w:rPr>
                <w:rFonts w:ascii="Times New Roman" w:eastAsia="Times New Roman" w:hAnsi="Times New Roman"/>
                <w:sz w:val="28"/>
                <w:szCs w:val="28"/>
              </w:rPr>
              <w:t>Едурегионлаб</w:t>
            </w:r>
            <w:proofErr w:type="spellEnd"/>
            <w:r w:rsidR="00AD568D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),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мультимедийные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проекторы,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/>
              </w:rPr>
              <w:t>Skype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5A089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Общие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требования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к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организации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образовательного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процесса</w:t>
      </w:r>
    </w:p>
    <w:p w:rsidR="009A1450" w:rsidRPr="00CA5F1A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Каждый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обучающийся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течение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всего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периода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обеспечивается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доступом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автоматизированной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(СДО)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Центра.</w:t>
      </w:r>
    </w:p>
    <w:p w:rsidR="009A1450" w:rsidRPr="00CA5F1A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СДО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обеспечивает: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возможность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входа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неё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обучающегося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из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любой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точки,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которой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имеется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доступ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информационно-телекоммуникационной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сети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Интернет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(далее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сеть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AD568D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Интернет</w:t>
      </w:r>
      <w:r w:rsidR="00AD568D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);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одновременный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доступ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100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процентов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обучающихся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Программе;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доступ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учебному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содержанию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электронным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ресурсам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соответствии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формой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фиксацию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хода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процесса,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результатов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промежуточной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аттестации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результатов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итоговой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аттестации;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диалог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преподавателем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веб-чате;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lastRenderedPageBreak/>
        <w:t>форум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группе.</w:t>
      </w: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1450" w:rsidRPr="00CA5F1A" w:rsidRDefault="00CB0D8A" w:rsidP="0078672C">
      <w:pPr>
        <w:pStyle w:val="afff4"/>
        <w:numPr>
          <w:ilvl w:val="1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Учебно-методическое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и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информационное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обеспечение</w:t>
      </w:r>
      <w:r w:rsidR="005A089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CA5F1A" w:rsidRDefault="009A1450" w:rsidP="000B09CB">
      <w:pPr>
        <w:pStyle w:val="afff4"/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16"/>
          <w:szCs w:val="16"/>
          <w:lang w:eastAsia="ru-RU"/>
        </w:rPr>
      </w:pPr>
    </w:p>
    <w:p w:rsidR="009A1450" w:rsidRPr="00CA5F1A" w:rsidRDefault="00934FDE" w:rsidP="0078672C">
      <w:pPr>
        <w:pStyle w:val="afff4"/>
        <w:numPr>
          <w:ilvl w:val="2"/>
          <w:numId w:val="7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Основные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b/>
          <w:bCs/>
          <w:sz w:val="28"/>
          <w:szCs w:val="28"/>
        </w:rPr>
        <w:t>источники</w:t>
      </w:r>
    </w:p>
    <w:p w:rsidR="004D28C1" w:rsidRDefault="004D28C1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Федеральный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21.11.2011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323-ФЗ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(ред.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07.03.2018)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основах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охраны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здоровья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>раждан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>Федерации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568D" w:rsidRPr="00AD568D" w:rsidRDefault="00AD568D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Министерства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здравоохранения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мая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464н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проведения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лабораторных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исследований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568D" w:rsidRPr="00AD568D" w:rsidRDefault="00AD568D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Минздрава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2003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174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учетных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форм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цитологических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исследований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568D" w:rsidRPr="00AD568D" w:rsidRDefault="00AD568D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Минздрава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февраля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2000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64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номенклатуры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клинических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лабораторных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исследований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AD568D" w:rsidRPr="00AD568D" w:rsidRDefault="00AD568D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Инструкция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исследованию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биопсийного</w:t>
      </w:r>
      <w:proofErr w:type="spell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цитологического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материала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(утв.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Министерством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здравоохранения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СССР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июля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1972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г.)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568D" w:rsidRDefault="00AD568D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Быков,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Л.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Гистология,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эмбриология.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Руководство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практическим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занятиям.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Атлас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учебное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пособие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Л.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Быков.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ГЭОТАР-Медиа,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2022.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1032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978-5-9704-5225-7.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https://www.studentlibrary.ru/book/ISBN9785970452257.html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AA3827" w:rsidRPr="00AD568D" w:rsidRDefault="00AA3827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Гистология,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эмбриология,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учебник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Афанасьев,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Алешин,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Барсуков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[и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др.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ред.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Афанасьева,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Юриной.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7-е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изд.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доп.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ГЭОТАР-Медиа,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2023.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832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978-5-9704-7101-2.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https://www.studentlibrary.ru/book/ISBN9785970471012.html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AD568D" w:rsidRDefault="00AD568D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Полонская,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Цитологическое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исследование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цервикальных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мазков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Пап-тест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Полонская,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Юрасова.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ГЭОТАР-Медиа,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2018.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(Серия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Библиотека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врача-специалиста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168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(Серия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Библиотека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врача-специалиста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978-5-9704-4480-1.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https://www.studentlibrary.ru/book/ISBN9785970444801.html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AA3827" w:rsidRPr="004D28C1" w:rsidRDefault="00AA3827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Шабалова</w:t>
      </w:r>
      <w:proofErr w:type="spellEnd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Теория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практика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лабораторных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цитологических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исследований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учебник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Шабалова</w:t>
      </w:r>
      <w:proofErr w:type="spellEnd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Полонская,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Касоян</w:t>
      </w:r>
      <w:proofErr w:type="spellEnd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ГЭОТАР-Медиа,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2022.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176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978-5-9704-6742-8.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https://www.studentlibrary.ru/book/ISBN9785970467428.html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6378F8" w:rsidRPr="004D28C1" w:rsidRDefault="006378F8" w:rsidP="004D28C1">
      <w:pPr>
        <w:pStyle w:val="afff4"/>
        <w:tabs>
          <w:tab w:val="left" w:pos="142"/>
          <w:tab w:val="left" w:pos="1276"/>
          <w:tab w:val="left" w:pos="1418"/>
        </w:tabs>
        <w:spacing w:after="0" w:line="240" w:lineRule="auto"/>
        <w:ind w:left="709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A1450" w:rsidRPr="004D28C1" w:rsidRDefault="005A0893" w:rsidP="004D28C1">
      <w:pPr>
        <w:pStyle w:val="afff4"/>
        <w:numPr>
          <w:ilvl w:val="2"/>
          <w:numId w:val="9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CB0D8A" w:rsidRPr="004D28C1">
        <w:rPr>
          <w:rFonts w:ascii="Times New Roman" w:eastAsiaTheme="minorHAnsi" w:hAnsi="Times New Roman"/>
          <w:b/>
          <w:bCs/>
          <w:sz w:val="28"/>
          <w:szCs w:val="28"/>
        </w:rPr>
        <w:t>Дополни</w:t>
      </w:r>
      <w:r w:rsidR="00934FDE" w:rsidRPr="004D28C1">
        <w:rPr>
          <w:rFonts w:ascii="Times New Roman" w:eastAsiaTheme="minorHAnsi" w:hAnsi="Times New Roman"/>
          <w:b/>
          <w:bCs/>
          <w:sz w:val="28"/>
          <w:szCs w:val="28"/>
        </w:rPr>
        <w:t>тельные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CB0D8A" w:rsidRPr="004D28C1">
        <w:rPr>
          <w:rFonts w:ascii="Times New Roman" w:eastAsiaTheme="minorHAnsi" w:hAnsi="Times New Roman"/>
          <w:b/>
          <w:bCs/>
          <w:sz w:val="28"/>
          <w:szCs w:val="28"/>
        </w:rPr>
        <w:t>источники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СанПиН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3.3686-21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Санитарно-эпидемиологические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требования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профилактике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инфекционных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болезней</w:t>
      </w:r>
      <w:r w:rsidR="00AD568D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(с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01.09.2021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до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01.01.2027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г.)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МР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3.5.1.0113-16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Методические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рекомендации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Использование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перчаток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инфекций,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связанных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оказанием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медицинской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помощи,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медицинских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организациях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</w:rPr>
        <w:t>СП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3.5.1378-03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="00AD568D">
        <w:rPr>
          <w:rFonts w:ascii="Times New Roman" w:hAnsi="Times New Roman"/>
          <w:sz w:val="28"/>
          <w:szCs w:val="28"/>
        </w:rPr>
        <w:t>«</w:t>
      </w:r>
      <w:r w:rsidRPr="004D28C1">
        <w:rPr>
          <w:rFonts w:ascii="Times New Roman" w:hAnsi="Times New Roman"/>
          <w:sz w:val="28"/>
          <w:szCs w:val="28"/>
        </w:rPr>
        <w:t>Санитарно-эпидемиологические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требования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к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организации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осуществлению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дезинфекционной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деятельности</w:t>
      </w:r>
      <w:r w:rsidR="00AD568D">
        <w:rPr>
          <w:rFonts w:ascii="Times New Roman" w:hAnsi="Times New Roman"/>
          <w:sz w:val="28"/>
          <w:szCs w:val="28"/>
        </w:rPr>
        <w:t>»</w:t>
      </w:r>
      <w:r w:rsidRPr="004D28C1">
        <w:rPr>
          <w:rFonts w:ascii="Times New Roman" w:hAnsi="Times New Roman"/>
          <w:sz w:val="28"/>
          <w:szCs w:val="28"/>
        </w:rPr>
        <w:t>.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СП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2.1.3678-20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Санитарно-эпидемиологические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требования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эксплуатации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помещений,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зданий,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сооружений,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оборудования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транспорта,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также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условиям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хозяйствующих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субъектов,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осуществляющих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продажу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товаров,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выполнение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работ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услуг</w:t>
      </w:r>
      <w:r w:rsidR="00AD568D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(действуют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01.01.2021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до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01.01.2027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г.)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СанПиН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2.1.3684-21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Санитарно-эпидемиологические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требования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содержанию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территорий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городских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сельских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поселений,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водным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объектам,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питьевой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воде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питьевому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водоснабжению,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атмосферному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воздуху,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почвам,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жилым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помещениям</w:t>
      </w:r>
      <w:r w:rsidR="00AD568D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(действуют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01.03.2021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до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01.03.2027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г.)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СП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1.1.1058-01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Организация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проведение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производственного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контроля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за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соблюдением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санитарных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правил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выполнением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санитарно-эпидемиологических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(профилактических)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мероприятий</w:t>
      </w:r>
      <w:r w:rsidR="00AD568D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(в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ред.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изм.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доп.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пост.</w:t>
      </w:r>
      <w:proofErr w:type="gramEnd"/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Гл.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гос.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</w:t>
      </w:r>
      <w:proofErr w:type="gramStart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proofErr w:type="gramEnd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proofErr w:type="spellEnd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27.03.2007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="005A08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13)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8C1">
        <w:rPr>
          <w:rFonts w:ascii="Times New Roman" w:hAnsi="Times New Roman"/>
          <w:sz w:val="28"/>
          <w:szCs w:val="28"/>
        </w:rPr>
        <w:t>Федеральные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клинические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рекомендации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="00AD568D">
        <w:rPr>
          <w:rFonts w:ascii="Times New Roman" w:hAnsi="Times New Roman"/>
          <w:sz w:val="28"/>
          <w:szCs w:val="28"/>
        </w:rPr>
        <w:t>«</w:t>
      </w:r>
      <w:r w:rsidRPr="004D28C1">
        <w:rPr>
          <w:rFonts w:ascii="Times New Roman" w:hAnsi="Times New Roman"/>
          <w:sz w:val="28"/>
          <w:szCs w:val="28"/>
        </w:rPr>
        <w:t>Гигиена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рук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медицинского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персонала</w:t>
      </w:r>
      <w:r w:rsidR="00AD568D">
        <w:rPr>
          <w:rFonts w:ascii="Times New Roman" w:hAnsi="Times New Roman"/>
          <w:sz w:val="28"/>
          <w:szCs w:val="28"/>
        </w:rPr>
        <w:t>»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(Национальная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ассоциация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специалистов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контролю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инфекций,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связанных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оказанием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медицинской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помощи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(РП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="00AD568D">
        <w:rPr>
          <w:rFonts w:ascii="Times New Roman" w:hAnsi="Times New Roman"/>
          <w:sz w:val="28"/>
          <w:szCs w:val="28"/>
        </w:rPr>
        <w:t>«</w:t>
      </w:r>
      <w:r w:rsidRPr="004D28C1">
        <w:rPr>
          <w:rFonts w:ascii="Times New Roman" w:hAnsi="Times New Roman"/>
          <w:sz w:val="28"/>
          <w:szCs w:val="28"/>
        </w:rPr>
        <w:t>НАСКИ</w:t>
      </w:r>
      <w:r w:rsidR="00AD568D">
        <w:rPr>
          <w:rFonts w:ascii="Times New Roman" w:hAnsi="Times New Roman"/>
          <w:sz w:val="28"/>
          <w:szCs w:val="28"/>
        </w:rPr>
        <w:t>»</w:t>
      </w:r>
      <w:r w:rsidRPr="004D28C1">
        <w:rPr>
          <w:rFonts w:ascii="Times New Roman" w:hAnsi="Times New Roman"/>
          <w:sz w:val="28"/>
          <w:szCs w:val="28"/>
        </w:rPr>
        <w:t>),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ноябрь,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2014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г.;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8C1">
        <w:rPr>
          <w:rFonts w:ascii="Times New Roman" w:hAnsi="Times New Roman"/>
          <w:sz w:val="28"/>
          <w:szCs w:val="28"/>
        </w:rPr>
        <w:t>Руководство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Р.3.5.1904-04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="00AD568D">
        <w:rPr>
          <w:rFonts w:ascii="Times New Roman" w:hAnsi="Times New Roman"/>
          <w:sz w:val="28"/>
          <w:szCs w:val="28"/>
        </w:rPr>
        <w:t>«</w:t>
      </w:r>
      <w:r w:rsidRPr="004D28C1">
        <w:rPr>
          <w:rFonts w:ascii="Times New Roman" w:hAnsi="Times New Roman"/>
          <w:sz w:val="28"/>
          <w:szCs w:val="28"/>
        </w:rPr>
        <w:t>Использование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ультрафиолетового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бактерицидного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излучения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для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обеззараживания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воздуха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в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помещениях</w:t>
      </w:r>
      <w:r w:rsidR="00AD568D">
        <w:rPr>
          <w:rFonts w:ascii="Times New Roman" w:hAnsi="Times New Roman"/>
          <w:sz w:val="28"/>
          <w:szCs w:val="28"/>
        </w:rPr>
        <w:t>»</w:t>
      </w:r>
      <w:r w:rsidRPr="004D28C1">
        <w:rPr>
          <w:rFonts w:ascii="Times New Roman" w:hAnsi="Times New Roman"/>
          <w:sz w:val="28"/>
          <w:szCs w:val="28"/>
        </w:rPr>
        <w:t>;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8C1">
        <w:rPr>
          <w:rFonts w:ascii="Times New Roman" w:hAnsi="Times New Roman"/>
          <w:sz w:val="28"/>
          <w:szCs w:val="28"/>
        </w:rPr>
        <w:t>Методические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рекомендации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(2-е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издание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дополнениями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уточнениями)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="00AD568D">
        <w:rPr>
          <w:rFonts w:ascii="Times New Roman" w:hAnsi="Times New Roman"/>
          <w:sz w:val="28"/>
          <w:szCs w:val="28"/>
        </w:rPr>
        <w:t>«</w:t>
      </w:r>
      <w:r w:rsidRPr="004D28C1">
        <w:rPr>
          <w:rFonts w:ascii="Times New Roman" w:hAnsi="Times New Roman"/>
          <w:sz w:val="28"/>
          <w:szCs w:val="28"/>
        </w:rPr>
        <w:t>Новая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модель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медицинской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организации,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оказывающая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первичную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8C1">
        <w:rPr>
          <w:rFonts w:ascii="Times New Roman" w:hAnsi="Times New Roman"/>
          <w:sz w:val="28"/>
          <w:szCs w:val="28"/>
        </w:rPr>
        <w:t>медикосанитарную</w:t>
      </w:r>
      <w:proofErr w:type="spellEnd"/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помощь</w:t>
      </w:r>
      <w:r w:rsidR="00AD568D">
        <w:rPr>
          <w:rFonts w:ascii="Times New Roman" w:hAnsi="Times New Roman"/>
          <w:sz w:val="28"/>
          <w:szCs w:val="28"/>
        </w:rPr>
        <w:t>»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утв.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М3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РФ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30.07.2019</w:t>
      </w:r>
      <w:r w:rsidR="00AD568D">
        <w:rPr>
          <w:rFonts w:ascii="Times New Roman" w:hAnsi="Times New Roman"/>
          <w:sz w:val="28"/>
          <w:szCs w:val="28"/>
        </w:rPr>
        <w:t>»</w:t>
      </w:r>
      <w:r w:rsidRPr="004D28C1">
        <w:rPr>
          <w:rFonts w:ascii="Times New Roman" w:hAnsi="Times New Roman"/>
          <w:sz w:val="28"/>
          <w:szCs w:val="28"/>
        </w:rPr>
        <w:t>;</w:t>
      </w:r>
    </w:p>
    <w:p w:rsidR="004D28C1" w:rsidRPr="004D28C1" w:rsidRDefault="002B4F38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1"/>
          <w:rFonts w:ascii="Times New Roman" w:eastAsia="Arial" w:hAnsi="Times New Roman"/>
          <w:color w:val="auto"/>
          <w:u w:val="none"/>
          <w:shd w:val="clear" w:color="auto" w:fill="FFFFFF"/>
        </w:rPr>
      </w:pPr>
      <w:hyperlink r:id="rId14" w:anchor="/document/400786970/paragraph/2/doclist/9760/showentries/0/highlight/JTVCJTdCJTIybmVlZF9jb3JyZWN0aW9uJTIyJTNBZmFsc2UlMkMlMjJjb250ZXh0JTIyJTNBJTIyJTVDdTA0MWMlNUN1MDQyMCUyMDIuMS4wMjQ3LTIxJTIyJTdEJTVE" w:history="1"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Методические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рекомендации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MP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2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.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1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.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0247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-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21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AD568D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«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Методические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рекомендации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по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обеспечению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санитарно-эпидемиологических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требований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к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эксплуатации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помещений,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зданий,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сооружений,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оборудования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и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транспорта,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а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также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условиям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деятельности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хозяйствующих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субъектов,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осуществляющих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продажу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товаров,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выполнение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работ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или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оказание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услуг</w:t>
        </w:r>
        <w:r w:rsidR="00AD568D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»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(утв.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Федеральной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службой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по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надзору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в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сфере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защиты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прав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потребителей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и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благополучия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человека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17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мая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2021</w:t>
        </w:r>
        <w:r w:rsidR="005A0893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г.).</w:t>
        </w:r>
      </w:hyperlink>
    </w:p>
    <w:p w:rsidR="009A1450" w:rsidRPr="00AA3827" w:rsidRDefault="005A0893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15" w:anchor="/document/400786970/paragraph/2/doclist/9760/showentries/0/highlight/JTVCJTdCJTIybmVlZF9jb3JyZWN0aW9uJTIyJTNBZmFsc2UlMkMlMjJjb250ZXh0JTIyJTNBJTIyJTVDdTA0MWMlNUN1MDQyMCUyMDIuMS4wMjQ3LTIxJTIyJTdEJTVE" w:history="1"/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Банин</w:t>
      </w:r>
      <w:proofErr w:type="spellEnd"/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Функциональная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ультраструктура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клетки.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Атлас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Банин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ГЭОТАР-Медиа,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2016.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264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978-5-9704-3891-6.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https://www.studentlibrary.ru/book/ISBN9785970438916.html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3827"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AA3827" w:rsidRPr="00AD568D" w:rsidRDefault="00AA3827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Быков,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Л.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Гистология,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эмбриология.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Атлас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учебное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пособие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Быков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Л.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Юшканцева</w:t>
      </w:r>
      <w:proofErr w:type="spell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ГЭОТАР-Медиа,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2013.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296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978-5-9704-2437-7.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 w:rsidR="00AD568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https://www.studentlibrary.ru/book/ISBN9785970424377.html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AD568D" w:rsidRPr="00AD568D" w:rsidRDefault="00AD568D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Волченко,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Диагностика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злокачественных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опухолей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серозным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экссудатам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Волченко,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Борисова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ГЭОТАР-Медиа,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2017.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144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978-5-9704-4001-8.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[сайт].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https://www.studentlibrary.ru/book/ISBN9785970440018.html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AD568D" w:rsidRPr="00AD568D" w:rsidRDefault="00AD568D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Долгов,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Клиническая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лабораторная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диагностика.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томах.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Том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1.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национальное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руководство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ред.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Долгова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ГЭОТАР-Медиа,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2013.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928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(Серия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Национальные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руководства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978-5-9704-2467-4.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https://www.studentlibrary.ru/book/ISBN9785970424674.html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AD568D" w:rsidRPr="00AA3827" w:rsidRDefault="00AD568D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Шабалова</w:t>
      </w:r>
      <w:proofErr w:type="spellEnd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Основы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клинической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цитологической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диагностики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учебное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пособие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Шабалова</w:t>
      </w:r>
      <w:proofErr w:type="spell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Полонская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Москва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ГЭОТАР-Медиа,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2010.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144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978-5-9704-1559-7.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https://www.studentlibrary.ru/book/ISBN9785970415597.html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AA3827" w:rsidRDefault="00AD568D" w:rsidP="00AD568D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Шабалова</w:t>
      </w:r>
      <w:proofErr w:type="spellEnd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Основы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цитологии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учебник.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Шабалова</w:t>
      </w:r>
      <w:proofErr w:type="spell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Полонская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Н.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Ю.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2009.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136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ил.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136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ISBN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978-5-9704-0695-3.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электронный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//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ЭБС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Консультант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студента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[сайт].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URL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https://www.studentlibrary.ru/book/ISBN9785970406953.html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(дата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обращения: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19.10.2022).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Режим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доступа</w:t>
      </w:r>
      <w:proofErr w:type="gramStart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5A08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568D">
        <w:rPr>
          <w:rFonts w:ascii="Times New Roman" w:hAnsi="Times New Roman"/>
          <w:sz w:val="28"/>
          <w:szCs w:val="28"/>
          <w:shd w:val="clear" w:color="auto" w:fill="FFFFFF"/>
        </w:rPr>
        <w:t>подписке.</w:t>
      </w:r>
    </w:p>
    <w:p w:rsidR="00AD568D" w:rsidRPr="004D28C1" w:rsidRDefault="00AD568D" w:rsidP="00AD568D">
      <w:pPr>
        <w:pStyle w:val="afff4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A1450" w:rsidRPr="00CA5F1A" w:rsidRDefault="00CB0D8A" w:rsidP="000B09CB">
      <w:pPr>
        <w:pStyle w:val="af4"/>
        <w:tabs>
          <w:tab w:val="left" w:pos="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A5F1A">
        <w:rPr>
          <w:rFonts w:eastAsiaTheme="minorHAnsi"/>
          <w:b/>
          <w:sz w:val="28"/>
          <w:szCs w:val="28"/>
        </w:rPr>
        <w:t>6.3.3.</w:t>
      </w:r>
      <w:r w:rsidR="005A0893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Интернет-ресурсы:</w:t>
      </w: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t>-</w:t>
      </w:r>
      <w:r w:rsidR="005A0893">
        <w:rPr>
          <w:rFonts w:eastAsiaTheme="minorHAnsi"/>
          <w:sz w:val="28"/>
          <w:szCs w:val="28"/>
        </w:rPr>
        <w:t xml:space="preserve"> </w:t>
      </w:r>
      <w:hyperlink r:id="rId16" w:tooltip="http://www.rosmedic.ru/" w:history="1">
        <w:r w:rsidRPr="00CA5F1A">
          <w:rPr>
            <w:rStyle w:val="aff1"/>
            <w:rFonts w:eastAsiaTheme="minorHAnsi"/>
            <w:color w:val="auto"/>
            <w:sz w:val="28"/>
            <w:szCs w:val="28"/>
            <w:u w:val="none"/>
          </w:rPr>
          <w:t>http://www.rosmedic.ru</w:t>
        </w:r>
      </w:hyperlink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Российский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медицинский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информационный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ресурс</w:t>
      </w:r>
      <w:r w:rsidR="005A0893">
        <w:rPr>
          <w:rFonts w:eastAsiaTheme="minorHAnsi"/>
          <w:sz w:val="28"/>
          <w:szCs w:val="28"/>
        </w:rPr>
        <w:t xml:space="preserve"> </w:t>
      </w: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t>-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http://www.scsml.rssi.ru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Центральная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научная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медицинская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библиотека</w:t>
      </w: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t>-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http://www.russmed.ru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Российское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медицинское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общество</w:t>
      </w:r>
    </w:p>
    <w:p w:rsidR="009A1450" w:rsidRDefault="009A1450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D954F2" w:rsidRPr="00CA5F1A" w:rsidRDefault="00D954F2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</w:rPr>
      </w:pPr>
      <w:r w:rsidRPr="00CA5F1A">
        <w:rPr>
          <w:rFonts w:eastAsiaTheme="minorHAnsi"/>
          <w:b/>
          <w:sz w:val="28"/>
          <w:szCs w:val="28"/>
        </w:rPr>
        <w:t>6.3.4.</w:t>
      </w:r>
      <w:r w:rsidR="005A0893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Базы</w:t>
      </w:r>
      <w:r w:rsidR="005A0893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данных,</w:t>
      </w:r>
      <w:r w:rsidR="005A0893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информационно-справочные</w:t>
      </w:r>
      <w:r w:rsidR="005A0893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и</w:t>
      </w:r>
      <w:r w:rsidR="005A0893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поисковые</w:t>
      </w:r>
      <w:r w:rsidR="005A0893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системы:</w:t>
      </w: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t>-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http://www.medinfo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Медицинская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поисковая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система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для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специалистов;</w:t>
      </w:r>
    </w:p>
    <w:p w:rsidR="009A1450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t>-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http://www.rmj.ru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Русский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медицинский</w:t>
      </w:r>
      <w:r w:rsidR="005A0893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журнал</w:t>
      </w:r>
    </w:p>
    <w:p w:rsidR="00F60322" w:rsidRPr="00CA5F1A" w:rsidRDefault="00F60322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</w:t>
      </w:r>
      <w:r w:rsidR="005A0893">
        <w:rPr>
          <w:rFonts w:eastAsiaTheme="minorHAnsi"/>
          <w:sz w:val="28"/>
          <w:szCs w:val="28"/>
        </w:rPr>
        <w:t xml:space="preserve"> </w:t>
      </w:r>
      <w:hyperlink r:id="rId17" w:history="1">
        <w:r w:rsidRPr="00D845EB">
          <w:rPr>
            <w:rStyle w:val="aff1"/>
            <w:sz w:val="28"/>
            <w:szCs w:val="28"/>
          </w:rPr>
          <w:t>https://www.studentlibrary.ru</w:t>
        </w:r>
      </w:hyperlink>
      <w:r w:rsidR="005A089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A0893">
        <w:rPr>
          <w:sz w:val="28"/>
          <w:szCs w:val="28"/>
        </w:rPr>
        <w:t xml:space="preserve"> </w:t>
      </w:r>
      <w:r>
        <w:rPr>
          <w:sz w:val="28"/>
          <w:szCs w:val="28"/>
        </w:rPr>
        <w:t>ЭБС</w:t>
      </w:r>
      <w:r w:rsidR="005A0893">
        <w:rPr>
          <w:sz w:val="28"/>
          <w:szCs w:val="28"/>
        </w:rPr>
        <w:t xml:space="preserve"> </w:t>
      </w:r>
      <w:r w:rsidR="00AD568D">
        <w:rPr>
          <w:sz w:val="28"/>
          <w:szCs w:val="28"/>
        </w:rPr>
        <w:t>«</w:t>
      </w:r>
      <w:r>
        <w:rPr>
          <w:sz w:val="28"/>
          <w:szCs w:val="28"/>
        </w:rPr>
        <w:t>Консультант</w:t>
      </w:r>
      <w:r w:rsidR="005A0893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студента</w:t>
      </w:r>
      <w:r w:rsidR="00AD568D">
        <w:rPr>
          <w:sz w:val="28"/>
          <w:szCs w:val="28"/>
        </w:rPr>
        <w:t>»</w:t>
      </w:r>
    </w:p>
    <w:p w:rsidR="000B09CB" w:rsidRDefault="000B09CB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</w:p>
    <w:p w:rsidR="009A1450" w:rsidRPr="00CA5F1A" w:rsidRDefault="00CB0D8A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7.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caps/>
          <w:sz w:val="28"/>
          <w:szCs w:val="28"/>
        </w:rPr>
        <w:t>контролЬ</w:t>
      </w:r>
      <w:r w:rsidR="005A0893">
        <w:rPr>
          <w:rFonts w:ascii="Times New Roman" w:eastAsiaTheme="minorHAnsi" w:hAnsi="Times New Roman"/>
          <w:b/>
          <w:cap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caps/>
          <w:sz w:val="28"/>
          <w:szCs w:val="28"/>
        </w:rPr>
        <w:t>результатов</w:t>
      </w:r>
      <w:r w:rsidR="005A0893">
        <w:rPr>
          <w:rFonts w:ascii="Times New Roman" w:eastAsiaTheme="minorHAnsi" w:hAnsi="Times New Roman"/>
          <w:b/>
          <w:cap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caps/>
          <w:sz w:val="28"/>
          <w:szCs w:val="28"/>
        </w:rPr>
        <w:t>обучения</w:t>
      </w:r>
    </w:p>
    <w:p w:rsidR="009A1450" w:rsidRPr="00CA5F1A" w:rsidRDefault="009A1450" w:rsidP="000B09C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14"/>
          <w:szCs w:val="14"/>
        </w:rPr>
      </w:pPr>
    </w:p>
    <w:p w:rsidR="009A1450" w:rsidRPr="00CA5F1A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Контроль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результатов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включает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текущую,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промежуточную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итоговую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аттестацию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обучающихся.</w:t>
      </w:r>
    </w:p>
    <w:p w:rsidR="009A1450" w:rsidRPr="00CA5F1A" w:rsidRDefault="009A1450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</w:p>
    <w:p w:rsidR="009A1450" w:rsidRPr="00CA5F1A" w:rsidRDefault="00934FDE" w:rsidP="001C21E7">
      <w:pPr>
        <w:spacing w:after="0" w:line="240" w:lineRule="auto"/>
        <w:ind w:firstLine="709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7.1.</w:t>
      </w:r>
      <w:r w:rsidR="005A0893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="000B09CB"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Формы</w:t>
      </w:r>
      <w:r w:rsidR="005A0893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="00CB0D8A"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аттестации</w:t>
      </w:r>
    </w:p>
    <w:p w:rsidR="009A1450" w:rsidRPr="00CA5F1A" w:rsidRDefault="00CB0D8A" w:rsidP="001C21E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Формы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промежуточного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текущего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контроля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CA5F1A">
        <w:rPr>
          <w:rFonts w:ascii="Times New Roman" w:eastAsiaTheme="minorHAnsi" w:hAnsi="Times New Roman"/>
          <w:sz w:val="28"/>
          <w:szCs w:val="28"/>
        </w:rPr>
        <w:t>: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5A08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885BFD">
        <w:rPr>
          <w:rFonts w:ascii="Times New Roman" w:eastAsiaTheme="minorHAnsi" w:hAnsi="Times New Roman"/>
          <w:sz w:val="28"/>
          <w:szCs w:val="28"/>
        </w:rPr>
        <w:t>Промежуточное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тестирование.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5A08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2.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Непосредственное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наблюдение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успеваемостью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обучающегося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рамках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активности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платформе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Центра.</w:t>
      </w:r>
    </w:p>
    <w:p w:rsidR="009A1450" w:rsidRPr="00CA5F1A" w:rsidRDefault="00CB0D8A" w:rsidP="005A08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Освоение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Программы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завершается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итоговой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аттестацией,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которая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выявляет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теоретическую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практическую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подготовленность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обучающегося</w:t>
      </w:r>
      <w:proofErr w:type="gramEnd"/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соответствии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целями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содержанием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Программы,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также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соответствии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профессиональными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стандартами.</w:t>
      </w:r>
    </w:p>
    <w:p w:rsidR="009A1450" w:rsidRPr="00CA5F1A" w:rsidRDefault="00CB0D8A" w:rsidP="005A08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proofErr w:type="gramStart"/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lastRenderedPageBreak/>
        <w:t>Обучающийся</w:t>
      </w:r>
      <w:proofErr w:type="gramEnd"/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допускается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итоговой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аттестации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после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освоения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учебного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материала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объёме,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предусмотренном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Программой.</w:t>
      </w:r>
    </w:p>
    <w:p w:rsidR="009A1450" w:rsidRPr="00CA5F1A" w:rsidRDefault="00CB0D8A" w:rsidP="005A089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Итоговая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аттестация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результатам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освоения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организуется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форме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экзамена,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который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состоит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выполнении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итогового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тестового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программированного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контроля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через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систему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направленно</w:t>
      </w:r>
      <w:r w:rsidRPr="00CA5F1A">
        <w:rPr>
          <w:rFonts w:eastAsiaTheme="minorHAnsi"/>
          <w:sz w:val="28"/>
          <w:szCs w:val="28"/>
        </w:rPr>
        <w:t>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контроль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оценку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знаний,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умений,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составляющих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содержание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профессиональных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компетенций.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5A08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sz w:val="28"/>
          <w:szCs w:val="28"/>
        </w:rPr>
        <w:t>Л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ицам,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успешно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освоившим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Программу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прошедшим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итоговую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аттестацию,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выдаётся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>у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достоверение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повышении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квалификации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установленного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образца.</w:t>
      </w:r>
    </w:p>
    <w:p w:rsidR="009A1450" w:rsidRPr="00CA5F1A" w:rsidRDefault="009A1450" w:rsidP="005A089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NSimSun" w:hAnsi="Times New Roman"/>
          <w:b/>
          <w:bCs/>
          <w:sz w:val="28"/>
          <w:szCs w:val="28"/>
          <w:lang w:eastAsia="zh-CN"/>
        </w:rPr>
      </w:pPr>
    </w:p>
    <w:p w:rsidR="009A1450" w:rsidRPr="00CA5F1A" w:rsidRDefault="00CB0D8A" w:rsidP="005A0893">
      <w:pPr>
        <w:tabs>
          <w:tab w:val="left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7.2.</w:t>
      </w:r>
      <w:r w:rsidR="005A0893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Оценочные</w:t>
      </w:r>
      <w:r w:rsidR="005A0893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средства</w:t>
      </w:r>
    </w:p>
    <w:p w:rsidR="009A1450" w:rsidRPr="00CA5F1A" w:rsidRDefault="00CB0D8A" w:rsidP="005A08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Итоговый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тестовый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программированный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контроль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представляет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тестовые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задания,</w:t>
      </w:r>
      <w:r w:rsidR="005A0893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выявляющие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теоретическую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практическую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подготовку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="00221C71" w:rsidRPr="00CA5F1A">
        <w:rPr>
          <w:rFonts w:ascii="Times New Roman" w:eastAsiaTheme="minorHAnsi" w:hAnsi="Times New Roman"/>
          <w:sz w:val="28"/>
          <w:szCs w:val="28"/>
        </w:rPr>
        <w:t>специалиста</w:t>
      </w:r>
      <w:r w:rsidRPr="00CA5F1A">
        <w:rPr>
          <w:rFonts w:ascii="Times New Roman" w:eastAsiaTheme="minorHAnsi" w:hAnsi="Times New Roman"/>
          <w:sz w:val="28"/>
          <w:szCs w:val="28"/>
        </w:rPr>
        <w:t>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Тестовые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задания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предполагают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выбор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одного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или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нескольких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правильных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ответов.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окончании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итогового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тестирования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система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автоматически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фиксирует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каждому</w:t>
      </w:r>
      <w:r w:rsidR="005A08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слушателю.</w:t>
      </w:r>
    </w:p>
    <w:p w:rsidR="009A1450" w:rsidRPr="00CA5F1A" w:rsidRDefault="009A1450" w:rsidP="000B09C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450" w:rsidRPr="00CA5F1A" w:rsidRDefault="00CB0D8A" w:rsidP="001C21E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Критерии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оценки</w:t>
      </w:r>
      <w:r w:rsidR="005A089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тестирования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A5F1A" w:rsidRPr="00CA5F1A">
        <w:tc>
          <w:tcPr>
            <w:tcW w:w="5210" w:type="dxa"/>
          </w:tcPr>
          <w:p w:rsidR="009A1450" w:rsidRPr="00CA5F1A" w:rsidRDefault="00CB0D8A" w:rsidP="001C21E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Процент</w:t>
            </w:r>
            <w:r w:rsidR="005A089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правильных</w:t>
            </w:r>
            <w:r w:rsidR="005A089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ответов</w:t>
            </w:r>
          </w:p>
        </w:tc>
        <w:tc>
          <w:tcPr>
            <w:tcW w:w="5210" w:type="dxa"/>
          </w:tcPr>
          <w:p w:rsidR="009A1450" w:rsidRPr="00CA5F1A" w:rsidRDefault="00CB0D8A" w:rsidP="001C21E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CA5F1A" w:rsidRPr="00CA5F1A">
        <w:tc>
          <w:tcPr>
            <w:tcW w:w="5210" w:type="dxa"/>
          </w:tcPr>
          <w:p w:rsidR="009A1450" w:rsidRPr="00CA5F1A" w:rsidRDefault="00F60322" w:rsidP="00F6032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0-69%</w:t>
            </w:r>
          </w:p>
        </w:tc>
        <w:tc>
          <w:tcPr>
            <w:tcW w:w="5210" w:type="dxa"/>
          </w:tcPr>
          <w:p w:rsidR="009A1450" w:rsidRPr="00CA5F1A" w:rsidRDefault="00F60322" w:rsidP="00F6032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</w:t>
            </w:r>
            <w:r w:rsidR="005A08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зачтено</w:t>
            </w:r>
          </w:p>
        </w:tc>
      </w:tr>
      <w:tr w:rsidR="00CA5F1A" w:rsidRPr="00CA5F1A">
        <w:tc>
          <w:tcPr>
            <w:tcW w:w="5210" w:type="dxa"/>
          </w:tcPr>
          <w:p w:rsidR="009A1450" w:rsidRPr="00CA5F1A" w:rsidRDefault="00F60322" w:rsidP="00F6032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70-100%</w:t>
            </w:r>
          </w:p>
        </w:tc>
        <w:tc>
          <w:tcPr>
            <w:tcW w:w="5210" w:type="dxa"/>
          </w:tcPr>
          <w:p w:rsidR="009A1450" w:rsidRPr="00CA5F1A" w:rsidRDefault="00F60322" w:rsidP="00F6032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зачтено</w:t>
            </w:r>
          </w:p>
        </w:tc>
      </w:tr>
    </w:tbl>
    <w:p w:rsidR="005A0893" w:rsidRDefault="005A0893" w:rsidP="00F6032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60322" w:rsidRDefault="00CB0D8A" w:rsidP="00F60322">
      <w:pPr>
        <w:jc w:val="center"/>
        <w:rPr>
          <w:rFonts w:ascii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7.3.</w:t>
      </w:r>
      <w:r w:rsidR="005A089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60322">
        <w:rPr>
          <w:rFonts w:ascii="Times New Roman" w:hAnsi="Times New Roman"/>
          <w:b/>
          <w:sz w:val="28"/>
          <w:szCs w:val="28"/>
        </w:rPr>
        <w:t>Контрольно-измерительные</w:t>
      </w:r>
      <w:r w:rsidR="005A0893">
        <w:rPr>
          <w:rFonts w:ascii="Times New Roman" w:hAnsi="Times New Roman"/>
          <w:b/>
          <w:sz w:val="28"/>
          <w:szCs w:val="28"/>
        </w:rPr>
        <w:t xml:space="preserve"> </w:t>
      </w:r>
      <w:r w:rsidR="00F60322">
        <w:rPr>
          <w:rFonts w:ascii="Times New Roman" w:hAnsi="Times New Roman"/>
          <w:b/>
          <w:sz w:val="28"/>
          <w:szCs w:val="28"/>
        </w:rPr>
        <w:t>материалы</w:t>
      </w:r>
    </w:p>
    <w:p w:rsidR="00F60322" w:rsidRDefault="00F60322" w:rsidP="00F60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Контрольно-измерительные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 w:rsidR="00AD56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Фонд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оценочных</w:t>
      </w:r>
      <w:r w:rsidR="005A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AD56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60322" w:rsidRDefault="00F60322" w:rsidP="00F60322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</w:t>
      </w:r>
      <w:r w:rsidR="005A08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D568D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Фонд</w:t>
      </w:r>
      <w:r w:rsidR="005A0893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оценочных</w:t>
      </w:r>
      <w:r w:rsidR="005A0893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средств</w:t>
      </w:r>
      <w:r w:rsidR="00AD568D">
        <w:rPr>
          <w:rFonts w:ascii="Times New Roman" w:hAnsi="Times New Roman"/>
          <w:b/>
          <w:i/>
          <w:sz w:val="28"/>
          <w:szCs w:val="28"/>
        </w:rPr>
        <w:t>»</w:t>
      </w:r>
    </w:p>
    <w:p w:rsidR="00F60322" w:rsidRDefault="00F60322" w:rsidP="005A089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Промежуточный</w:t>
      </w:r>
      <w:r w:rsidR="005A089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тест</w:t>
      </w:r>
    </w:p>
    <w:p w:rsidR="00F60322" w:rsidRDefault="00F60322" w:rsidP="005A08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Инструкция:</w:t>
      </w:r>
      <w:r w:rsidR="005A089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выберите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один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несколько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правильных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ответов.</w:t>
      </w:r>
    </w:p>
    <w:p w:rsid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ядра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цитоплазму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передается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помощью: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ферментов;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углеводов;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липидов;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РНК;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гормонов.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Обмен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веществ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ядром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цитоплазмой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митохондрии;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лизосомы;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ядерные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поры;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клеточный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центр;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рибосомы.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цитоплазме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синтез: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белков;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жиров;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углеводов;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гормонов;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перечисленного.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ДНК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находится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цитоплазме;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ядрышке</w:t>
      </w:r>
      <w:proofErr w:type="gram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ядре</w:t>
      </w:r>
      <w:proofErr w:type="gram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цитолемме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рибосомах</w:t>
      </w:r>
      <w:proofErr w:type="gram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Хромосомы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начинают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расходиться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полюсам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фазе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митоза: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профазе;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метафазе;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анафазе;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телофазе;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синтеза.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Морфологическим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субстратом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фагоцитоза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органоиды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митохондрии;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лизосомы;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рибосомы;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комплекс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Гольджи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субклеточные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органеллы.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Многослойный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плоский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слоя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ряда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множества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слоев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рядов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слоя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множества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рядов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слоев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экссудата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вызванном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микобактериями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туберкулеза,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характерны</w:t>
      </w:r>
      <w:proofErr w:type="gramEnd"/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лимфоциты;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эпителиоидные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Пирогова-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Лангханса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плазматические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клеточные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элементы.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препарате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нейтрофилов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обнаружено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значительное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лимфоцитов,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гистиоциты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2-4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поле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зрения,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единичные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макрофаги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типа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инородных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тел.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цитологическая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картина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характерна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острого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острого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специфического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хронического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неспецифического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хронического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специфического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воспаления;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любого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видов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53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Преобладающими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гнойного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инфильтрата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остром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4E53" w:rsidRPr="009E6D04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нейтрофилы;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6F4E53" w:rsidRPr="009E6D04" w:rsidRDefault="006F4E5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лимфоциты;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эпителиальные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плазматические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перечисленное.</w:t>
      </w:r>
    </w:p>
    <w:p w:rsidR="00F60322" w:rsidRDefault="00F60322" w:rsidP="005A089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D28C1" w:rsidRDefault="004D28C1" w:rsidP="005A089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</w:t>
      </w:r>
      <w:r w:rsidR="005A08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тест</w:t>
      </w:r>
    </w:p>
    <w:p w:rsidR="004D28C1" w:rsidRDefault="004D28C1" w:rsidP="005A08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Инструкция:</w:t>
      </w:r>
      <w:r w:rsidR="005A0893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выберите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один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несколько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правильных</w:t>
      </w:r>
      <w:r w:rsidR="005A08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ответов.</w:t>
      </w:r>
    </w:p>
    <w:p w:rsidR="00096D36" w:rsidRDefault="00096D36" w:rsidP="005A0893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Альтеративным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котором: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преобладают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дистрофичес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кие, некротические и некробиоти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ческие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процессы;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очаг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мигрирует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эозинофилов;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преобладают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процессы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эксфолиации;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очаг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мигрирует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нейтрофилов;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верно.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Продуктивным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очаге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обнаруживаются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инородных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тел;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преобладают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процессы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размножения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трансформации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преобладают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лимфоциты;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обнаруживаются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макрофаги;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перечисленное.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Специфическим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туберкулезе,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сифилисе,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проказе)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обнаружения: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специфического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возбудителя;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специфической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гранулемы;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многоядерных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элементов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признаков.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Клеточными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элементами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воспаления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фибробласты;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гистиоциты;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эпителиоидные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плазматические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перечисленные.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Регенерация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это: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неконтролируемое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размножение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необратимое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прекращение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жизнедеятельности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переход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вида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ткани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другой,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родственный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вид;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восстановление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структурных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элементов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ткани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взамен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погибших.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Формами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регенерации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следующие,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метаплазии;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клеточной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регенерации;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внутриклеточной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регенерации.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Некротическими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изменениями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ядер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proofErr w:type="gramEnd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кроме: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кариопикноза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гиперплазии;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кариорексиса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кариолизиса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разрушения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целостности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мембран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ядер.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определение?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Метаплазия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ткани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другой,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родственный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вид: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да;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нет.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Дисплазия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это: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гиперплазия;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пролиферация;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гипертрофия;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пролиферация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атипией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метаплазия.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Комплексы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раковых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отличают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признаки: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многослойность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клеточных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структур;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ослабление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межклеточных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связей;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беспорядочное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нагромождение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клеточный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ядерный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полиморфизм;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признаки.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полиморфизму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следует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отнести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морфологические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признаки: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многообразие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клеточных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форм;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разнообразие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размеров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различие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степени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созревания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признаки;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ничего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перечисленного.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злокачественных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опухолей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характерен</w:t>
      </w:r>
      <w:proofErr w:type="gram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медленный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рост;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экспансивный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рост;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инфильтративный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рост;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перечисленных;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перечисленное.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характерен</w:t>
      </w:r>
      <w:proofErr w:type="gram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доброкачественных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опухолей: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медленный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рост;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экспансивный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рост;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инфильтративный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рост;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перечисленных;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медленный,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экспансивный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рост.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Рак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развивается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соединительной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ткани;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мышечной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ткани;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эпителиальной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ткани;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ткани;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мезенхимальной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ткани.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Характерным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злокачественных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опухолей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является: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дифференцировки;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полиморфизм;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анизохромия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перечисленное;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ничего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перечисленного.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перечисленного</w:t>
      </w:r>
      <w:proofErr w:type="gram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клеток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злокачественной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опухоли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характерно: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дистрофия;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дифференцировки;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вакуолизация;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гиперхромия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ядер;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гиперхромия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цитоплазмы.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окрашивания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цитологических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можно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использовать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любые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методы,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исключением: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окраски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Лейшману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окраски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Романовскому-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Гимзе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окраски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Паппенгейму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серебрения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Бильшовскому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окраски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гематоксилин-эозином</w:t>
      </w:r>
      <w:proofErr w:type="gram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окрашивания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цитологических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Паппенгейму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Лейшману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фиксаторы,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исключением: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96%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этанола;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100%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этанола;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10%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формалина;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смеси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Никифорова;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метанола.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Качество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окрашивания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цитологических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зависит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вида,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состава,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концентрации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красителя;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окрашивания;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изготовления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препаратов;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pH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среды;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температуры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воздуха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окрашивания;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вышеперечисленного.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цитохимических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исследований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используется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фиксатор: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метанол;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этанол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70%;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формалин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10%;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различные,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методики;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proofErr w:type="gramEnd"/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смесь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Никифорова.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Цитологическое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исследование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обработки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материала;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приготовления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препарата;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окраски;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микроскопии;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трактовки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цитограммы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заключения;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перечисленного.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Каким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выстлана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стенка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влагалища: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многослойным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плоским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ороговевающим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многослойным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плоским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неороговевающим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многорядным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мерцательным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переходным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однорядным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мерцательным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Каким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дням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менструального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цикла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соответствует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цитологическая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картина: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промежуточные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клетки,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небольшое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поверхностных</w:t>
      </w:r>
      <w:proofErr w:type="gram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отдельные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парабазальные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клетки,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лейкоциты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немногочисленны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небольшом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количестве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лактобациллы</w:t>
      </w:r>
      <w:proofErr w:type="spellEnd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4-6-й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7-10-й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11-14-й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15-18-й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19-23-й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Каким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дням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менструального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цикла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цитологическая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картина: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поверхностный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редко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лейкоциты,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мазка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чистый,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значительное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лактобацилл</w:t>
      </w:r>
      <w:proofErr w:type="spellEnd"/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4-6-й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7-10-й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11-14-й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15-18-й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19-23-й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день.</w:t>
      </w:r>
    </w:p>
    <w:p w:rsidR="005A0893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D04" w:rsidRPr="009E6D04" w:rsidRDefault="005A0893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Каким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выстланы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трахея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крупные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D04" w:rsidRPr="009E6D04">
        <w:rPr>
          <w:rFonts w:ascii="Times New Roman" w:eastAsia="Times New Roman" w:hAnsi="Times New Roman"/>
          <w:sz w:val="28"/>
          <w:szCs w:val="28"/>
          <w:lang w:eastAsia="ru-RU"/>
        </w:rPr>
        <w:t>бронхи?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многослойным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плоским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ороговевающим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однослойным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плоским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эпителием;</w:t>
      </w:r>
    </w:p>
    <w:p w:rsidR="009E6D04" w:rsidRPr="009E6D04" w:rsidRDefault="009E6D04" w:rsidP="005A0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многослойным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плоским</w:t>
      </w:r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неороговевающим</w:t>
      </w:r>
      <w:proofErr w:type="spellEnd"/>
      <w:r w:rsidR="005A0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D04">
        <w:rPr>
          <w:rFonts w:ascii="Times New Roman" w:eastAsia="Times New Roman" w:hAnsi="Times New Roman"/>
          <w:sz w:val="28"/>
          <w:szCs w:val="28"/>
          <w:lang w:eastAsia="ru-RU"/>
        </w:rPr>
        <w:t>эпителием;</w:t>
      </w:r>
    </w:p>
    <w:p w:rsidR="009E6D04" w:rsidRPr="009E6D04" w:rsidRDefault="009E6D04" w:rsidP="005A0893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6D04">
        <w:rPr>
          <w:sz w:val="28"/>
          <w:szCs w:val="28"/>
          <w:shd w:val="clear" w:color="auto" w:fill="FFFFFF"/>
        </w:rPr>
        <w:t>г)</w:t>
      </w:r>
      <w:r w:rsidR="005A0893">
        <w:rPr>
          <w:sz w:val="28"/>
          <w:szCs w:val="28"/>
          <w:shd w:val="clear" w:color="auto" w:fill="FFFFFF"/>
        </w:rPr>
        <w:t xml:space="preserve"> </w:t>
      </w:r>
      <w:r w:rsidRPr="009E6D04">
        <w:rPr>
          <w:sz w:val="28"/>
          <w:szCs w:val="28"/>
          <w:shd w:val="clear" w:color="auto" w:fill="FFFFFF"/>
        </w:rPr>
        <w:t>многорядным</w:t>
      </w:r>
      <w:r w:rsidR="005A0893">
        <w:rPr>
          <w:sz w:val="28"/>
          <w:szCs w:val="28"/>
          <w:shd w:val="clear" w:color="auto" w:fill="FFFFFF"/>
        </w:rPr>
        <w:t xml:space="preserve"> </w:t>
      </w:r>
      <w:r w:rsidRPr="009E6D04">
        <w:rPr>
          <w:sz w:val="28"/>
          <w:szCs w:val="28"/>
          <w:shd w:val="clear" w:color="auto" w:fill="FFFFFF"/>
        </w:rPr>
        <w:t>мерцательным</w:t>
      </w:r>
      <w:r w:rsidR="005A0893">
        <w:rPr>
          <w:sz w:val="28"/>
          <w:szCs w:val="28"/>
          <w:shd w:val="clear" w:color="auto" w:fill="FFFFFF"/>
        </w:rPr>
        <w:t xml:space="preserve"> </w:t>
      </w:r>
      <w:r w:rsidRPr="009E6D04">
        <w:rPr>
          <w:sz w:val="28"/>
          <w:szCs w:val="28"/>
          <w:shd w:val="clear" w:color="auto" w:fill="FFFFFF"/>
        </w:rPr>
        <w:t>эпителием.</w:t>
      </w:r>
      <w:r w:rsidR="005A0893">
        <w:rPr>
          <w:sz w:val="28"/>
          <w:szCs w:val="28"/>
          <w:shd w:val="clear" w:color="auto" w:fill="FFFFFF"/>
        </w:rPr>
        <w:t>*</w:t>
      </w:r>
    </w:p>
    <w:sectPr w:rsidR="009E6D04" w:rsidRPr="009E6D04">
      <w:footnotePr>
        <w:numRestart w:val="eachPage"/>
      </w:footnotePr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95" w:rsidRDefault="00760A95">
      <w:pPr>
        <w:spacing w:after="0" w:line="240" w:lineRule="auto"/>
      </w:pPr>
      <w:r>
        <w:separator/>
      </w:r>
    </w:p>
  </w:endnote>
  <w:endnote w:type="continuationSeparator" w:id="0">
    <w:p w:rsidR="00760A95" w:rsidRDefault="0076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atoWeb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E7" w:rsidRDefault="001C21E7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6F18DE">
      <w:rPr>
        <w:noProof/>
      </w:rPr>
      <w:t>28</w:t>
    </w:r>
    <w:r>
      <w:fldChar w:fldCharType="end"/>
    </w:r>
  </w:p>
  <w:p w:rsidR="001C21E7" w:rsidRDefault="001C21E7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95" w:rsidRDefault="00760A95">
      <w:pPr>
        <w:spacing w:after="0" w:line="240" w:lineRule="auto"/>
      </w:pPr>
      <w:r>
        <w:separator/>
      </w:r>
    </w:p>
  </w:footnote>
  <w:footnote w:type="continuationSeparator" w:id="0">
    <w:p w:rsidR="00760A95" w:rsidRDefault="0076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27B67"/>
    <w:multiLevelType w:val="hybridMultilevel"/>
    <w:tmpl w:val="E67A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818"/>
    <w:multiLevelType w:val="hybridMultilevel"/>
    <w:tmpl w:val="477A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14CD"/>
    <w:multiLevelType w:val="hybridMultilevel"/>
    <w:tmpl w:val="3F7A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7CB4"/>
    <w:multiLevelType w:val="hybridMultilevel"/>
    <w:tmpl w:val="C5D0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666B"/>
    <w:multiLevelType w:val="hybridMultilevel"/>
    <w:tmpl w:val="CFDA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18C3"/>
    <w:multiLevelType w:val="multilevel"/>
    <w:tmpl w:val="00D2C3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7">
    <w:nsid w:val="17106482"/>
    <w:multiLevelType w:val="multilevel"/>
    <w:tmpl w:val="0E5C2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7D16FD"/>
    <w:multiLevelType w:val="hybridMultilevel"/>
    <w:tmpl w:val="50680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210E"/>
    <w:multiLevelType w:val="hybridMultilevel"/>
    <w:tmpl w:val="B9E4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C3127"/>
    <w:multiLevelType w:val="hybridMultilevel"/>
    <w:tmpl w:val="0A0244A8"/>
    <w:lvl w:ilvl="0" w:tplc="43CA17C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7534377"/>
    <w:multiLevelType w:val="hybridMultilevel"/>
    <w:tmpl w:val="C64E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C5A93"/>
    <w:multiLevelType w:val="hybridMultilevel"/>
    <w:tmpl w:val="F962E548"/>
    <w:lvl w:ilvl="0" w:tplc="C272437E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8C32F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E32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8AE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BC4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4E8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1A8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0A7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1626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5536124"/>
    <w:multiLevelType w:val="hybridMultilevel"/>
    <w:tmpl w:val="B964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16A04"/>
    <w:multiLevelType w:val="multilevel"/>
    <w:tmpl w:val="52562D4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>
    <w:nsid w:val="3C177299"/>
    <w:multiLevelType w:val="hybridMultilevel"/>
    <w:tmpl w:val="2D4E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204FF"/>
    <w:multiLevelType w:val="hybridMultilevel"/>
    <w:tmpl w:val="AAE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F6FEB"/>
    <w:multiLevelType w:val="hybridMultilevel"/>
    <w:tmpl w:val="A366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65A16"/>
    <w:multiLevelType w:val="hybridMultilevel"/>
    <w:tmpl w:val="7A22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72DC4"/>
    <w:multiLevelType w:val="hybridMultilevel"/>
    <w:tmpl w:val="DA1AC41C"/>
    <w:lvl w:ilvl="0" w:tplc="901E4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1137D3"/>
    <w:multiLevelType w:val="hybridMultilevel"/>
    <w:tmpl w:val="1A802206"/>
    <w:lvl w:ilvl="0" w:tplc="55CE58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2692B"/>
    <w:multiLevelType w:val="hybridMultilevel"/>
    <w:tmpl w:val="A8900C0C"/>
    <w:lvl w:ilvl="0" w:tplc="8E3E4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plc="8D243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A4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0C2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FA8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DC6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1E7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72A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84AF1"/>
    <w:multiLevelType w:val="multilevel"/>
    <w:tmpl w:val="46A239B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3">
    <w:nsid w:val="518760B3"/>
    <w:multiLevelType w:val="hybridMultilevel"/>
    <w:tmpl w:val="EAD4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D5F16"/>
    <w:multiLevelType w:val="hybridMultilevel"/>
    <w:tmpl w:val="15C0C182"/>
    <w:lvl w:ilvl="0" w:tplc="31DE9E54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8002640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DD867F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5D4BBB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27408F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35E26F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CF4923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23C0A3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B468E8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4B75B7"/>
    <w:multiLevelType w:val="hybridMultilevel"/>
    <w:tmpl w:val="6EF4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03D91"/>
    <w:multiLevelType w:val="hybridMultilevel"/>
    <w:tmpl w:val="4D82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0C1"/>
    <w:multiLevelType w:val="hybridMultilevel"/>
    <w:tmpl w:val="30EC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4245E"/>
    <w:multiLevelType w:val="multilevel"/>
    <w:tmpl w:val="62F4BC80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b/>
      </w:rPr>
    </w:lvl>
  </w:abstractNum>
  <w:abstractNum w:abstractNumId="29">
    <w:nsid w:val="63AC111B"/>
    <w:multiLevelType w:val="hybridMultilevel"/>
    <w:tmpl w:val="E96EA558"/>
    <w:lvl w:ilvl="0" w:tplc="9A98455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D5FCA1C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3A87A8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3D8EE0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B9E2A1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CFBE4D1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9E075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4F689B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BA86C8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4C53172"/>
    <w:multiLevelType w:val="hybridMultilevel"/>
    <w:tmpl w:val="6296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82D9A"/>
    <w:multiLevelType w:val="multilevel"/>
    <w:tmpl w:val="2C4258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A255FF6"/>
    <w:multiLevelType w:val="hybridMultilevel"/>
    <w:tmpl w:val="4AE8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9512A"/>
    <w:multiLevelType w:val="multilevel"/>
    <w:tmpl w:val="B5D07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34">
    <w:nsid w:val="721A1D46"/>
    <w:multiLevelType w:val="hybridMultilevel"/>
    <w:tmpl w:val="972E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64FD9"/>
    <w:multiLevelType w:val="hybridMultilevel"/>
    <w:tmpl w:val="F85202CC"/>
    <w:lvl w:ilvl="0" w:tplc="C498A27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3B72D770">
      <w:start w:val="1"/>
      <w:numFmt w:val="lowerLetter"/>
      <w:lvlText w:val="%2."/>
      <w:lvlJc w:val="left"/>
      <w:pPr>
        <w:ind w:left="1980" w:hanging="360"/>
      </w:pPr>
    </w:lvl>
    <w:lvl w:ilvl="2" w:tplc="9D9CDA4A">
      <w:start w:val="1"/>
      <w:numFmt w:val="lowerRoman"/>
      <w:lvlText w:val="%3."/>
      <w:lvlJc w:val="right"/>
      <w:pPr>
        <w:ind w:left="2700" w:hanging="180"/>
      </w:pPr>
    </w:lvl>
    <w:lvl w:ilvl="3" w:tplc="C80C31CE">
      <w:start w:val="1"/>
      <w:numFmt w:val="decimal"/>
      <w:lvlText w:val="%4."/>
      <w:lvlJc w:val="left"/>
      <w:pPr>
        <w:ind w:left="3420" w:hanging="360"/>
      </w:pPr>
    </w:lvl>
    <w:lvl w:ilvl="4" w:tplc="3CE44D74">
      <w:start w:val="1"/>
      <w:numFmt w:val="lowerLetter"/>
      <w:lvlText w:val="%5."/>
      <w:lvlJc w:val="left"/>
      <w:pPr>
        <w:ind w:left="4140" w:hanging="360"/>
      </w:pPr>
    </w:lvl>
    <w:lvl w:ilvl="5" w:tplc="B532D40A">
      <w:start w:val="1"/>
      <w:numFmt w:val="lowerRoman"/>
      <w:lvlText w:val="%6."/>
      <w:lvlJc w:val="right"/>
      <w:pPr>
        <w:ind w:left="4860" w:hanging="180"/>
      </w:pPr>
    </w:lvl>
    <w:lvl w:ilvl="6" w:tplc="45C4EC62">
      <w:start w:val="1"/>
      <w:numFmt w:val="decimal"/>
      <w:lvlText w:val="%7."/>
      <w:lvlJc w:val="left"/>
      <w:pPr>
        <w:ind w:left="5580" w:hanging="360"/>
      </w:pPr>
    </w:lvl>
    <w:lvl w:ilvl="7" w:tplc="0EBED6EA">
      <w:start w:val="1"/>
      <w:numFmt w:val="lowerLetter"/>
      <w:lvlText w:val="%8."/>
      <w:lvlJc w:val="left"/>
      <w:pPr>
        <w:ind w:left="6300" w:hanging="360"/>
      </w:pPr>
    </w:lvl>
    <w:lvl w:ilvl="8" w:tplc="6E484EE8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67B2D1A"/>
    <w:multiLevelType w:val="hybridMultilevel"/>
    <w:tmpl w:val="DFB0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636FB"/>
    <w:multiLevelType w:val="hybridMultilevel"/>
    <w:tmpl w:val="15C2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733843"/>
    <w:multiLevelType w:val="hybridMultilevel"/>
    <w:tmpl w:val="5AA6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9"/>
  </w:num>
  <w:num w:numId="4">
    <w:abstractNumId w:val="35"/>
  </w:num>
  <w:num w:numId="5">
    <w:abstractNumId w:val="24"/>
  </w:num>
  <w:num w:numId="6">
    <w:abstractNumId w:val="7"/>
  </w:num>
  <w:num w:numId="7">
    <w:abstractNumId w:val="6"/>
  </w:num>
  <w:num w:numId="8">
    <w:abstractNumId w:val="21"/>
  </w:num>
  <w:num w:numId="9">
    <w:abstractNumId w:val="22"/>
  </w:num>
  <w:num w:numId="10">
    <w:abstractNumId w:val="19"/>
  </w:num>
  <w:num w:numId="11">
    <w:abstractNumId w:val="33"/>
  </w:num>
  <w:num w:numId="12">
    <w:abstractNumId w:val="0"/>
  </w:num>
  <w:num w:numId="13">
    <w:abstractNumId w:val="38"/>
  </w:num>
  <w:num w:numId="14">
    <w:abstractNumId w:val="3"/>
  </w:num>
  <w:num w:numId="15">
    <w:abstractNumId w:val="4"/>
  </w:num>
  <w:num w:numId="16">
    <w:abstractNumId w:val="18"/>
  </w:num>
  <w:num w:numId="17">
    <w:abstractNumId w:val="1"/>
  </w:num>
  <w:num w:numId="18">
    <w:abstractNumId w:val="36"/>
  </w:num>
  <w:num w:numId="19">
    <w:abstractNumId w:val="15"/>
  </w:num>
  <w:num w:numId="20">
    <w:abstractNumId w:val="26"/>
  </w:num>
  <w:num w:numId="21">
    <w:abstractNumId w:val="32"/>
  </w:num>
  <w:num w:numId="22">
    <w:abstractNumId w:val="9"/>
  </w:num>
  <w:num w:numId="23">
    <w:abstractNumId w:val="8"/>
  </w:num>
  <w:num w:numId="24">
    <w:abstractNumId w:val="11"/>
  </w:num>
  <w:num w:numId="25">
    <w:abstractNumId w:val="16"/>
  </w:num>
  <w:num w:numId="26">
    <w:abstractNumId w:val="30"/>
  </w:num>
  <w:num w:numId="27">
    <w:abstractNumId w:val="5"/>
  </w:num>
  <w:num w:numId="28">
    <w:abstractNumId w:val="2"/>
  </w:num>
  <w:num w:numId="29">
    <w:abstractNumId w:val="23"/>
  </w:num>
  <w:num w:numId="30">
    <w:abstractNumId w:val="37"/>
  </w:num>
  <w:num w:numId="31">
    <w:abstractNumId w:val="13"/>
  </w:num>
  <w:num w:numId="32">
    <w:abstractNumId w:val="25"/>
  </w:num>
  <w:num w:numId="33">
    <w:abstractNumId w:val="17"/>
  </w:num>
  <w:num w:numId="34">
    <w:abstractNumId w:val="34"/>
  </w:num>
  <w:num w:numId="35">
    <w:abstractNumId w:val="27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4"/>
  </w:num>
  <w:num w:numId="41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50"/>
    <w:rsid w:val="000021E8"/>
    <w:rsid w:val="00005B72"/>
    <w:rsid w:val="000125A0"/>
    <w:rsid w:val="00015E79"/>
    <w:rsid w:val="000209E8"/>
    <w:rsid w:val="00022CAB"/>
    <w:rsid w:val="00040C25"/>
    <w:rsid w:val="00055A24"/>
    <w:rsid w:val="00062AEE"/>
    <w:rsid w:val="00081AA8"/>
    <w:rsid w:val="0008411C"/>
    <w:rsid w:val="00086B02"/>
    <w:rsid w:val="00096D36"/>
    <w:rsid w:val="000B09CB"/>
    <w:rsid w:val="000D4161"/>
    <w:rsid w:val="000E65DE"/>
    <w:rsid w:val="0010731C"/>
    <w:rsid w:val="001077EC"/>
    <w:rsid w:val="0012486D"/>
    <w:rsid w:val="001263DE"/>
    <w:rsid w:val="0013176B"/>
    <w:rsid w:val="00133BCF"/>
    <w:rsid w:val="001343B6"/>
    <w:rsid w:val="00161B18"/>
    <w:rsid w:val="00167105"/>
    <w:rsid w:val="00167369"/>
    <w:rsid w:val="00173ADB"/>
    <w:rsid w:val="001A5FD0"/>
    <w:rsid w:val="001B3529"/>
    <w:rsid w:val="001C21E7"/>
    <w:rsid w:val="001C6EE5"/>
    <w:rsid w:val="001D2E11"/>
    <w:rsid w:val="001F19A8"/>
    <w:rsid w:val="00216761"/>
    <w:rsid w:val="00220111"/>
    <w:rsid w:val="00221C71"/>
    <w:rsid w:val="00226BA8"/>
    <w:rsid w:val="0023581B"/>
    <w:rsid w:val="00251B36"/>
    <w:rsid w:val="0026049B"/>
    <w:rsid w:val="00262152"/>
    <w:rsid w:val="00262497"/>
    <w:rsid w:val="00277292"/>
    <w:rsid w:val="002A25AB"/>
    <w:rsid w:val="002B4F38"/>
    <w:rsid w:val="002D56A2"/>
    <w:rsid w:val="0030111E"/>
    <w:rsid w:val="00312E53"/>
    <w:rsid w:val="00322D1C"/>
    <w:rsid w:val="00334BB3"/>
    <w:rsid w:val="0034663E"/>
    <w:rsid w:val="00347C50"/>
    <w:rsid w:val="00364E1F"/>
    <w:rsid w:val="003A64E7"/>
    <w:rsid w:val="003A65BC"/>
    <w:rsid w:val="003B13EA"/>
    <w:rsid w:val="003C2E34"/>
    <w:rsid w:val="003D4D15"/>
    <w:rsid w:val="003D53BE"/>
    <w:rsid w:val="003E15CB"/>
    <w:rsid w:val="003F25BD"/>
    <w:rsid w:val="004019B0"/>
    <w:rsid w:val="004322D1"/>
    <w:rsid w:val="00441FC7"/>
    <w:rsid w:val="00447626"/>
    <w:rsid w:val="0046161A"/>
    <w:rsid w:val="00481133"/>
    <w:rsid w:val="00487908"/>
    <w:rsid w:val="00490DB7"/>
    <w:rsid w:val="004C21D4"/>
    <w:rsid w:val="004C6AC7"/>
    <w:rsid w:val="004D28C1"/>
    <w:rsid w:val="004E2FCC"/>
    <w:rsid w:val="00514E7E"/>
    <w:rsid w:val="00521555"/>
    <w:rsid w:val="00525AC9"/>
    <w:rsid w:val="0052633D"/>
    <w:rsid w:val="00540AB2"/>
    <w:rsid w:val="00556334"/>
    <w:rsid w:val="00577A6B"/>
    <w:rsid w:val="005A0893"/>
    <w:rsid w:val="005A3500"/>
    <w:rsid w:val="005C017C"/>
    <w:rsid w:val="005C0E72"/>
    <w:rsid w:val="005E2E07"/>
    <w:rsid w:val="005E3C1B"/>
    <w:rsid w:val="005F04B9"/>
    <w:rsid w:val="005F5875"/>
    <w:rsid w:val="005F7DC5"/>
    <w:rsid w:val="0060280D"/>
    <w:rsid w:val="00611318"/>
    <w:rsid w:val="00626BF4"/>
    <w:rsid w:val="00635D4D"/>
    <w:rsid w:val="006378F8"/>
    <w:rsid w:val="006513A6"/>
    <w:rsid w:val="00654F2E"/>
    <w:rsid w:val="00666930"/>
    <w:rsid w:val="00666FB2"/>
    <w:rsid w:val="00696E60"/>
    <w:rsid w:val="006A5593"/>
    <w:rsid w:val="006B5931"/>
    <w:rsid w:val="006D54EA"/>
    <w:rsid w:val="006E7C96"/>
    <w:rsid w:val="006F18DE"/>
    <w:rsid w:val="006F4E53"/>
    <w:rsid w:val="006F5EA1"/>
    <w:rsid w:val="006F7DB6"/>
    <w:rsid w:val="0072072F"/>
    <w:rsid w:val="007240FB"/>
    <w:rsid w:val="00733616"/>
    <w:rsid w:val="00760A95"/>
    <w:rsid w:val="0078672C"/>
    <w:rsid w:val="00796685"/>
    <w:rsid w:val="007A05BB"/>
    <w:rsid w:val="007E21CD"/>
    <w:rsid w:val="007E2E0C"/>
    <w:rsid w:val="00821BFE"/>
    <w:rsid w:val="008474B5"/>
    <w:rsid w:val="0085104C"/>
    <w:rsid w:val="00872A2A"/>
    <w:rsid w:val="008800C4"/>
    <w:rsid w:val="00885BFD"/>
    <w:rsid w:val="008B3F5E"/>
    <w:rsid w:val="008B6D89"/>
    <w:rsid w:val="008C47A6"/>
    <w:rsid w:val="008D3FDF"/>
    <w:rsid w:val="008F3F7B"/>
    <w:rsid w:val="00912AA0"/>
    <w:rsid w:val="00913643"/>
    <w:rsid w:val="0092673D"/>
    <w:rsid w:val="00934FDE"/>
    <w:rsid w:val="00944340"/>
    <w:rsid w:val="009A1450"/>
    <w:rsid w:val="009A5B14"/>
    <w:rsid w:val="009B65C1"/>
    <w:rsid w:val="009D0A0D"/>
    <w:rsid w:val="009E17B0"/>
    <w:rsid w:val="009E6D04"/>
    <w:rsid w:val="00A16AD6"/>
    <w:rsid w:val="00A518BB"/>
    <w:rsid w:val="00A53217"/>
    <w:rsid w:val="00A74548"/>
    <w:rsid w:val="00AA0CF8"/>
    <w:rsid w:val="00AA30B8"/>
    <w:rsid w:val="00AA3827"/>
    <w:rsid w:val="00AB1D8C"/>
    <w:rsid w:val="00AC5C44"/>
    <w:rsid w:val="00AC65C0"/>
    <w:rsid w:val="00AD568D"/>
    <w:rsid w:val="00AD6170"/>
    <w:rsid w:val="00AE0EF0"/>
    <w:rsid w:val="00B0384F"/>
    <w:rsid w:val="00B213A5"/>
    <w:rsid w:val="00B300EC"/>
    <w:rsid w:val="00B505DE"/>
    <w:rsid w:val="00B65A57"/>
    <w:rsid w:val="00B71C1D"/>
    <w:rsid w:val="00B73E8A"/>
    <w:rsid w:val="00B762CB"/>
    <w:rsid w:val="00B92FAF"/>
    <w:rsid w:val="00BC2646"/>
    <w:rsid w:val="00BD4453"/>
    <w:rsid w:val="00BE53BD"/>
    <w:rsid w:val="00C07B32"/>
    <w:rsid w:val="00C132EB"/>
    <w:rsid w:val="00C1708E"/>
    <w:rsid w:val="00C25DB3"/>
    <w:rsid w:val="00C273EC"/>
    <w:rsid w:val="00C6075C"/>
    <w:rsid w:val="00C66CC4"/>
    <w:rsid w:val="00C86E61"/>
    <w:rsid w:val="00C91322"/>
    <w:rsid w:val="00CA5F1A"/>
    <w:rsid w:val="00CB0D8A"/>
    <w:rsid w:val="00CD04A2"/>
    <w:rsid w:val="00CD2F72"/>
    <w:rsid w:val="00CF7D18"/>
    <w:rsid w:val="00D00C6C"/>
    <w:rsid w:val="00D00FA1"/>
    <w:rsid w:val="00D11400"/>
    <w:rsid w:val="00D26899"/>
    <w:rsid w:val="00D41CF4"/>
    <w:rsid w:val="00D42F88"/>
    <w:rsid w:val="00D43314"/>
    <w:rsid w:val="00D525C8"/>
    <w:rsid w:val="00D7550B"/>
    <w:rsid w:val="00D85992"/>
    <w:rsid w:val="00D954F2"/>
    <w:rsid w:val="00DB288F"/>
    <w:rsid w:val="00DB4BFF"/>
    <w:rsid w:val="00DE17BB"/>
    <w:rsid w:val="00DF3424"/>
    <w:rsid w:val="00DF613F"/>
    <w:rsid w:val="00E05A7B"/>
    <w:rsid w:val="00E16502"/>
    <w:rsid w:val="00E1766A"/>
    <w:rsid w:val="00E31FB8"/>
    <w:rsid w:val="00E439C1"/>
    <w:rsid w:val="00E4722B"/>
    <w:rsid w:val="00E671C0"/>
    <w:rsid w:val="00E72020"/>
    <w:rsid w:val="00E81186"/>
    <w:rsid w:val="00EA0500"/>
    <w:rsid w:val="00EA4AB6"/>
    <w:rsid w:val="00EB3C39"/>
    <w:rsid w:val="00ED02AC"/>
    <w:rsid w:val="00ED02C2"/>
    <w:rsid w:val="00EF06A6"/>
    <w:rsid w:val="00EF711E"/>
    <w:rsid w:val="00F10D6F"/>
    <w:rsid w:val="00F13A09"/>
    <w:rsid w:val="00F15CD2"/>
    <w:rsid w:val="00F41028"/>
    <w:rsid w:val="00F50F87"/>
    <w:rsid w:val="00F60322"/>
    <w:rsid w:val="00F604A7"/>
    <w:rsid w:val="00F64D64"/>
    <w:rsid w:val="00F70B0E"/>
    <w:rsid w:val="00F764C5"/>
    <w:rsid w:val="00F87E61"/>
    <w:rsid w:val="00F949C5"/>
    <w:rsid w:val="00FA13C7"/>
    <w:rsid w:val="00FC4A15"/>
    <w:rsid w:val="00FC6CAE"/>
    <w:rsid w:val="00FD3A22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99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aliases w:val="Обычный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aliases w:val="Обычный (Web)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aliases w:val="Знак Знак Знак Знак Знак Знак Знак Знак Знак,Знак Знак Знак Знак Знак Знак Знак Знак"/>
    <w:basedOn w:val="a0"/>
    <w:link w:val="afffb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aliases w:val="Знак Знак Знак Знак Знак Знак Знак Знак Знак Знак,Знак Знак Знак Знак Знак Знак Знак Знак Знак1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1"/>
    <w:rsid w:val="00364E1F"/>
  </w:style>
  <w:style w:type="paragraph" w:customStyle="1" w:styleId="questioncontent">
    <w:name w:val="questioncontent"/>
    <w:basedOn w:val="a0"/>
    <w:rsid w:val="009D0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estionproperty">
    <w:name w:val="questionproperty"/>
    <w:basedOn w:val="a1"/>
    <w:rsid w:val="009D0A0D"/>
  </w:style>
  <w:style w:type="character" w:customStyle="1" w:styleId="hilight">
    <w:name w:val="hilight"/>
    <w:basedOn w:val="a1"/>
    <w:rsid w:val="00F60322"/>
  </w:style>
  <w:style w:type="paragraph" w:customStyle="1" w:styleId="txt">
    <w:name w:val="txt"/>
    <w:basedOn w:val="a0"/>
    <w:rsid w:val="00F6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0"/>
    <w:rsid w:val="002B4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0"/>
    <w:rsid w:val="002B4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99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aliases w:val="Обычный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aliases w:val="Обычный (Web)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aliases w:val="Знак Знак Знак Знак Знак Знак Знак Знак Знак,Знак Знак Знак Знак Знак Знак Знак Знак"/>
    <w:basedOn w:val="a0"/>
    <w:link w:val="afffb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aliases w:val="Знак Знак Знак Знак Знак Знак Знак Знак Знак Знак,Знак Знак Знак Знак Знак Знак Знак Знак Знак1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1"/>
    <w:rsid w:val="00364E1F"/>
  </w:style>
  <w:style w:type="paragraph" w:customStyle="1" w:styleId="questioncontent">
    <w:name w:val="questioncontent"/>
    <w:basedOn w:val="a0"/>
    <w:rsid w:val="009D0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estionproperty">
    <w:name w:val="questionproperty"/>
    <w:basedOn w:val="a1"/>
    <w:rsid w:val="009D0A0D"/>
  </w:style>
  <w:style w:type="character" w:customStyle="1" w:styleId="hilight">
    <w:name w:val="hilight"/>
    <w:basedOn w:val="a1"/>
    <w:rsid w:val="00F60322"/>
  </w:style>
  <w:style w:type="paragraph" w:customStyle="1" w:styleId="txt">
    <w:name w:val="txt"/>
    <w:basedOn w:val="a0"/>
    <w:rsid w:val="00F6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0"/>
    <w:rsid w:val="002B4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0"/>
    <w:rsid w:val="002B4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5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96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03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0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0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93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9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79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09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14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51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12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83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1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7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716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348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vip.1glms.ru/" TargetMode="External"/><Relationship Id="rId17" Type="http://schemas.openxmlformats.org/officeDocument/2006/relationships/hyperlink" Target="https://www.studentlibrar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osmedic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hyperlink" Target="http://ivo.garant.ru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B09B3CC-40F0-4EE6-909D-4BC1ADF4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28</Pages>
  <Words>6801</Words>
  <Characters>38766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45477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Дистанова Гульнара Муратовна</dc:creator>
  <cp:lastModifiedBy>Зуйкина</cp:lastModifiedBy>
  <cp:revision>20</cp:revision>
  <cp:lastPrinted>2022-06-14T06:46:00Z</cp:lastPrinted>
  <dcterms:created xsi:type="dcterms:W3CDTF">2022-07-09T11:31:00Z</dcterms:created>
  <dcterms:modified xsi:type="dcterms:W3CDTF">2022-10-19T10:44:00Z</dcterms:modified>
</cp:coreProperties>
</file>