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EF" w:rsidRDefault="000254EF" w:rsidP="000254EF">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0254EF" w:rsidRPr="00A06939" w:rsidRDefault="000254EF" w:rsidP="000254EF">
      <w:pPr>
        <w:spacing w:after="0" w:line="240" w:lineRule="auto"/>
        <w:jc w:val="center"/>
        <w:rPr>
          <w:rFonts w:ascii="Times New Roman" w:eastAsia="Courier New" w:hAnsi="Times New Roman"/>
          <w:b/>
          <w:kern w:val="2"/>
          <w:sz w:val="28"/>
          <w:szCs w:val="28"/>
          <w:lang w:eastAsia="ru-RU"/>
        </w:rPr>
      </w:pPr>
      <w:r w:rsidRPr="00A0693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EE5ECCB" wp14:editId="35BA1B83">
                <wp:simplePos x="0" y="0"/>
                <wp:positionH relativeFrom="column">
                  <wp:posOffset>0</wp:posOffset>
                </wp:positionH>
                <wp:positionV relativeFrom="paragraph">
                  <wp:posOffset>0</wp:posOffset>
                </wp:positionV>
                <wp:extent cx="635000" cy="635000"/>
                <wp:effectExtent l="0" t="0" r="0" b="0"/>
                <wp:wrapNone/>
                <wp:docPr id="1"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15C8"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Afde41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06939">
        <w:rPr>
          <w:rFonts w:ascii="Times New Roman" w:eastAsia="Courier New" w:hAnsi="Times New Roman"/>
          <w:b/>
          <w:kern w:val="2"/>
          <w:sz w:val="28"/>
          <w:szCs w:val="28"/>
          <w:lang w:eastAsia="ru-RU"/>
        </w:rPr>
        <w:t xml:space="preserve">Общество с ограниченной ответственностью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p>
    <w:p w:rsidR="000254EF" w:rsidRPr="00A06939" w:rsidRDefault="000254EF" w:rsidP="000254EF">
      <w:pPr>
        <w:spacing w:after="0" w:line="240" w:lineRule="auto"/>
        <w:jc w:val="center"/>
        <w:rPr>
          <w:rFonts w:ascii="Times New Roman" w:eastAsia="Courier New" w:hAnsi="Times New Roman"/>
          <w:b/>
          <w:kern w:val="2"/>
          <w:sz w:val="28"/>
          <w:szCs w:val="28"/>
          <w:lang w:eastAsia="ru-RU"/>
        </w:rPr>
      </w:pPr>
      <w:r w:rsidRPr="00A06939">
        <w:rPr>
          <w:rFonts w:ascii="Times New Roman" w:eastAsia="Times New Roman" w:hAnsi="Times New Roman"/>
          <w:b/>
          <w:kern w:val="2"/>
          <w:sz w:val="28"/>
          <w:szCs w:val="28"/>
          <w:lang w:eastAsia="ru-RU"/>
        </w:rPr>
        <w:t>(</w:t>
      </w:r>
      <w:r w:rsidRPr="00A06939">
        <w:rPr>
          <w:rFonts w:ascii="Times New Roman" w:eastAsia="Courier New" w:hAnsi="Times New Roman"/>
          <w:b/>
          <w:kern w:val="2"/>
          <w:sz w:val="28"/>
          <w:szCs w:val="28"/>
          <w:lang w:eastAsia="ru-RU"/>
        </w:rPr>
        <w:t xml:space="preserve">ООО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r w:rsidRPr="00A06939">
        <w:rPr>
          <w:rFonts w:ascii="Times New Roman" w:eastAsia="Times New Roman" w:hAnsi="Times New Roman"/>
          <w:b/>
          <w:kern w:val="2"/>
          <w:sz w:val="28"/>
          <w:szCs w:val="28"/>
          <w:lang w:eastAsia="ru-RU"/>
        </w:rPr>
        <w:t>)</w:t>
      </w:r>
    </w:p>
    <w:p w:rsidR="000254EF" w:rsidRPr="00A06939" w:rsidRDefault="000254EF" w:rsidP="000254EF">
      <w:pPr>
        <w:spacing w:after="0" w:line="240" w:lineRule="auto"/>
        <w:jc w:val="center"/>
        <w:rPr>
          <w:rFonts w:ascii="Times New Roman" w:eastAsia="Courier New" w:hAnsi="Times New Roman"/>
          <w:kern w:val="2"/>
          <w:sz w:val="24"/>
          <w:szCs w:val="24"/>
          <w:lang w:eastAsia="ru-RU"/>
        </w:rPr>
      </w:pPr>
      <w:r w:rsidRPr="00A0693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3FBE3C6B" wp14:editId="0020A7D2">
            <wp:simplePos x="0" y="0"/>
            <wp:positionH relativeFrom="column">
              <wp:posOffset>3231515</wp:posOffset>
            </wp:positionH>
            <wp:positionV relativeFrom="paragraph">
              <wp:posOffset>172720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939">
        <w:rPr>
          <w:rFonts w:ascii="Times New Roman" w:eastAsia="Courier New" w:hAnsi="Times New Roman"/>
          <w:noProof/>
          <w:kern w:val="2"/>
          <w:sz w:val="24"/>
          <w:szCs w:val="24"/>
          <w:lang w:eastAsia="ru-RU"/>
        </w:rPr>
        <mc:AlternateContent>
          <mc:Choice Requires="wpg">
            <w:drawing>
              <wp:inline distT="0" distB="0" distL="0" distR="0" wp14:anchorId="7FD2D9AF" wp14:editId="56F609D5">
                <wp:extent cx="6215380" cy="36830"/>
                <wp:effectExtent l="0" t="0" r="0" b="1270"/>
                <wp:docPr id="2"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4B35A9CE"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254EF" w:rsidRPr="00A06939" w:rsidRDefault="000254EF" w:rsidP="000254EF">
      <w:pPr>
        <w:spacing w:after="0" w:line="276" w:lineRule="auto"/>
        <w:jc w:val="right"/>
        <w:rPr>
          <w:rFonts w:ascii="Times New Roman" w:eastAsia="Courier New" w:hAnsi="Times New Roman"/>
          <w:kern w:val="2"/>
          <w:sz w:val="28"/>
          <w:szCs w:val="28"/>
          <w:lang w:eastAsia="ru-RU"/>
        </w:rPr>
      </w:pPr>
    </w:p>
    <w:p w:rsidR="000254EF" w:rsidRPr="00A06939" w:rsidRDefault="000254EF" w:rsidP="000254EF">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254EF" w:rsidRPr="00A06939" w:rsidTr="004B4B3F">
        <w:trPr>
          <w:trHeight w:val="1211"/>
        </w:trPr>
        <w:tc>
          <w:tcPr>
            <w:tcW w:w="4962" w:type="dxa"/>
          </w:tcPr>
          <w:p w:rsidR="000254EF" w:rsidRPr="00A06939" w:rsidRDefault="000254EF" w:rsidP="004B4B3F">
            <w:pPr>
              <w:spacing w:after="0" w:line="276" w:lineRule="auto"/>
              <w:ind w:hanging="2"/>
              <w:jc w:val="both"/>
              <w:rPr>
                <w:rFonts w:ascii="Times New Roman" w:eastAsia="Courier New" w:hAnsi="Times New Roman"/>
                <w:kern w:val="2"/>
                <w:sz w:val="24"/>
                <w:szCs w:val="24"/>
                <w:lang w:eastAsia="ru-RU"/>
              </w:rPr>
            </w:pPr>
          </w:p>
        </w:tc>
        <w:tc>
          <w:tcPr>
            <w:tcW w:w="4502" w:type="dxa"/>
          </w:tcPr>
          <w:p w:rsidR="000254EF" w:rsidRPr="00A06939" w:rsidRDefault="000254EF" w:rsidP="004B4B3F">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b/>
                <w:kern w:val="2"/>
                <w:sz w:val="24"/>
                <w:szCs w:val="24"/>
                <w:lang w:eastAsia="ru-RU"/>
              </w:rPr>
              <w:t>УТВЕРЖДАЮ</w:t>
            </w:r>
          </w:p>
          <w:p w:rsidR="000254EF" w:rsidRPr="00A06939" w:rsidRDefault="000254EF" w:rsidP="004B4B3F">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Директор</w:t>
            </w:r>
          </w:p>
          <w:p w:rsidR="000254EF" w:rsidRPr="00A06939" w:rsidRDefault="000254EF" w:rsidP="004B4B3F">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___________/</w:t>
            </w:r>
            <w:proofErr w:type="spellStart"/>
            <w:r w:rsidRPr="00A06939">
              <w:rPr>
                <w:rFonts w:ascii="Times New Roman" w:eastAsia="Courier New" w:hAnsi="Times New Roman"/>
                <w:kern w:val="2"/>
                <w:sz w:val="24"/>
                <w:szCs w:val="24"/>
                <w:lang w:eastAsia="ru-RU"/>
              </w:rPr>
              <w:t>Брехач</w:t>
            </w:r>
            <w:proofErr w:type="spellEnd"/>
            <w:r w:rsidRPr="00A06939">
              <w:rPr>
                <w:rFonts w:ascii="Times New Roman" w:eastAsia="Courier New" w:hAnsi="Times New Roman"/>
                <w:kern w:val="2"/>
                <w:sz w:val="24"/>
                <w:szCs w:val="24"/>
                <w:lang w:eastAsia="ru-RU"/>
              </w:rPr>
              <w:t xml:space="preserve"> Р.А./</w:t>
            </w:r>
          </w:p>
          <w:p w:rsidR="000254EF" w:rsidRPr="00A06939" w:rsidRDefault="000254EF" w:rsidP="004B4B3F">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 xml:space="preserve"> </w:t>
            </w:r>
            <w:r>
              <w:rPr>
                <w:rFonts w:ascii="Times New Roman" w:eastAsia="Courier New" w:hAnsi="Times New Roman"/>
                <w:kern w:val="2"/>
                <w:sz w:val="24"/>
                <w:szCs w:val="24"/>
                <w:lang w:eastAsia="ru-RU"/>
              </w:rPr>
              <w:t>августа</w:t>
            </w:r>
            <w:r w:rsidRPr="00A06939">
              <w:rPr>
                <w:rFonts w:ascii="Times New Roman" w:eastAsia="Courier New" w:hAnsi="Times New Roman"/>
                <w:kern w:val="2"/>
                <w:sz w:val="24"/>
                <w:szCs w:val="24"/>
                <w:lang w:eastAsia="ru-RU"/>
              </w:rPr>
              <w:t xml:space="preserve"> 2022 г.</w:t>
            </w:r>
            <w:r w:rsidRPr="00A06939">
              <w:rPr>
                <w:rFonts w:ascii="Times New Roman" w:eastAsia="Courier New" w:hAnsi="Times New Roman"/>
                <w:spacing w:val="-17"/>
                <w:kern w:val="2"/>
                <w:sz w:val="24"/>
                <w:szCs w:val="24"/>
                <w:lang w:eastAsia="ru-RU"/>
              </w:rPr>
              <w:t xml:space="preserve"> </w:t>
            </w:r>
          </w:p>
          <w:p w:rsidR="000254EF" w:rsidRPr="00A06939" w:rsidRDefault="000254EF" w:rsidP="004B4B3F">
            <w:pPr>
              <w:spacing w:after="0" w:line="276" w:lineRule="auto"/>
              <w:ind w:hanging="2"/>
              <w:jc w:val="both"/>
              <w:rPr>
                <w:rFonts w:ascii="Times New Roman" w:eastAsia="Courier New" w:hAnsi="Times New Roman"/>
                <w:kern w:val="2"/>
                <w:sz w:val="24"/>
                <w:szCs w:val="24"/>
                <w:lang w:eastAsia="ru-RU"/>
              </w:rPr>
            </w:pPr>
          </w:p>
        </w:tc>
      </w:tr>
    </w:tbl>
    <w:p w:rsidR="000254EF" w:rsidRDefault="000254EF" w:rsidP="000254EF">
      <w:pPr>
        <w:jc w:val="center"/>
        <w:rPr>
          <w:b/>
          <w:sz w:val="28"/>
          <w:szCs w:val="28"/>
        </w:rPr>
      </w:pPr>
    </w:p>
    <w:p w:rsidR="000254EF" w:rsidRDefault="000254EF" w:rsidP="000254EF">
      <w:pPr>
        <w:jc w:val="center"/>
        <w:rPr>
          <w:b/>
          <w:sz w:val="28"/>
          <w:szCs w:val="28"/>
        </w:rPr>
      </w:pPr>
    </w:p>
    <w:p w:rsidR="000254EF" w:rsidRDefault="000254EF" w:rsidP="000254EF">
      <w:pPr>
        <w:jc w:val="center"/>
        <w:rPr>
          <w:b/>
          <w:sz w:val="28"/>
          <w:szCs w:val="28"/>
        </w:rPr>
      </w:pPr>
    </w:p>
    <w:p w:rsidR="000254EF" w:rsidRDefault="000254EF" w:rsidP="000254EF">
      <w:pPr>
        <w:spacing w:after="0" w:line="240" w:lineRule="auto"/>
        <w:jc w:val="center"/>
        <w:rPr>
          <w:rFonts w:ascii="Times New Roman" w:hAnsi="Times New Roman"/>
          <w:b/>
          <w:sz w:val="28"/>
          <w:szCs w:val="28"/>
        </w:rPr>
      </w:pPr>
    </w:p>
    <w:p w:rsidR="000254EF" w:rsidRDefault="000254EF" w:rsidP="000254EF">
      <w:pPr>
        <w:spacing w:after="0" w:line="240" w:lineRule="auto"/>
        <w:jc w:val="center"/>
        <w:rPr>
          <w:rFonts w:ascii="Times New Roman" w:hAnsi="Times New Roman"/>
          <w:b/>
          <w:sz w:val="28"/>
          <w:szCs w:val="28"/>
        </w:rPr>
      </w:pPr>
    </w:p>
    <w:p w:rsidR="000254EF" w:rsidRDefault="000254EF" w:rsidP="000254EF">
      <w:pPr>
        <w:spacing w:after="0" w:line="240" w:lineRule="auto"/>
        <w:jc w:val="center"/>
        <w:rPr>
          <w:rFonts w:ascii="Times New Roman" w:hAnsi="Times New Roman"/>
          <w:b/>
          <w:sz w:val="28"/>
          <w:szCs w:val="28"/>
        </w:rPr>
      </w:pPr>
    </w:p>
    <w:p w:rsidR="000254EF" w:rsidRPr="00515A1A" w:rsidRDefault="000254EF" w:rsidP="000254EF">
      <w:pPr>
        <w:spacing w:after="0" w:line="240" w:lineRule="auto"/>
        <w:jc w:val="center"/>
        <w:rPr>
          <w:rFonts w:ascii="Times New Roman" w:hAnsi="Times New Roman"/>
          <w:b/>
          <w:sz w:val="28"/>
          <w:szCs w:val="28"/>
        </w:rPr>
      </w:pPr>
      <w:proofErr w:type="gramStart"/>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ПРОФЕССИОНАЛЬНАЯ</w:t>
      </w:r>
      <w:proofErr w:type="gramEnd"/>
      <w:r w:rsidRPr="00515A1A">
        <w:rPr>
          <w:rFonts w:ascii="Times New Roman" w:hAnsi="Times New Roman"/>
          <w:b/>
          <w:sz w:val="28"/>
          <w:szCs w:val="28"/>
        </w:rPr>
        <w:t xml:space="preserve">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0254EF" w:rsidRPr="006B6EFB" w:rsidRDefault="000254EF" w:rsidP="000254EF">
      <w:pPr>
        <w:spacing w:after="0" w:line="240" w:lineRule="auto"/>
        <w:jc w:val="center"/>
        <w:rPr>
          <w:rFonts w:ascii="Times New Roman" w:hAnsi="Times New Roman"/>
          <w:b/>
          <w:sz w:val="32"/>
          <w:szCs w:val="32"/>
        </w:rPr>
      </w:pPr>
    </w:p>
    <w:p w:rsidR="000254EF" w:rsidRPr="00515A1A" w:rsidRDefault="000254EF" w:rsidP="000254EF">
      <w:pPr>
        <w:spacing w:after="0" w:line="240" w:lineRule="auto"/>
        <w:jc w:val="center"/>
        <w:rPr>
          <w:rFonts w:ascii="Times New Roman" w:hAnsi="Times New Roman"/>
          <w:b/>
          <w:sz w:val="28"/>
          <w:szCs w:val="28"/>
        </w:rPr>
      </w:pPr>
    </w:p>
    <w:p w:rsidR="00CB5437" w:rsidRPr="006B6EFB" w:rsidRDefault="000254EF" w:rsidP="000254EF">
      <w:pPr>
        <w:spacing w:after="0" w:line="240" w:lineRule="auto"/>
        <w:jc w:val="center"/>
        <w:rPr>
          <w:rFonts w:ascii="Times New Roman" w:hAnsi="Times New Roman"/>
          <w:b/>
          <w:sz w:val="32"/>
          <w:szCs w:val="32"/>
        </w:rPr>
      </w:pPr>
      <w:r w:rsidRPr="006B6EFB">
        <w:rPr>
          <w:rFonts w:ascii="Times New Roman" w:hAnsi="Times New Roman"/>
          <w:b/>
          <w:sz w:val="32"/>
          <w:szCs w:val="32"/>
        </w:rPr>
        <w:t xml:space="preserve"> </w:t>
      </w:r>
      <w:r w:rsidR="006B6EFB" w:rsidRPr="006B6EFB">
        <w:rPr>
          <w:rFonts w:ascii="Times New Roman" w:hAnsi="Times New Roman"/>
          <w:b/>
          <w:sz w:val="32"/>
          <w:szCs w:val="32"/>
        </w:rPr>
        <w:t>«</w:t>
      </w:r>
      <w:r w:rsidR="00CA705B">
        <w:rPr>
          <w:rFonts w:ascii="Times New Roman" w:hAnsi="Times New Roman"/>
          <w:b/>
          <w:sz w:val="32"/>
          <w:szCs w:val="32"/>
        </w:rPr>
        <w:t>ТРА</w:t>
      </w:r>
      <w:r w:rsidR="001A55EF">
        <w:rPr>
          <w:rFonts w:ascii="Times New Roman" w:hAnsi="Times New Roman"/>
          <w:b/>
          <w:sz w:val="32"/>
          <w:szCs w:val="32"/>
        </w:rPr>
        <w:t>НСФУЗИОЛОГИЯ</w:t>
      </w:r>
      <w:r w:rsidR="006B6EFB" w:rsidRPr="006B6EFB">
        <w:rPr>
          <w:rFonts w:ascii="Times New Roman" w:hAnsi="Times New Roman"/>
          <w:b/>
          <w:sz w:val="32"/>
          <w:szCs w:val="32"/>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hAnsi="Times New Roman"/>
          <w:b/>
          <w:sz w:val="28"/>
          <w:szCs w:val="28"/>
        </w:rPr>
      </w:pPr>
      <w:r w:rsidRPr="00515A1A">
        <w:rPr>
          <w:rFonts w:ascii="Times New Roman" w:hAnsi="Times New Roman"/>
          <w:b/>
          <w:sz w:val="28"/>
          <w:szCs w:val="28"/>
        </w:rPr>
        <w:t>со сроком освоения 144 академических час</w:t>
      </w:r>
      <w:r>
        <w:rPr>
          <w:rFonts w:ascii="Times New Roman" w:hAnsi="Times New Roman"/>
          <w:b/>
          <w:sz w:val="28"/>
          <w:szCs w:val="28"/>
        </w:rPr>
        <w:t xml:space="preserve">а </w:t>
      </w:r>
    </w:p>
    <w:p w:rsidR="00CB5437" w:rsidRPr="006B6EFB" w:rsidRDefault="00FD66CA" w:rsidP="00CB5437">
      <w:pPr>
        <w:spacing w:after="0" w:line="240" w:lineRule="auto"/>
        <w:jc w:val="center"/>
        <w:rPr>
          <w:rFonts w:ascii="Times New Roman" w:hAnsi="Times New Roman"/>
          <w:b/>
          <w:sz w:val="24"/>
          <w:szCs w:val="24"/>
        </w:rPr>
      </w:pPr>
      <w:r w:rsidRPr="006B6EFB">
        <w:rPr>
          <w:rFonts w:ascii="Times New Roman" w:hAnsi="Times New Roman"/>
          <w:b/>
          <w:sz w:val="24"/>
          <w:szCs w:val="24"/>
        </w:rPr>
        <w:t>по специальности «</w:t>
      </w:r>
      <w:r w:rsidR="00CA705B">
        <w:rPr>
          <w:rFonts w:ascii="Times New Roman" w:hAnsi="Times New Roman"/>
          <w:b/>
          <w:sz w:val="24"/>
          <w:szCs w:val="24"/>
        </w:rPr>
        <w:t>Тра</w:t>
      </w:r>
      <w:r w:rsidR="001A55EF">
        <w:rPr>
          <w:rFonts w:ascii="Times New Roman" w:hAnsi="Times New Roman"/>
          <w:b/>
          <w:sz w:val="24"/>
          <w:szCs w:val="24"/>
        </w:rPr>
        <w:t>нсфузиология</w:t>
      </w:r>
      <w:r w:rsidRPr="006B6EFB">
        <w:rPr>
          <w:rFonts w:ascii="Times New Roman" w:eastAsia="Times New Roman" w:hAnsi="Times New Roman"/>
          <w:b/>
          <w:sz w:val="24"/>
          <w:szCs w:val="24"/>
          <w:shd w:val="clear" w:color="auto" w:fill="FFFFFF"/>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w:t>
      </w:r>
      <w:r w:rsidR="00F54A98">
        <w:rPr>
          <w:rFonts w:ascii="Times New Roman" w:eastAsia="Times New Roman" w:hAnsi="Times New Roman"/>
          <w:b/>
          <w:sz w:val="28"/>
          <w:szCs w:val="28"/>
        </w:rPr>
        <w:t>2</w:t>
      </w: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Pr="00515A1A" w:rsidRDefault="005F1350" w:rsidP="00CB5437">
      <w:pPr>
        <w:spacing w:after="0" w:line="240" w:lineRule="auto"/>
        <w:jc w:val="center"/>
        <w:rPr>
          <w:rFonts w:ascii="Times New Roman" w:eastAsia="Times New Roman" w:hAnsi="Times New Roman"/>
          <w:b/>
          <w:sz w:val="28"/>
          <w:szCs w:val="28"/>
        </w:rPr>
      </w:pPr>
    </w:p>
    <w:p w:rsidR="00DA5531" w:rsidRDefault="00DA5531" w:rsidP="00A85508">
      <w:pPr>
        <w:spacing w:after="0" w:line="240" w:lineRule="auto"/>
        <w:jc w:val="both"/>
        <w:rPr>
          <w:rFonts w:ascii="Times New Roman" w:eastAsia="Times New Roman" w:hAnsi="Times New Roman"/>
          <w:sz w:val="28"/>
          <w:szCs w:val="28"/>
          <w:shd w:val="clear" w:color="auto" w:fill="FFFFFF"/>
        </w:rPr>
      </w:pPr>
    </w:p>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F54A98" w:rsidRPr="00A06939" w:rsidRDefault="00F54A98" w:rsidP="00F54A98">
      <w:pPr>
        <w:spacing w:after="200" w:line="240" w:lineRule="auto"/>
        <w:ind w:firstLine="709"/>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Организация-разработчик: Общество с ограниченной </w:t>
      </w:r>
      <w:proofErr w:type="gramStart"/>
      <w:r w:rsidRPr="00A06939">
        <w:rPr>
          <w:rFonts w:ascii="Times New Roman" w:eastAsia="Courier New" w:hAnsi="Times New Roman"/>
          <w:kern w:val="2"/>
          <w:sz w:val="28"/>
          <w:szCs w:val="28"/>
          <w:lang w:eastAsia="ru-RU"/>
        </w:rPr>
        <w:t xml:space="preserve">ответственностью  </w:t>
      </w:r>
      <w:r>
        <w:rPr>
          <w:rFonts w:ascii="Times New Roman" w:eastAsia="Courier New" w:hAnsi="Times New Roman"/>
          <w:kern w:val="2"/>
          <w:sz w:val="28"/>
          <w:szCs w:val="28"/>
          <w:lang w:eastAsia="ru-RU"/>
        </w:rPr>
        <w:t>«</w:t>
      </w:r>
      <w:proofErr w:type="spellStart"/>
      <w:proofErr w:type="gramEnd"/>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 xml:space="preserve">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F54A98" w:rsidRPr="00A06939" w:rsidRDefault="00F54A98" w:rsidP="00F54A98">
      <w:pPr>
        <w:spacing w:after="0" w:line="240" w:lineRule="auto"/>
        <w:ind w:firstLine="567"/>
        <w:jc w:val="both"/>
        <w:rPr>
          <w:rFonts w:ascii="Times New Roman" w:eastAsia="Times New Roman" w:hAnsi="Times New Roman"/>
          <w:kern w:val="2"/>
          <w:sz w:val="28"/>
          <w:szCs w:val="28"/>
          <w:lang w:eastAsia="ar-SA"/>
        </w:rPr>
      </w:pPr>
    </w:p>
    <w:p w:rsidR="00F54A98" w:rsidRPr="008669E0" w:rsidRDefault="00F54A98" w:rsidP="00F54A98">
      <w:pPr>
        <w:spacing w:after="0" w:line="240" w:lineRule="auto"/>
        <w:jc w:val="both"/>
        <w:rPr>
          <w:rFonts w:ascii="Times New Roman" w:eastAsia="Times New Roman" w:hAnsi="Times New Roman"/>
          <w:sz w:val="28"/>
          <w:szCs w:val="28"/>
          <w:shd w:val="clear" w:color="auto" w:fill="FFFFFF"/>
        </w:rPr>
      </w:pPr>
      <w:r w:rsidRPr="00A06939">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sidRPr="008669E0">
        <w:rPr>
          <w:rFonts w:ascii="Times New Roman" w:eastAsia="Times New Roman" w:hAnsi="Times New Roman"/>
          <w:sz w:val="28"/>
          <w:szCs w:val="28"/>
          <w:shd w:val="clear" w:color="auto" w:fill="FFFFFF"/>
        </w:rPr>
        <w:t>«</w:t>
      </w:r>
      <w:r w:rsidRPr="00F54A98">
        <w:rPr>
          <w:rFonts w:ascii="Times New Roman" w:hAnsi="Times New Roman"/>
          <w:sz w:val="28"/>
          <w:szCs w:val="28"/>
        </w:rPr>
        <w:t>Трансфузиология</w:t>
      </w:r>
      <w:r w:rsidRPr="008669E0">
        <w:rPr>
          <w:rFonts w:ascii="Times New Roman" w:eastAsia="Times New Roman" w:hAnsi="Times New Roman"/>
          <w:sz w:val="28"/>
          <w:szCs w:val="28"/>
          <w:shd w:val="clear" w:color="auto" w:fill="FFFFFF"/>
        </w:rPr>
        <w:t>»</w:t>
      </w:r>
      <w:r w:rsidRPr="00A06939">
        <w:rPr>
          <w:rFonts w:ascii="Times New Roman" w:eastAsia="Times New Roman" w:hAnsi="Times New Roman"/>
          <w:kern w:val="2"/>
          <w:sz w:val="28"/>
          <w:szCs w:val="28"/>
          <w:lang w:eastAsia="ar-SA"/>
        </w:rPr>
        <w:t xml:space="preserve">, - </w:t>
      </w:r>
      <w:r w:rsidRPr="00A06939">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 xml:space="preserve"> (ОЦ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w:t>
      </w:r>
    </w:p>
    <w:p w:rsidR="00F54A98" w:rsidRPr="00A06939" w:rsidRDefault="00F54A98" w:rsidP="00F54A98">
      <w:pPr>
        <w:spacing w:after="0" w:line="240" w:lineRule="auto"/>
        <w:jc w:val="both"/>
        <w:rPr>
          <w:rFonts w:ascii="Times New Roman" w:eastAsia="Courier New" w:hAnsi="Times New Roman"/>
          <w:bCs/>
          <w:kern w:val="2"/>
          <w:sz w:val="28"/>
          <w:szCs w:val="28"/>
          <w:lang w:eastAsia="ru-RU"/>
        </w:rPr>
      </w:pPr>
    </w:p>
    <w:p w:rsidR="00F54A98" w:rsidRPr="00F54A98" w:rsidRDefault="00F54A98" w:rsidP="00F54A98">
      <w:pPr>
        <w:spacing w:after="0" w:line="240" w:lineRule="auto"/>
        <w:jc w:val="both"/>
        <w:rPr>
          <w:rFonts w:ascii="Times New Roman" w:eastAsia="Times New Roman" w:hAnsi="Times New Roman"/>
          <w:sz w:val="28"/>
          <w:szCs w:val="28"/>
          <w:shd w:val="clear" w:color="auto" w:fill="FFFFFF"/>
        </w:rPr>
      </w:pPr>
      <w:r w:rsidRPr="00A06939">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Pr>
          <w:rFonts w:ascii="Times New Roman" w:hAnsi="Times New Roman"/>
          <w:kern w:val="2"/>
          <w:sz w:val="28"/>
          <w:szCs w:val="28"/>
          <w:shd w:val="clear" w:color="auto" w:fill="FFFFFF"/>
          <w:lang w:eastAsia="ru-RU"/>
        </w:rPr>
        <w:t>«</w:t>
      </w:r>
      <w:r w:rsidRPr="00F54A98">
        <w:rPr>
          <w:rFonts w:ascii="Times New Roman" w:hAnsi="Times New Roman"/>
          <w:sz w:val="28"/>
          <w:szCs w:val="28"/>
        </w:rPr>
        <w:t>Трансфузиология</w:t>
      </w:r>
      <w:r>
        <w:rPr>
          <w:rFonts w:ascii="Times New Roman" w:hAnsi="Times New Roman"/>
          <w:kern w:val="2"/>
          <w:sz w:val="28"/>
          <w:szCs w:val="28"/>
          <w:shd w:val="clear" w:color="auto" w:fill="FFFFFF"/>
          <w:lang w:eastAsia="ru-RU"/>
        </w:rPr>
        <w:t>»</w:t>
      </w:r>
      <w:r w:rsidRPr="00A06939">
        <w:rPr>
          <w:rFonts w:ascii="Times New Roman" w:hAnsi="Times New Roman"/>
          <w:kern w:val="2"/>
          <w:sz w:val="28"/>
          <w:szCs w:val="28"/>
          <w:shd w:val="clear" w:color="auto" w:fill="FFFFFF"/>
          <w:lang w:eastAsia="ru-RU"/>
        </w:rPr>
        <w:t xml:space="preserve"> </w:t>
      </w:r>
      <w:r w:rsidRPr="00A06939">
        <w:rPr>
          <w:rFonts w:ascii="Times New Roman" w:eastAsia="Courier New" w:hAnsi="Times New Roman"/>
          <w:kern w:val="2"/>
          <w:sz w:val="28"/>
          <w:szCs w:val="28"/>
          <w:lang w:eastAsia="ru-RU"/>
        </w:rPr>
        <w:t xml:space="preserve">разработана </w:t>
      </w:r>
      <w:r w:rsidRPr="00A06939">
        <w:rPr>
          <w:rFonts w:ascii="Times New Roman" w:eastAsia="Courier New" w:hAnsi="Times New Roman"/>
          <w:kern w:val="2"/>
          <w:sz w:val="28"/>
          <w:szCs w:val="28"/>
          <w:shd w:val="clear" w:color="auto" w:fill="FFFFFF"/>
          <w:lang w:eastAsia="ru-RU"/>
        </w:rPr>
        <w:t xml:space="preserve">рабочей группой сотрудников </w:t>
      </w:r>
      <w:r w:rsidRPr="00A06939">
        <w:rPr>
          <w:rFonts w:ascii="Times New Roman" w:eastAsia="Courier New" w:hAnsi="Times New Roman"/>
          <w:kern w:val="2"/>
          <w:sz w:val="28"/>
          <w:szCs w:val="28"/>
          <w:lang w:eastAsia="ru-RU"/>
        </w:rPr>
        <w:t xml:space="preserve">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shd w:val="clear" w:color="auto" w:fill="FFFFFF"/>
          <w:lang w:eastAsia="ru-RU"/>
        </w:rPr>
        <w:t xml:space="preserve"> в следующем составе:</w:t>
      </w:r>
    </w:p>
    <w:p w:rsidR="00F54A98" w:rsidRPr="00A06939" w:rsidRDefault="00F54A98" w:rsidP="00F54A98">
      <w:pPr>
        <w:widowControl w:val="0"/>
        <w:numPr>
          <w:ilvl w:val="0"/>
          <w:numId w:val="3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Антропова Татьяна Александровна, врач-эпидемиолог, преподаватель эпидемиологии и инфекционной безопасности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F54A98" w:rsidRPr="00A06939" w:rsidRDefault="00F54A98" w:rsidP="00F54A98">
      <w:pPr>
        <w:widowControl w:val="0"/>
        <w:numPr>
          <w:ilvl w:val="0"/>
          <w:numId w:val="3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proofErr w:type="spellStart"/>
      <w:r w:rsidRPr="00A06939">
        <w:rPr>
          <w:rFonts w:ascii="Times New Roman" w:eastAsia="Courier New" w:hAnsi="Times New Roman"/>
          <w:kern w:val="2"/>
          <w:sz w:val="28"/>
          <w:szCs w:val="28"/>
          <w:lang w:eastAsia="ru-RU"/>
        </w:rPr>
        <w:t>Зуйкина</w:t>
      </w:r>
      <w:proofErr w:type="spellEnd"/>
      <w:r w:rsidRPr="00A06939">
        <w:rPr>
          <w:rFonts w:ascii="Times New Roman" w:eastAsia="Courier New" w:hAnsi="Times New Roman"/>
          <w:kern w:val="2"/>
          <w:sz w:val="28"/>
          <w:szCs w:val="28"/>
          <w:lang w:eastAsia="ru-RU"/>
        </w:rPr>
        <w:t xml:space="preserve"> Елена Александровна, методист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F54A98" w:rsidRPr="00A06939" w:rsidRDefault="00F54A98" w:rsidP="00F54A98">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F54A98" w:rsidRPr="00A06939" w:rsidRDefault="00F54A98" w:rsidP="00F54A98">
      <w:pPr>
        <w:spacing w:after="200" w:line="276" w:lineRule="auto"/>
        <w:ind w:firstLine="567"/>
        <w:rPr>
          <w:rFonts w:ascii="Times New Roman" w:eastAsia="Courier New" w:hAnsi="Times New Roman"/>
          <w:b/>
          <w:kern w:val="2"/>
          <w:sz w:val="28"/>
          <w:szCs w:val="28"/>
          <w:lang w:eastAsia="ru-RU"/>
        </w:rPr>
      </w:pPr>
    </w:p>
    <w:p w:rsidR="00F54A98" w:rsidRPr="00A06939" w:rsidRDefault="00F54A98" w:rsidP="00F54A98">
      <w:pPr>
        <w:tabs>
          <w:tab w:val="left" w:pos="5134"/>
        </w:tabs>
        <w:spacing w:after="0" w:line="240" w:lineRule="auto"/>
        <w:ind w:firstLine="567"/>
        <w:jc w:val="both"/>
        <w:rPr>
          <w:rFonts w:ascii="Times New Roman" w:eastAsia="Times New Roman" w:hAnsi="Times New Roman"/>
          <w:kern w:val="2"/>
          <w:sz w:val="24"/>
          <w:szCs w:val="24"/>
          <w:lang w:eastAsia="ru-RU"/>
        </w:rPr>
      </w:pPr>
      <w:r w:rsidRPr="00A06939">
        <w:rPr>
          <w:rFonts w:ascii="Times New Roman" w:eastAsia="Times New Roman" w:hAnsi="Times New Roman"/>
          <w:kern w:val="2"/>
          <w:sz w:val="24"/>
          <w:szCs w:val="24"/>
          <w:lang w:eastAsia="ru-RU"/>
        </w:rPr>
        <w:t xml:space="preserve">Программа утверждена Приказом № </w:t>
      </w:r>
      <w:r>
        <w:rPr>
          <w:rFonts w:ascii="Times New Roman" w:eastAsia="Times New Roman" w:hAnsi="Times New Roman"/>
          <w:kern w:val="2"/>
          <w:sz w:val="24"/>
          <w:szCs w:val="24"/>
          <w:lang w:eastAsia="ru-RU"/>
        </w:rPr>
        <w:t>5</w:t>
      </w:r>
      <w:r w:rsidRPr="00A06939">
        <w:rPr>
          <w:rFonts w:ascii="Times New Roman" w:eastAsia="Times New Roman" w:hAnsi="Times New Roman"/>
          <w:kern w:val="2"/>
          <w:sz w:val="24"/>
          <w:szCs w:val="24"/>
          <w:lang w:eastAsia="ru-RU"/>
        </w:rPr>
        <w:t>-</w:t>
      </w:r>
      <w:proofErr w:type="gramStart"/>
      <w:r w:rsidRPr="00A06939">
        <w:rPr>
          <w:rFonts w:ascii="Times New Roman" w:eastAsia="Times New Roman" w:hAnsi="Times New Roman"/>
          <w:kern w:val="2"/>
          <w:sz w:val="24"/>
          <w:szCs w:val="24"/>
          <w:lang w:eastAsia="ru-RU"/>
        </w:rPr>
        <w:t>ОЦ  от</w:t>
      </w:r>
      <w:proofErr w:type="gramEnd"/>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01</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августа</w:t>
      </w:r>
      <w:r w:rsidRPr="00A06939">
        <w:rPr>
          <w:rFonts w:ascii="Times New Roman" w:eastAsia="Times New Roman" w:hAnsi="Times New Roman"/>
          <w:kern w:val="2"/>
          <w:sz w:val="24"/>
          <w:szCs w:val="24"/>
          <w:lang w:eastAsia="ru-RU"/>
        </w:rPr>
        <w:t xml:space="preserve"> 2022 г.</w:t>
      </w:r>
    </w:p>
    <w:p w:rsidR="00F54A98" w:rsidRDefault="00F54A98" w:rsidP="00F54A98">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Pr="00515A1A"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F54A98" w:rsidRPr="00515A1A" w:rsidRDefault="00F54A98"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515A1A" w:rsidRDefault="006E6F6A" w:rsidP="006E6F6A">
      <w:pPr>
        <w:pStyle w:val="Style14"/>
        <w:widowControl/>
        <w:spacing w:before="360" w:after="120" w:line="276" w:lineRule="auto"/>
        <w:ind w:left="714" w:hanging="357"/>
        <w:rPr>
          <w:rStyle w:val="FontStyle55"/>
          <w:color w:val="auto"/>
          <w:sz w:val="28"/>
          <w:szCs w:val="28"/>
        </w:rPr>
      </w:pPr>
      <w:proofErr w:type="gramStart"/>
      <w:r w:rsidRPr="00515A1A">
        <w:rPr>
          <w:rStyle w:val="FontStyle55"/>
          <w:color w:val="auto"/>
          <w:sz w:val="28"/>
          <w:szCs w:val="28"/>
        </w:rPr>
        <w:t>Используемые</w:t>
      </w:r>
      <w:r w:rsidR="00922A2A">
        <w:rPr>
          <w:rStyle w:val="FontStyle55"/>
          <w:color w:val="auto"/>
          <w:sz w:val="28"/>
          <w:szCs w:val="28"/>
        </w:rPr>
        <w:t xml:space="preserve"> </w:t>
      </w:r>
      <w:r w:rsidRPr="00515A1A">
        <w:rPr>
          <w:rStyle w:val="FontStyle55"/>
          <w:color w:val="auto"/>
          <w:sz w:val="28"/>
          <w:szCs w:val="28"/>
        </w:rPr>
        <w:t xml:space="preserve"> сокращения</w:t>
      </w:r>
      <w:proofErr w:type="gramEnd"/>
    </w:p>
    <w:p w:rsidR="006E6F6A" w:rsidRPr="00515A1A"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515A1A" w:rsidTr="00AF6F0D">
        <w:trPr>
          <w:trHeight w:val="423"/>
        </w:trPr>
        <w:tc>
          <w:tcPr>
            <w:tcW w:w="2660" w:type="dxa"/>
          </w:tcPr>
          <w:p w:rsidR="007343DF" w:rsidRPr="00515A1A"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 xml:space="preserve">ДОТ и ЭО    </w:t>
            </w:r>
          </w:p>
        </w:tc>
        <w:tc>
          <w:tcPr>
            <w:tcW w:w="425" w:type="dxa"/>
          </w:tcPr>
          <w:p w:rsidR="007343DF" w:rsidRPr="00515A1A" w:rsidRDefault="007343DF" w:rsidP="007343DF">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7343DF" w:rsidRPr="00515A1A" w:rsidRDefault="007343DF" w:rsidP="007343DF">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0A523C" w:rsidRPr="00515A1A" w:rsidTr="00296C33">
        <w:trPr>
          <w:trHeight w:val="413"/>
        </w:trPr>
        <w:tc>
          <w:tcPr>
            <w:tcW w:w="2660" w:type="dxa"/>
          </w:tcPr>
          <w:p w:rsidR="000A523C" w:rsidRPr="00515A1A"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0A523C" w:rsidRPr="00515A1A" w:rsidRDefault="000A523C" w:rsidP="00296C33">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lang w:eastAsia="ru-RU"/>
              </w:rPr>
            </w:pPr>
            <w:proofErr w:type="gramStart"/>
            <w:r>
              <w:rPr>
                <w:rFonts w:ascii="Times New Roman" w:hAnsi="Times New Roman"/>
                <w:sz w:val="28"/>
                <w:szCs w:val="28"/>
                <w:lang w:eastAsia="ru-RU"/>
              </w:rPr>
              <w:t>п</w:t>
            </w:r>
            <w:r w:rsidR="000A523C"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000A523C" w:rsidRPr="00515A1A">
              <w:rPr>
                <w:rFonts w:ascii="Times New Roman" w:hAnsi="Times New Roman"/>
                <w:sz w:val="28"/>
                <w:szCs w:val="28"/>
                <w:lang w:eastAsia="ru-RU"/>
              </w:rPr>
              <w:t xml:space="preserve"> компетенции</w:t>
            </w:r>
            <w:proofErr w:type="gramEnd"/>
          </w:p>
        </w:tc>
      </w:tr>
      <w:tr w:rsidR="002E2F2B" w:rsidRPr="00515A1A" w:rsidTr="004A6071">
        <w:trPr>
          <w:trHeight w:val="413"/>
        </w:trPr>
        <w:tc>
          <w:tcPr>
            <w:tcW w:w="2660" w:type="dxa"/>
          </w:tcPr>
          <w:p w:rsidR="002E2F2B" w:rsidRPr="00515A1A"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2E2F2B" w:rsidRPr="00515A1A" w:rsidRDefault="002E2F2B" w:rsidP="004A6071">
            <w:pPr>
              <w:rPr>
                <w:rFonts w:ascii="Times New Roman" w:hAnsi="Times New Roman"/>
                <w:sz w:val="28"/>
                <w:szCs w:val="28"/>
                <w:lang w:eastAsia="ru-RU"/>
              </w:rPr>
            </w:pPr>
          </w:p>
        </w:tc>
        <w:tc>
          <w:tcPr>
            <w:tcW w:w="6095" w:type="dxa"/>
          </w:tcPr>
          <w:p w:rsidR="002E2F2B" w:rsidRPr="00515A1A" w:rsidRDefault="002E2F2B" w:rsidP="004A6071">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0A523C" w:rsidRPr="00515A1A" w:rsidTr="00296C33">
        <w:trPr>
          <w:trHeight w:val="413"/>
        </w:trPr>
        <w:tc>
          <w:tcPr>
            <w:tcW w:w="2660" w:type="dxa"/>
          </w:tcPr>
          <w:p w:rsidR="000A523C" w:rsidRPr="00515A1A" w:rsidRDefault="002E2F2B"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000A523C" w:rsidRPr="00515A1A">
              <w:rPr>
                <w:rFonts w:ascii="Times New Roman" w:hAnsi="Times New Roman"/>
                <w:sz w:val="28"/>
                <w:szCs w:val="28"/>
                <w:lang w:eastAsia="ru-RU"/>
              </w:rPr>
              <w:t>ТФ</w:t>
            </w:r>
          </w:p>
        </w:tc>
        <w:tc>
          <w:tcPr>
            <w:tcW w:w="425" w:type="dxa"/>
          </w:tcPr>
          <w:p w:rsidR="000A523C" w:rsidRPr="00515A1A" w:rsidRDefault="000A523C" w:rsidP="00296C33">
            <w:pPr>
              <w:rPr>
                <w:rFonts w:ascii="Times New Roman" w:hAnsi="Times New Roman"/>
                <w:sz w:val="28"/>
                <w:szCs w:val="28"/>
                <w:lang w:eastAsia="ru-RU"/>
              </w:rPr>
            </w:pPr>
          </w:p>
        </w:tc>
        <w:tc>
          <w:tcPr>
            <w:tcW w:w="6095" w:type="dxa"/>
          </w:tcPr>
          <w:p w:rsidR="000A523C" w:rsidRPr="00515A1A" w:rsidRDefault="002E2F2B" w:rsidP="00296C33">
            <w:pPr>
              <w:suppressAutoHyphens/>
              <w:ind w:right="141"/>
              <w:rPr>
                <w:rFonts w:ascii="Times New Roman" w:hAnsi="Times New Roman"/>
                <w:sz w:val="28"/>
                <w:szCs w:val="28"/>
                <w:lang w:eastAsia="ru-RU"/>
              </w:rPr>
            </w:pPr>
            <w:proofErr w:type="gramStart"/>
            <w:r>
              <w:rPr>
                <w:rFonts w:ascii="Times New Roman" w:hAnsi="Times New Roman"/>
                <w:sz w:val="28"/>
                <w:szCs w:val="28"/>
                <w:lang w:eastAsia="ru-RU"/>
              </w:rPr>
              <w:t xml:space="preserve">обобщенные  </w:t>
            </w:r>
            <w:r w:rsidR="000A523C" w:rsidRPr="00515A1A">
              <w:rPr>
                <w:rFonts w:ascii="Times New Roman" w:hAnsi="Times New Roman"/>
                <w:sz w:val="28"/>
                <w:szCs w:val="28"/>
                <w:lang w:eastAsia="ru-RU"/>
              </w:rPr>
              <w:t>трудовые</w:t>
            </w:r>
            <w:proofErr w:type="gramEnd"/>
            <w:r w:rsidR="000A523C" w:rsidRPr="00515A1A">
              <w:rPr>
                <w:rFonts w:ascii="Times New Roman" w:hAnsi="Times New Roman"/>
                <w:sz w:val="28"/>
                <w:szCs w:val="28"/>
                <w:lang w:eastAsia="ru-RU"/>
              </w:rPr>
              <w:t xml:space="preserve"> функции</w:t>
            </w:r>
          </w:p>
        </w:tc>
      </w:tr>
      <w:tr w:rsidR="001C62DD" w:rsidRPr="00515A1A" w:rsidTr="006069FE">
        <w:trPr>
          <w:trHeight w:val="413"/>
        </w:trPr>
        <w:tc>
          <w:tcPr>
            <w:tcW w:w="2660" w:type="dxa"/>
          </w:tcPr>
          <w:p w:rsidR="001C62DD" w:rsidRPr="00515A1A"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1C62DD" w:rsidRPr="00515A1A" w:rsidRDefault="001C62DD" w:rsidP="006069FE">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1C62DD" w:rsidRPr="00515A1A" w:rsidTr="006069FE">
        <w:trPr>
          <w:trHeight w:val="423"/>
        </w:trPr>
        <w:tc>
          <w:tcPr>
            <w:tcW w:w="2660" w:type="dxa"/>
          </w:tcPr>
          <w:p w:rsidR="001C62DD" w:rsidRPr="00515A1A" w:rsidRDefault="001C62DD" w:rsidP="001C62DD">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1C62DD" w:rsidRPr="00515A1A" w:rsidRDefault="001C62DD"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8A6691" w:rsidRPr="00515A1A" w:rsidTr="006069FE">
        <w:trPr>
          <w:trHeight w:val="423"/>
        </w:trPr>
        <w:tc>
          <w:tcPr>
            <w:tcW w:w="2660" w:type="dxa"/>
          </w:tcPr>
          <w:p w:rsidR="008A6691" w:rsidRPr="00515A1A" w:rsidRDefault="008A6691" w:rsidP="006069F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8A6691" w:rsidRPr="00515A1A" w:rsidRDefault="008A669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8A6691" w:rsidRPr="00515A1A" w:rsidRDefault="008A6691" w:rsidP="006069FE">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98142E" w:rsidRPr="00515A1A" w:rsidTr="00656CAB">
        <w:trPr>
          <w:trHeight w:val="413"/>
        </w:trPr>
        <w:tc>
          <w:tcPr>
            <w:tcW w:w="2660" w:type="dxa"/>
          </w:tcPr>
          <w:p w:rsidR="0098142E" w:rsidRPr="00515A1A"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8142E" w:rsidRPr="00515A1A" w:rsidRDefault="0098142E" w:rsidP="00656CAB">
            <w:r w:rsidRPr="00515A1A">
              <w:rPr>
                <w:rFonts w:ascii="Times New Roman" w:hAnsi="Times New Roman"/>
                <w:sz w:val="28"/>
                <w:szCs w:val="28"/>
                <w:lang w:eastAsia="ru-RU"/>
              </w:rPr>
              <w:t>–</w:t>
            </w:r>
          </w:p>
        </w:tc>
        <w:tc>
          <w:tcPr>
            <w:tcW w:w="6095" w:type="dxa"/>
          </w:tcPr>
          <w:p w:rsidR="0098142E" w:rsidRPr="00515A1A" w:rsidRDefault="0098142E" w:rsidP="00656CAB">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1E1501" w:rsidRPr="00515A1A" w:rsidTr="006069FE">
        <w:trPr>
          <w:trHeight w:val="423"/>
        </w:trPr>
        <w:tc>
          <w:tcPr>
            <w:tcW w:w="2660" w:type="dxa"/>
          </w:tcPr>
          <w:p w:rsidR="001E1501" w:rsidRPr="00515A1A"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1E1501" w:rsidRPr="00515A1A" w:rsidRDefault="001E150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E1501" w:rsidRPr="00515A1A" w:rsidRDefault="001E1501" w:rsidP="006069FE">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0A523C" w:rsidRPr="00515A1A" w:rsidTr="00296C33">
        <w:trPr>
          <w:trHeight w:val="423"/>
        </w:trPr>
        <w:tc>
          <w:tcPr>
            <w:tcW w:w="2660" w:type="dxa"/>
          </w:tcPr>
          <w:p w:rsidR="000A523C" w:rsidRPr="00515A1A" w:rsidRDefault="001E1501"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0A523C" w:rsidRPr="00515A1A" w:rsidRDefault="000A523C" w:rsidP="00296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000A523C" w:rsidRPr="00515A1A">
              <w:rPr>
                <w:rFonts w:ascii="Times New Roman" w:hAnsi="Times New Roman"/>
                <w:sz w:val="28"/>
                <w:szCs w:val="28"/>
              </w:rPr>
              <w:t>медицинск</w:t>
            </w:r>
            <w:r>
              <w:rPr>
                <w:rFonts w:ascii="Times New Roman" w:hAnsi="Times New Roman"/>
                <w:sz w:val="28"/>
                <w:szCs w:val="28"/>
              </w:rPr>
              <w:t>ое</w:t>
            </w:r>
            <w:r w:rsidR="000A523C" w:rsidRPr="00515A1A">
              <w:rPr>
                <w:rFonts w:ascii="Times New Roman" w:hAnsi="Times New Roman"/>
                <w:sz w:val="28"/>
                <w:szCs w:val="28"/>
              </w:rPr>
              <w:t xml:space="preserve"> </w:t>
            </w:r>
            <w:r>
              <w:rPr>
                <w:rFonts w:ascii="Times New Roman" w:hAnsi="Times New Roman"/>
                <w:sz w:val="28"/>
                <w:szCs w:val="28"/>
              </w:rPr>
              <w:t>страхование</w:t>
            </w:r>
          </w:p>
        </w:tc>
      </w:tr>
      <w:tr w:rsidR="00DA08B8" w:rsidRPr="00515A1A" w:rsidTr="00C3064F">
        <w:trPr>
          <w:trHeight w:val="423"/>
        </w:trPr>
        <w:tc>
          <w:tcPr>
            <w:tcW w:w="2660" w:type="dxa"/>
          </w:tcPr>
          <w:p w:rsidR="00DA08B8" w:rsidRPr="00515A1A" w:rsidRDefault="00DA08B8" w:rsidP="00C3064F">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DA08B8" w:rsidRPr="0098142E" w:rsidRDefault="00DA08B8" w:rsidP="00C3064F">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DA08B8" w:rsidRPr="0098142E" w:rsidRDefault="00DA08B8" w:rsidP="00C3064F">
            <w:pPr>
              <w:suppressAutoHyphens/>
              <w:ind w:right="141"/>
              <w:rPr>
                <w:rFonts w:ascii="Times New Roman" w:hAnsi="Times New Roman"/>
                <w:sz w:val="28"/>
                <w:szCs w:val="28"/>
              </w:rPr>
            </w:pPr>
            <w:r>
              <w:rPr>
                <w:rFonts w:ascii="Times New Roman" w:hAnsi="Times New Roman"/>
                <w:sz w:val="28"/>
                <w:szCs w:val="28"/>
              </w:rPr>
              <w:t>м</w:t>
            </w:r>
            <w:r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DA08B8" w:rsidRPr="00515A1A" w:rsidTr="00C3064F">
        <w:trPr>
          <w:trHeight w:val="423"/>
        </w:trPr>
        <w:tc>
          <w:tcPr>
            <w:tcW w:w="2660" w:type="dxa"/>
          </w:tcPr>
          <w:p w:rsidR="00DA08B8" w:rsidRPr="00515A1A" w:rsidRDefault="00DA08B8" w:rsidP="00C3064F">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СПК</w:t>
            </w:r>
          </w:p>
        </w:tc>
        <w:tc>
          <w:tcPr>
            <w:tcW w:w="425" w:type="dxa"/>
          </w:tcPr>
          <w:p w:rsidR="00DA08B8" w:rsidRPr="0098142E" w:rsidRDefault="00DA08B8" w:rsidP="00C3064F">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DA08B8" w:rsidRPr="0098142E" w:rsidRDefault="00DA08B8" w:rsidP="00C3064F">
            <w:pPr>
              <w:suppressAutoHyphens/>
              <w:ind w:right="141"/>
              <w:rPr>
                <w:rFonts w:ascii="Times New Roman" w:hAnsi="Times New Roman"/>
                <w:sz w:val="28"/>
                <w:szCs w:val="28"/>
              </w:rPr>
            </w:pPr>
            <w:r>
              <w:rPr>
                <w:rFonts w:ascii="Times New Roman" w:hAnsi="Times New Roman"/>
                <w:sz w:val="28"/>
                <w:szCs w:val="28"/>
              </w:rPr>
              <w:t>станция переливания крови</w:t>
            </w:r>
          </w:p>
        </w:tc>
      </w:tr>
      <w:tr w:rsidR="0098142E" w:rsidRPr="00515A1A" w:rsidTr="0098142E">
        <w:trPr>
          <w:trHeight w:val="423"/>
        </w:trPr>
        <w:tc>
          <w:tcPr>
            <w:tcW w:w="2660" w:type="dxa"/>
          </w:tcPr>
          <w:p w:rsidR="0098142E" w:rsidRPr="00515A1A" w:rsidRDefault="00DA08B8" w:rsidP="0098142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ОПК</w:t>
            </w:r>
          </w:p>
        </w:tc>
        <w:tc>
          <w:tcPr>
            <w:tcW w:w="425" w:type="dxa"/>
          </w:tcPr>
          <w:p w:rsidR="0098142E" w:rsidRPr="0098142E" w:rsidRDefault="0098142E" w:rsidP="00656CAB">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8142E" w:rsidRPr="0098142E" w:rsidRDefault="00DA08B8" w:rsidP="0098142E">
            <w:pPr>
              <w:suppressAutoHyphens/>
              <w:ind w:right="141"/>
              <w:rPr>
                <w:rFonts w:ascii="Times New Roman" w:hAnsi="Times New Roman"/>
                <w:sz w:val="28"/>
                <w:szCs w:val="28"/>
              </w:rPr>
            </w:pPr>
            <w:r>
              <w:rPr>
                <w:rFonts w:ascii="Times New Roman" w:hAnsi="Times New Roman"/>
                <w:sz w:val="28"/>
                <w:szCs w:val="28"/>
              </w:rPr>
              <w:t>отделение переливания крови</w:t>
            </w:r>
          </w:p>
        </w:tc>
      </w:tr>
    </w:tbl>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E93733" w:rsidRDefault="00E93733" w:rsidP="0012615E">
      <w:pPr>
        <w:pStyle w:val="afff0"/>
        <w:tabs>
          <w:tab w:val="left" w:pos="5134"/>
        </w:tabs>
        <w:spacing w:after="0" w:line="240" w:lineRule="auto"/>
        <w:ind w:left="567"/>
        <w:jc w:val="both"/>
        <w:rPr>
          <w:rFonts w:ascii="Times New Roman" w:hAnsi="Times New Roman"/>
          <w:sz w:val="28"/>
          <w:szCs w:val="28"/>
          <w:lang w:eastAsia="ru-RU"/>
        </w:rPr>
      </w:pPr>
    </w:p>
    <w:p w:rsidR="00E93733" w:rsidRPr="00515A1A" w:rsidRDefault="00E93733"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 xml:space="preserve">1. </w:t>
      </w:r>
      <w:r>
        <w:rPr>
          <w:rFonts w:ascii="Times New Roman" w:eastAsiaTheme="minorHAnsi" w:hAnsi="Times New Roman"/>
          <w:b/>
          <w:bCs/>
          <w:color w:val="000000"/>
          <w:sz w:val="28"/>
          <w:szCs w:val="28"/>
        </w:rPr>
        <w:t>Общие положения</w:t>
      </w:r>
      <w:r w:rsidRPr="00EC3FFF">
        <w:rPr>
          <w:rFonts w:ascii="Times New Roman" w:eastAsiaTheme="minorHAnsi"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1.1. </w:t>
      </w:r>
      <w:r>
        <w:rPr>
          <w:rFonts w:ascii="Times New Roman" w:eastAsiaTheme="minorHAnsi" w:hAnsi="Times New Roman"/>
          <w:color w:val="000000"/>
          <w:sz w:val="28"/>
          <w:szCs w:val="28"/>
        </w:rPr>
        <w:t>Аннотация и н</w:t>
      </w:r>
      <w:r w:rsidRPr="00EC3FFF">
        <w:rPr>
          <w:rFonts w:ascii="Times New Roman" w:eastAsiaTheme="minorHAnsi"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1.2. </w:t>
      </w:r>
      <w:r w:rsidR="00CF709A" w:rsidRPr="00EC3FFF">
        <w:rPr>
          <w:rFonts w:ascii="Times New Roman" w:eastAsiaTheme="minorHAnsi" w:hAnsi="Times New Roman"/>
          <w:color w:val="000000"/>
          <w:sz w:val="28"/>
          <w:szCs w:val="28"/>
        </w:rPr>
        <w:t xml:space="preserve">Цель </w:t>
      </w:r>
      <w:r w:rsidR="00CF709A">
        <w:rPr>
          <w:rFonts w:ascii="Times New Roman" w:eastAsiaTheme="minorHAnsi"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1.3. </w:t>
      </w:r>
      <w:r w:rsidR="00CF709A" w:rsidRPr="00EC3FFF">
        <w:rPr>
          <w:rFonts w:ascii="Times New Roman" w:eastAsiaTheme="minorHAnsi"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Pr>
          <w:rFonts w:ascii="Times New Roman" w:eastAsiaTheme="minorHAnsi" w:hAnsi="Times New Roman"/>
          <w:color w:val="000000"/>
          <w:sz w:val="28"/>
          <w:szCs w:val="28"/>
        </w:rPr>
        <w:t xml:space="preserve"> </w:t>
      </w:r>
      <w:r w:rsidR="00A11082" w:rsidRPr="00EC3FFF">
        <w:rPr>
          <w:rFonts w:ascii="Times New Roman" w:eastAsiaTheme="minorHAnsi"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 xml:space="preserve">2. </w:t>
      </w:r>
      <w:r w:rsidR="00A11082" w:rsidRPr="00A11082">
        <w:rPr>
          <w:rFonts w:ascii="Times New Roman" w:eastAsiaTheme="minorHAnsi" w:hAnsi="Times New Roman"/>
          <w:b/>
          <w:color w:val="000000"/>
          <w:sz w:val="28"/>
          <w:szCs w:val="28"/>
        </w:rPr>
        <w:t>П</w:t>
      </w:r>
      <w:r w:rsidR="00A11082" w:rsidRPr="00EC3FFF">
        <w:rPr>
          <w:rFonts w:ascii="Times New Roman" w:eastAsiaTheme="minorHAnsi" w:hAnsi="Times New Roman"/>
          <w:b/>
          <w:color w:val="000000"/>
          <w:sz w:val="28"/>
          <w:szCs w:val="28"/>
        </w:rPr>
        <w:t xml:space="preserve">ланируемые результаты </w:t>
      </w:r>
      <w:r w:rsidR="00A11082" w:rsidRPr="00A11082">
        <w:rPr>
          <w:rFonts w:ascii="Times New Roman" w:eastAsiaTheme="minorHAnsi"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3. </w:t>
      </w:r>
      <w:r w:rsidR="00EC3FFF" w:rsidRPr="00EC3FFF">
        <w:rPr>
          <w:rFonts w:ascii="Times New Roman" w:eastAsiaTheme="minorHAnsi"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00EC3FFF" w:rsidRPr="00EC3FFF">
        <w:rPr>
          <w:rFonts w:ascii="Times New Roman" w:eastAsiaTheme="minorHAnsi"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00EC3FFF" w:rsidRPr="00EC3FFF">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 xml:space="preserve">.1. </w:t>
      </w:r>
      <w:r w:rsidR="00F42407">
        <w:rPr>
          <w:rFonts w:ascii="Times New Roman" w:eastAsiaTheme="minorHAnsi"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.2. Материально-техническое обеспечение</w:t>
      </w:r>
      <w:r w:rsidR="00F42407">
        <w:rPr>
          <w:rFonts w:ascii="Times New Roman" w:eastAsiaTheme="minorHAnsi" w:hAnsi="Times New Roman"/>
          <w:color w:val="000000"/>
          <w:sz w:val="28"/>
          <w:szCs w:val="28"/>
        </w:rPr>
        <w:t xml:space="preserve"> программы</w:t>
      </w:r>
      <w:r w:rsidR="00EC3FFF" w:rsidRPr="00EC3FFF">
        <w:rPr>
          <w:rFonts w:ascii="Times New Roman" w:eastAsiaTheme="minorHAnsi"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00EC3FFF" w:rsidRPr="00EC3FFF">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 результатов обучения</w:t>
      </w:r>
      <w:r w:rsidR="00EC3FFF" w:rsidRPr="00EC3FFF">
        <w:rPr>
          <w:rFonts w:ascii="Times New Roman" w:eastAsiaTheme="minorHAnsi"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.1. </w:t>
      </w:r>
      <w:r w:rsidRPr="006353BF">
        <w:rPr>
          <w:rFonts w:ascii="Times New Roman" w:eastAsia="NSimSun" w:hAnsi="Times New Roman"/>
          <w:bCs/>
          <w:sz w:val="28"/>
          <w:szCs w:val="28"/>
          <w:lang w:eastAsia="zh-CN"/>
        </w:rPr>
        <w:t>Формы    аттестации</w:t>
      </w:r>
      <w:r w:rsidRPr="006353BF">
        <w:rPr>
          <w:rFonts w:ascii="Times New Roman" w:eastAsiaTheme="minorHAnsi" w:hAnsi="Times New Roman"/>
          <w:color w:val="000000"/>
          <w:sz w:val="28"/>
          <w:szCs w:val="28"/>
        </w:rPr>
        <w:t xml:space="preserve">  </w:t>
      </w:r>
      <w:r w:rsidR="00EC3FFF" w:rsidRPr="00EC3FFF">
        <w:rPr>
          <w:rFonts w:ascii="Times New Roman" w:eastAsiaTheme="minorHAnsi"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 xml:space="preserve">7.3. </w:t>
      </w:r>
      <w:r w:rsidR="002516DB" w:rsidRPr="003114BE">
        <w:rPr>
          <w:rFonts w:ascii="Times New Roman" w:hAnsi="Times New Roman"/>
          <w:sz w:val="28"/>
          <w:szCs w:val="28"/>
        </w:rPr>
        <w:t>Контрольно-измерительные материалы</w:t>
      </w:r>
      <w:r w:rsidR="002516DB">
        <w:rPr>
          <w:rFonts w:ascii="Times New Roman" w:hAnsi="Times New Roman"/>
          <w:sz w:val="28"/>
          <w:szCs w:val="28"/>
        </w:rPr>
        <w:t xml:space="preserve"> (Приложение «Фонд оценочных средств»).</w:t>
      </w:r>
    </w:p>
    <w:p w:rsidR="00EC3FF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1E56E6" w:rsidRDefault="001E56E6"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0E3350" w:rsidRPr="006D2460" w:rsidRDefault="00D52B06" w:rsidP="000E3350">
      <w:pPr>
        <w:pStyle w:val="afff0"/>
        <w:spacing w:after="0" w:line="240" w:lineRule="auto"/>
        <w:ind w:left="0" w:firstLine="567"/>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 xml:space="preserve">программа повышения </w:t>
      </w:r>
      <w:r w:rsidR="00E64338" w:rsidRPr="00C67203">
        <w:rPr>
          <w:rFonts w:ascii="Times New Roman" w:hAnsi="Times New Roman"/>
          <w:sz w:val="28"/>
          <w:szCs w:val="28"/>
          <w:shd w:val="clear" w:color="auto" w:fill="FFFFFF"/>
        </w:rPr>
        <w:t xml:space="preserve">квалификации врачей </w:t>
      </w:r>
      <w:r w:rsidR="002A3F29" w:rsidRPr="009C2A68">
        <w:rPr>
          <w:rFonts w:ascii="Times New Roman" w:hAnsi="Times New Roman"/>
          <w:bCs/>
          <w:sz w:val="28"/>
          <w:szCs w:val="28"/>
        </w:rPr>
        <w:t>«</w:t>
      </w:r>
      <w:r w:rsidR="002A3F29" w:rsidRPr="000E3350">
        <w:rPr>
          <w:rFonts w:ascii="Times New Roman" w:hAnsi="Times New Roman"/>
          <w:sz w:val="28"/>
          <w:szCs w:val="28"/>
        </w:rPr>
        <w:t>Трансфузиология</w:t>
      </w:r>
      <w:r w:rsidR="002A3F29" w:rsidRPr="000E3350">
        <w:rPr>
          <w:rFonts w:ascii="Times New Roman" w:hAnsi="Times New Roman"/>
          <w:bCs/>
          <w:sz w:val="28"/>
          <w:szCs w:val="28"/>
        </w:rPr>
        <w:t>»</w:t>
      </w:r>
      <w:r w:rsidR="002A3F29" w:rsidRPr="001F0511">
        <w:rPr>
          <w:rFonts w:ascii="Times New Roman" w:hAnsi="Times New Roman"/>
          <w:bCs/>
          <w:sz w:val="28"/>
          <w:szCs w:val="28"/>
        </w:rPr>
        <w:t xml:space="preserve"> </w:t>
      </w:r>
      <w:r w:rsidR="00C827C4" w:rsidRPr="00C67203">
        <w:rPr>
          <w:rFonts w:ascii="Times New Roman" w:hAnsi="Times New Roman"/>
          <w:sz w:val="28"/>
          <w:szCs w:val="28"/>
          <w:shd w:val="clear" w:color="auto" w:fill="FFFFFF"/>
        </w:rPr>
        <w:t>объемом</w:t>
      </w:r>
      <w:r w:rsidR="00E64338" w:rsidRPr="00C67203">
        <w:rPr>
          <w:rFonts w:ascii="Times New Roman" w:hAnsi="Times New Roman"/>
          <w:sz w:val="28"/>
          <w:szCs w:val="28"/>
          <w:shd w:val="clear" w:color="auto" w:fill="FFFFFF"/>
        </w:rPr>
        <w:t xml:space="preserve"> 144</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академических</w:t>
      </w:r>
      <w:r w:rsidR="008C199B">
        <w:rPr>
          <w:rFonts w:ascii="Times New Roman" w:hAnsi="Times New Roman"/>
          <w:sz w:val="28"/>
          <w:szCs w:val="28"/>
          <w:shd w:val="clear" w:color="auto" w:fill="FFFFFF"/>
        </w:rPr>
        <w:t xml:space="preserve"> часа</w:t>
      </w:r>
      <w:r w:rsidR="00E64338" w:rsidRPr="00515A1A">
        <w:rPr>
          <w:rFonts w:ascii="Times New Roman" w:hAnsi="Times New Roman"/>
          <w:sz w:val="28"/>
          <w:szCs w:val="28"/>
          <w:shd w:val="clear" w:color="auto" w:fill="FFFFFF"/>
        </w:rPr>
        <w:t xml:space="preserve">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0E3350" w:rsidRPr="006D2460">
        <w:rPr>
          <w:rFonts w:ascii="Times New Roman" w:hAnsi="Times New Roman"/>
          <w:sz w:val="28"/>
          <w:szCs w:val="28"/>
          <w:shd w:val="clear" w:color="auto" w:fill="FFFFFF"/>
        </w:rPr>
        <w:t xml:space="preserve">реализуемая </w:t>
      </w:r>
      <w:r w:rsidR="000E3350">
        <w:rPr>
          <w:rFonts w:ascii="Times New Roman" w:hAnsi="Times New Roman"/>
          <w:color w:val="000000"/>
          <w:sz w:val="28"/>
          <w:szCs w:val="28"/>
        </w:rPr>
        <w:t>ООО «</w:t>
      </w:r>
      <w:proofErr w:type="spellStart"/>
      <w:r w:rsidR="000E3350">
        <w:rPr>
          <w:rFonts w:ascii="Times New Roman" w:hAnsi="Times New Roman"/>
          <w:color w:val="000000"/>
          <w:sz w:val="28"/>
          <w:szCs w:val="28"/>
        </w:rPr>
        <w:t>Едурегионлаб</w:t>
      </w:r>
      <w:proofErr w:type="spellEnd"/>
      <w:r w:rsidR="000E3350">
        <w:rPr>
          <w:rFonts w:ascii="Times New Roman" w:hAnsi="Times New Roman"/>
          <w:color w:val="000000"/>
          <w:sz w:val="28"/>
          <w:szCs w:val="28"/>
        </w:rPr>
        <w:t xml:space="preserve">» </w:t>
      </w:r>
      <w:r w:rsidR="000E3350"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515A1A"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Default="00EC3FFF" w:rsidP="007B429B">
      <w:pPr>
        <w:pStyle w:val="afff0"/>
        <w:numPr>
          <w:ilvl w:val="1"/>
          <w:numId w:val="7"/>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w:t>
      </w:r>
      <w:r w:rsidR="009A5567">
        <w:rPr>
          <w:rFonts w:ascii="Times New Roman" w:hAnsi="Times New Roman"/>
          <w:b/>
          <w:sz w:val="28"/>
          <w:szCs w:val="28"/>
          <w:shd w:val="clear" w:color="auto" w:fill="FFFFFF"/>
        </w:rPr>
        <w:t>ннотация и нормативно-правовые основания</w:t>
      </w:r>
    </w:p>
    <w:tbl>
      <w:tblPr>
        <w:tblStyle w:val="a4"/>
        <w:tblW w:w="0" w:type="auto"/>
        <w:tblInd w:w="-318" w:type="dxa"/>
        <w:tblLook w:val="04A0" w:firstRow="1" w:lastRow="0" w:firstColumn="1" w:lastColumn="0" w:noHBand="0" w:noVBand="1"/>
      </w:tblPr>
      <w:tblGrid>
        <w:gridCol w:w="2553"/>
        <w:gridCol w:w="2321"/>
        <w:gridCol w:w="2878"/>
        <w:gridCol w:w="2137"/>
      </w:tblGrid>
      <w:tr w:rsidR="00515A1A" w:rsidRPr="00515A1A" w:rsidTr="009A5567">
        <w:tc>
          <w:tcPr>
            <w:tcW w:w="2553"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Вид программы</w:t>
            </w:r>
          </w:p>
        </w:tc>
        <w:tc>
          <w:tcPr>
            <w:tcW w:w="2321"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программы</w:t>
            </w:r>
          </w:p>
        </w:tc>
        <w:tc>
          <w:tcPr>
            <w:tcW w:w="2878"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выбранного профессионального стандарта (одного или нескольких), ОТФ или ТФ</w:t>
            </w:r>
          </w:p>
        </w:tc>
        <w:tc>
          <w:tcPr>
            <w:tcW w:w="2137"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Уровень квалификации ОТФ и (или) ТФ</w:t>
            </w:r>
          </w:p>
        </w:tc>
      </w:tr>
      <w:tr w:rsidR="00515A1A" w:rsidRPr="00515A1A" w:rsidTr="009A5567">
        <w:tc>
          <w:tcPr>
            <w:tcW w:w="2553"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1</w:t>
            </w:r>
          </w:p>
        </w:tc>
        <w:tc>
          <w:tcPr>
            <w:tcW w:w="2321"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2</w:t>
            </w:r>
          </w:p>
        </w:tc>
        <w:tc>
          <w:tcPr>
            <w:tcW w:w="2878"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3</w:t>
            </w:r>
          </w:p>
        </w:tc>
        <w:tc>
          <w:tcPr>
            <w:tcW w:w="2137"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4</w:t>
            </w:r>
          </w:p>
        </w:tc>
      </w:tr>
      <w:tr w:rsidR="00C733D1" w:rsidRPr="00C733D1" w:rsidTr="009A5567">
        <w:tc>
          <w:tcPr>
            <w:tcW w:w="2553" w:type="dxa"/>
          </w:tcPr>
          <w:p w:rsidR="00792AB2" w:rsidRPr="00037C4B" w:rsidRDefault="00CC6CBB" w:rsidP="00792AB2">
            <w:pPr>
              <w:spacing w:after="0" w:line="240" w:lineRule="auto"/>
              <w:rPr>
                <w:rFonts w:ascii="Times New Roman" w:hAnsi="Times New Roman"/>
                <w:sz w:val="28"/>
                <w:szCs w:val="28"/>
              </w:rPr>
            </w:pPr>
            <w:r w:rsidRPr="00037C4B">
              <w:rPr>
                <w:rFonts w:ascii="Times New Roman" w:hAnsi="Times New Roman"/>
                <w:sz w:val="28"/>
                <w:szCs w:val="28"/>
              </w:rPr>
              <w:t>Д</w:t>
            </w:r>
            <w:r w:rsidR="00792AB2" w:rsidRPr="00037C4B">
              <w:rPr>
                <w:rFonts w:ascii="Times New Roman" w:hAnsi="Times New Roman"/>
                <w:sz w:val="28"/>
                <w:szCs w:val="28"/>
              </w:rPr>
              <w:t>ополнительная профессиональная программа повышения квалификации</w:t>
            </w:r>
          </w:p>
        </w:tc>
        <w:tc>
          <w:tcPr>
            <w:tcW w:w="2321" w:type="dxa"/>
          </w:tcPr>
          <w:p w:rsidR="00792AB2" w:rsidRPr="002460EF" w:rsidRDefault="002460EF" w:rsidP="00CF35F8">
            <w:pPr>
              <w:spacing w:after="0" w:line="240" w:lineRule="auto"/>
              <w:rPr>
                <w:rFonts w:ascii="Times New Roman" w:hAnsi="Times New Roman"/>
                <w:color w:val="FF0000"/>
                <w:sz w:val="28"/>
                <w:szCs w:val="28"/>
              </w:rPr>
            </w:pPr>
            <w:r w:rsidRPr="002460EF">
              <w:rPr>
                <w:rFonts w:ascii="Times New Roman" w:hAnsi="Times New Roman"/>
                <w:sz w:val="28"/>
                <w:szCs w:val="28"/>
              </w:rPr>
              <w:t>Тра</w:t>
            </w:r>
            <w:r w:rsidR="00CF35F8">
              <w:rPr>
                <w:rFonts w:ascii="Times New Roman" w:hAnsi="Times New Roman"/>
                <w:sz w:val="28"/>
                <w:szCs w:val="28"/>
              </w:rPr>
              <w:t>нсфузиология</w:t>
            </w:r>
          </w:p>
        </w:tc>
        <w:tc>
          <w:tcPr>
            <w:tcW w:w="2878" w:type="dxa"/>
          </w:tcPr>
          <w:p w:rsidR="00792AB2" w:rsidRPr="00665FD2" w:rsidRDefault="006D6828" w:rsidP="00792AB2">
            <w:pPr>
              <w:spacing w:after="0" w:line="240" w:lineRule="auto"/>
              <w:rPr>
                <w:rFonts w:ascii="Times New Roman" w:hAnsi="Times New Roman"/>
                <w:sz w:val="28"/>
                <w:szCs w:val="28"/>
              </w:rPr>
            </w:pPr>
            <w:r w:rsidRPr="00665FD2">
              <w:rPr>
                <w:rFonts w:ascii="Times New Roman" w:hAnsi="Times New Roman"/>
                <w:sz w:val="28"/>
                <w:szCs w:val="28"/>
                <w:shd w:val="clear" w:color="auto" w:fill="FFFFFF"/>
              </w:rPr>
              <w:t>Врач-</w:t>
            </w:r>
            <w:proofErr w:type="spellStart"/>
            <w:r w:rsidR="00A7330E">
              <w:rPr>
                <w:rFonts w:ascii="Times New Roman" w:hAnsi="Times New Roman"/>
                <w:sz w:val="28"/>
                <w:szCs w:val="28"/>
                <w:shd w:val="clear" w:color="auto" w:fill="FFFFFF"/>
              </w:rPr>
              <w:t>тра</w:t>
            </w:r>
            <w:r w:rsidR="00FD6756">
              <w:rPr>
                <w:rFonts w:ascii="Times New Roman" w:hAnsi="Times New Roman"/>
                <w:sz w:val="28"/>
                <w:szCs w:val="28"/>
                <w:shd w:val="clear" w:color="auto" w:fill="FFFFFF"/>
              </w:rPr>
              <w:t>нсфузиолог</w:t>
            </w:r>
            <w:proofErr w:type="spellEnd"/>
            <w:r w:rsidR="00FD6756">
              <w:rPr>
                <w:rFonts w:ascii="Times New Roman" w:hAnsi="Times New Roman"/>
                <w:sz w:val="28"/>
                <w:szCs w:val="28"/>
                <w:shd w:val="clear" w:color="auto" w:fill="FFFFFF"/>
              </w:rPr>
              <w:t xml:space="preserve"> </w:t>
            </w:r>
            <w:r w:rsidR="00AF6F0D" w:rsidRPr="00665FD2">
              <w:rPr>
                <w:rFonts w:ascii="Times New Roman" w:hAnsi="Times New Roman"/>
                <w:sz w:val="28"/>
                <w:szCs w:val="28"/>
              </w:rPr>
              <w:t xml:space="preserve">(утв. Приказом </w:t>
            </w:r>
            <w:r w:rsidRPr="00665FD2">
              <w:rPr>
                <w:rFonts w:ascii="Times New Roman" w:hAnsi="Times New Roman"/>
                <w:spacing w:val="3"/>
                <w:sz w:val="28"/>
                <w:szCs w:val="28"/>
              </w:rPr>
              <w:t xml:space="preserve">Министерства труда и социальной защиты РФ </w:t>
            </w:r>
            <w:r w:rsidR="00FD6756" w:rsidRPr="00FD6756">
              <w:rPr>
                <w:rFonts w:ascii="Times New Roman" w:eastAsia="Times New Roman" w:hAnsi="Times New Roman"/>
                <w:sz w:val="28"/>
                <w:szCs w:val="28"/>
              </w:rPr>
              <w:t xml:space="preserve">N 5н </w:t>
            </w:r>
            <w:r w:rsidR="0026773B" w:rsidRPr="00FD6756">
              <w:rPr>
                <w:rFonts w:ascii="Times New Roman" w:eastAsia="Times New Roman" w:hAnsi="Times New Roman"/>
                <w:sz w:val="28"/>
                <w:szCs w:val="28"/>
              </w:rPr>
              <w:t>от 13 января 2021 г.</w:t>
            </w:r>
            <w:r w:rsidR="00AF6F0D" w:rsidRPr="008751D8">
              <w:rPr>
                <w:rFonts w:ascii="Times New Roman" w:hAnsi="Times New Roman"/>
                <w:sz w:val="28"/>
                <w:szCs w:val="28"/>
              </w:rPr>
              <w:t>)</w:t>
            </w:r>
          </w:p>
          <w:p w:rsidR="00AF6F0D" w:rsidRPr="00C733D1" w:rsidRDefault="00AF6F0D" w:rsidP="00792AB2">
            <w:pPr>
              <w:spacing w:after="0" w:line="240" w:lineRule="auto"/>
              <w:rPr>
                <w:rFonts w:ascii="Times New Roman" w:hAnsi="Times New Roman"/>
                <w:color w:val="FF0000"/>
                <w:sz w:val="28"/>
                <w:szCs w:val="28"/>
              </w:rPr>
            </w:pPr>
          </w:p>
          <w:p w:rsidR="00946CD4" w:rsidRPr="00FB65DC" w:rsidRDefault="00AF6F0D" w:rsidP="00946CD4">
            <w:pPr>
              <w:rPr>
                <w:rFonts w:ascii="Times New Roman" w:hAnsi="Times New Roman"/>
                <w:sz w:val="28"/>
                <w:szCs w:val="28"/>
              </w:rPr>
            </w:pPr>
            <w:r w:rsidRPr="00FB65DC">
              <w:rPr>
                <w:rFonts w:ascii="Times New Roman" w:hAnsi="Times New Roman"/>
                <w:sz w:val="28"/>
                <w:szCs w:val="28"/>
              </w:rPr>
              <w:t xml:space="preserve">ОТФ – </w:t>
            </w:r>
            <w:r w:rsidR="00245E53" w:rsidRPr="00FB65DC">
              <w:rPr>
                <w:rFonts w:ascii="Times New Roman" w:hAnsi="Times New Roman"/>
                <w:sz w:val="28"/>
                <w:szCs w:val="28"/>
              </w:rPr>
              <w:t>А</w:t>
            </w:r>
            <w:r w:rsidR="00781430" w:rsidRPr="00FB65DC">
              <w:rPr>
                <w:rFonts w:ascii="Times New Roman" w:hAnsi="Times New Roman"/>
                <w:sz w:val="28"/>
                <w:szCs w:val="28"/>
              </w:rPr>
              <w:t xml:space="preserve">: </w:t>
            </w:r>
            <w:r w:rsidR="00FB65DC" w:rsidRPr="00F46CF1">
              <w:rPr>
                <w:rFonts w:ascii="Times New Roman" w:hAnsi="Times New Roman"/>
                <w:sz w:val="24"/>
                <w:szCs w:val="24"/>
              </w:rPr>
              <w:t>Оказание медицинской помощи населению по профилю "трансфузиология".</w:t>
            </w:r>
          </w:p>
        </w:tc>
        <w:tc>
          <w:tcPr>
            <w:tcW w:w="2137" w:type="dxa"/>
          </w:tcPr>
          <w:p w:rsidR="00AE10BA" w:rsidRPr="00B30E60" w:rsidRDefault="00AE10BA" w:rsidP="00245E53">
            <w:pPr>
              <w:spacing w:after="0" w:line="240" w:lineRule="auto"/>
              <w:jc w:val="center"/>
              <w:rPr>
                <w:rFonts w:ascii="Times New Roman" w:hAnsi="Times New Roman"/>
                <w:sz w:val="28"/>
                <w:szCs w:val="28"/>
              </w:rPr>
            </w:pPr>
            <w:r w:rsidRPr="00B30E60">
              <w:rPr>
                <w:rFonts w:ascii="Times New Roman" w:hAnsi="Times New Roman"/>
                <w:sz w:val="28"/>
                <w:szCs w:val="28"/>
              </w:rPr>
              <w:t>8</w:t>
            </w:r>
          </w:p>
          <w:p w:rsidR="00AE10BA" w:rsidRPr="00C733D1" w:rsidRDefault="00AE10BA" w:rsidP="00245E53">
            <w:pPr>
              <w:spacing w:after="0" w:line="240" w:lineRule="auto"/>
              <w:jc w:val="center"/>
              <w:rPr>
                <w:rFonts w:ascii="Times New Roman" w:hAnsi="Times New Roman"/>
                <w:color w:val="FF0000"/>
                <w:sz w:val="28"/>
                <w:szCs w:val="28"/>
              </w:rPr>
            </w:pPr>
          </w:p>
        </w:tc>
      </w:tr>
    </w:tbl>
    <w:p w:rsidR="006D6828" w:rsidRDefault="006D6828" w:rsidP="00523CE5">
      <w:pPr>
        <w:pStyle w:val="afff5"/>
        <w:jc w:val="both"/>
        <w:rPr>
          <w:rFonts w:ascii="Times New Roman" w:hAnsi="Times New Roman" w:cs="Times New Roman"/>
          <w:b/>
          <w:color w:val="FF0000"/>
          <w:sz w:val="28"/>
          <w:szCs w:val="28"/>
        </w:rPr>
      </w:pPr>
    </w:p>
    <w:p w:rsidR="00F21963" w:rsidRDefault="00F21963" w:rsidP="00F21963">
      <w:pPr>
        <w:pStyle w:val="afff5"/>
        <w:jc w:val="both"/>
        <w:rPr>
          <w:rFonts w:ascii="Times New Roman" w:eastAsia="Times New Roman" w:hAnsi="Times New Roman"/>
          <w:sz w:val="28"/>
          <w:szCs w:val="28"/>
        </w:rPr>
      </w:pPr>
      <w:r w:rsidRPr="00226AC0">
        <w:rPr>
          <w:rFonts w:ascii="Times New Roman" w:eastAsia="Times New Roman" w:hAnsi="Times New Roman"/>
          <w:sz w:val="28"/>
          <w:szCs w:val="28"/>
          <w:shd w:val="clear" w:color="auto" w:fill="FFFFFF"/>
        </w:rPr>
        <w:t xml:space="preserve">Программа </w:t>
      </w:r>
      <w:r>
        <w:rPr>
          <w:rFonts w:ascii="Times New Roman" w:eastAsia="Times New Roman" w:hAnsi="Times New Roman"/>
          <w:sz w:val="28"/>
          <w:szCs w:val="28"/>
          <w:shd w:val="clear" w:color="auto" w:fill="FFFFFF"/>
        </w:rPr>
        <w:t>«</w:t>
      </w:r>
      <w:r w:rsidRPr="002460EF">
        <w:rPr>
          <w:rFonts w:ascii="Times New Roman" w:hAnsi="Times New Roman"/>
          <w:sz w:val="28"/>
          <w:szCs w:val="28"/>
        </w:rPr>
        <w:t>Тра</w:t>
      </w:r>
      <w:r>
        <w:rPr>
          <w:rFonts w:ascii="Times New Roman" w:hAnsi="Times New Roman"/>
          <w:sz w:val="28"/>
          <w:szCs w:val="28"/>
        </w:rPr>
        <w:t>нсфузиология</w:t>
      </w:r>
      <w:r>
        <w:rPr>
          <w:rFonts w:ascii="Times New Roman" w:eastAsia="Times New Roman" w:hAnsi="Times New Roman"/>
          <w:sz w:val="28"/>
          <w:szCs w:val="28"/>
          <w:shd w:val="clear" w:color="auto" w:fill="FFFFFF"/>
        </w:rPr>
        <w:t>»</w:t>
      </w:r>
      <w:r w:rsidRPr="00226AC0">
        <w:rPr>
          <w:rFonts w:ascii="Times New Roman" w:eastAsia="Times New Roman" w:hAnsi="Times New Roman"/>
          <w:sz w:val="28"/>
          <w:szCs w:val="28"/>
          <w:shd w:val="clear" w:color="auto" w:fill="FFFFFF"/>
        </w:rPr>
        <w:t xml:space="preserve"> </w:t>
      </w:r>
      <w:r w:rsidRPr="00226AC0">
        <w:rPr>
          <w:rFonts w:ascii="Times New Roman" w:eastAsia="Times New Roman" w:hAnsi="Times New Roman"/>
          <w:sz w:val="28"/>
          <w:szCs w:val="28"/>
        </w:rPr>
        <w:t>разработана для специалистов с высшим медицинским образованием.</w:t>
      </w:r>
    </w:p>
    <w:p w:rsidR="00F21963" w:rsidRDefault="00F21963" w:rsidP="001F0511">
      <w:pPr>
        <w:pStyle w:val="afff5"/>
        <w:jc w:val="both"/>
        <w:rPr>
          <w:rFonts w:ascii="Times New Roman" w:hAnsi="Times New Roman" w:cs="Times New Roman"/>
          <w:sz w:val="28"/>
          <w:szCs w:val="28"/>
        </w:rPr>
      </w:pPr>
    </w:p>
    <w:p w:rsidR="00523CE5" w:rsidRPr="0013629A" w:rsidRDefault="00523CE5" w:rsidP="001F0511">
      <w:pPr>
        <w:pStyle w:val="afff5"/>
        <w:jc w:val="both"/>
        <w:rPr>
          <w:rFonts w:ascii="Times New Roman" w:hAnsi="Times New Roman" w:cs="Times New Roman"/>
          <w:sz w:val="28"/>
          <w:szCs w:val="28"/>
        </w:rPr>
      </w:pPr>
      <w:r w:rsidRPr="00F21963">
        <w:rPr>
          <w:rFonts w:ascii="Times New Roman" w:hAnsi="Times New Roman" w:cs="Times New Roman"/>
          <w:sz w:val="28"/>
          <w:szCs w:val="28"/>
        </w:rPr>
        <w:t xml:space="preserve">Основная цель вида профессиональной </w:t>
      </w:r>
      <w:proofErr w:type="gramStart"/>
      <w:r w:rsidRPr="00F21963">
        <w:rPr>
          <w:rFonts w:ascii="Times New Roman" w:hAnsi="Times New Roman" w:cs="Times New Roman"/>
          <w:sz w:val="28"/>
          <w:szCs w:val="28"/>
        </w:rPr>
        <w:t>деятельности:</w:t>
      </w:r>
      <w:r w:rsidRPr="0013629A">
        <w:rPr>
          <w:rFonts w:ascii="Times New Roman" w:hAnsi="Times New Roman" w:cs="Times New Roman"/>
          <w:sz w:val="28"/>
          <w:szCs w:val="28"/>
        </w:rPr>
        <w:t xml:space="preserve"> </w:t>
      </w:r>
      <w:r w:rsidR="0013629A" w:rsidRPr="0013629A">
        <w:rPr>
          <w:rFonts w:ascii="Times New Roman" w:hAnsi="Times New Roman" w:cs="Times New Roman"/>
          <w:sz w:val="28"/>
          <w:szCs w:val="28"/>
        </w:rPr>
        <w:t xml:space="preserve"> Заготовка</w:t>
      </w:r>
      <w:proofErr w:type="gramEnd"/>
      <w:r w:rsidR="0013629A" w:rsidRPr="0013629A">
        <w:rPr>
          <w:rFonts w:ascii="Times New Roman" w:hAnsi="Times New Roman" w:cs="Times New Roman"/>
          <w:sz w:val="28"/>
          <w:szCs w:val="28"/>
        </w:rPr>
        <w:t xml:space="preserve">, хранение, клиническое использование крови и (или) ее компонентов, применение методов </w:t>
      </w:r>
      <w:proofErr w:type="spellStart"/>
      <w:r w:rsidR="0013629A" w:rsidRPr="0013629A">
        <w:rPr>
          <w:rFonts w:ascii="Times New Roman" w:hAnsi="Times New Roman" w:cs="Times New Roman"/>
          <w:sz w:val="28"/>
          <w:szCs w:val="28"/>
        </w:rPr>
        <w:t>гемокоррекции</w:t>
      </w:r>
      <w:proofErr w:type="spellEnd"/>
      <w:r w:rsidR="0013629A" w:rsidRPr="0013629A">
        <w:rPr>
          <w:rFonts w:ascii="Times New Roman" w:hAnsi="Times New Roman" w:cs="Times New Roman"/>
          <w:sz w:val="28"/>
          <w:szCs w:val="28"/>
        </w:rPr>
        <w:t xml:space="preserve"> и </w:t>
      </w:r>
      <w:proofErr w:type="spellStart"/>
      <w:r w:rsidR="0013629A" w:rsidRPr="0013629A">
        <w:rPr>
          <w:rFonts w:ascii="Times New Roman" w:hAnsi="Times New Roman" w:cs="Times New Roman"/>
          <w:sz w:val="28"/>
          <w:szCs w:val="28"/>
        </w:rPr>
        <w:t>фотогемотерапии</w:t>
      </w:r>
      <w:proofErr w:type="spellEnd"/>
      <w:r w:rsidR="0013629A" w:rsidRPr="0013629A">
        <w:rPr>
          <w:rFonts w:ascii="Times New Roman" w:hAnsi="Times New Roman" w:cs="Times New Roman"/>
          <w:sz w:val="28"/>
          <w:szCs w:val="28"/>
        </w:rPr>
        <w:t>, заготовка и обработка костного мозга и гемопоэтических стволовых клеток.</w:t>
      </w:r>
      <w:r w:rsidRPr="0013629A">
        <w:rPr>
          <w:rFonts w:ascii="Times New Roman" w:hAnsi="Times New Roman" w:cs="Times New Roman"/>
          <w:sz w:val="28"/>
          <w:szCs w:val="28"/>
        </w:rPr>
        <w:t xml:space="preserve"> </w:t>
      </w:r>
      <w:r w:rsidR="001428ED" w:rsidRPr="0013629A">
        <w:rPr>
          <w:rFonts w:ascii="Times New Roman" w:hAnsi="Times New Roman" w:cs="Times New Roman"/>
          <w:sz w:val="28"/>
          <w:szCs w:val="28"/>
        </w:rPr>
        <w:t xml:space="preserve"> </w:t>
      </w:r>
    </w:p>
    <w:p w:rsidR="0089762D" w:rsidRDefault="0089762D" w:rsidP="001F0511">
      <w:pPr>
        <w:pStyle w:val="afff5"/>
        <w:jc w:val="both"/>
        <w:rPr>
          <w:rFonts w:ascii="Times New Roman" w:hAnsi="Times New Roman" w:cs="Times New Roman"/>
          <w:b/>
          <w:bCs/>
          <w:sz w:val="28"/>
          <w:szCs w:val="28"/>
        </w:rPr>
      </w:pPr>
    </w:p>
    <w:p w:rsidR="000F2A26" w:rsidRPr="002F56D1" w:rsidRDefault="000B6C23" w:rsidP="002F56D1">
      <w:pPr>
        <w:pStyle w:val="afff5"/>
        <w:jc w:val="both"/>
        <w:rPr>
          <w:rFonts w:ascii="Times New Roman" w:hAnsi="Times New Roman" w:cs="Times New Roman"/>
          <w:sz w:val="28"/>
          <w:szCs w:val="28"/>
        </w:rPr>
      </w:pPr>
      <w:r w:rsidRPr="001F0511">
        <w:rPr>
          <w:rFonts w:ascii="Times New Roman" w:hAnsi="Times New Roman" w:cs="Times New Roman"/>
          <w:b/>
          <w:bCs/>
          <w:sz w:val="28"/>
          <w:szCs w:val="28"/>
        </w:rPr>
        <w:t>Актуальность</w:t>
      </w:r>
      <w:r w:rsidRPr="001F0511">
        <w:rPr>
          <w:rFonts w:ascii="Times New Roman" w:hAnsi="Times New Roman" w:cs="Times New Roman"/>
          <w:bCs/>
          <w:sz w:val="28"/>
          <w:szCs w:val="28"/>
        </w:rPr>
        <w:t xml:space="preserve"> </w:t>
      </w:r>
      <w:r w:rsidR="000F2A26" w:rsidRPr="001F0511">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0F2A26" w:rsidRPr="00B00089">
        <w:rPr>
          <w:rFonts w:ascii="Times New Roman" w:eastAsia="Times New Roman" w:hAnsi="Times New Roman" w:cs="Times New Roman"/>
          <w:bCs/>
          <w:sz w:val="28"/>
          <w:szCs w:val="28"/>
        </w:rPr>
        <w:t>«</w:t>
      </w:r>
      <w:r w:rsidR="00902612" w:rsidRPr="00B00089">
        <w:rPr>
          <w:rFonts w:ascii="Times New Roman" w:hAnsi="Times New Roman"/>
          <w:sz w:val="28"/>
          <w:szCs w:val="28"/>
        </w:rPr>
        <w:t>Трансфузиология</w:t>
      </w:r>
      <w:r w:rsidR="000F2A26" w:rsidRPr="00B00089">
        <w:rPr>
          <w:rFonts w:ascii="Times New Roman" w:eastAsia="Times New Roman" w:hAnsi="Times New Roman" w:cs="Times New Roman"/>
          <w:bCs/>
          <w:sz w:val="28"/>
          <w:szCs w:val="28"/>
        </w:rPr>
        <w:t>»</w:t>
      </w:r>
      <w:r w:rsidR="000F2A26" w:rsidRPr="001F0511">
        <w:rPr>
          <w:rFonts w:ascii="Times New Roman" w:eastAsia="Times New Roman" w:hAnsi="Times New Roman" w:cs="Times New Roman"/>
          <w:bCs/>
          <w:sz w:val="28"/>
          <w:szCs w:val="28"/>
        </w:rPr>
        <w:t xml:space="preserve"> </w:t>
      </w:r>
      <w:r w:rsidR="000F2A26" w:rsidRPr="001F0511">
        <w:rPr>
          <w:rFonts w:ascii="Times New Roman" w:eastAsia="Times New Roman" w:hAnsi="Times New Roman" w:cs="Times New Roman"/>
          <w:sz w:val="28"/>
          <w:szCs w:val="28"/>
        </w:rPr>
        <w:t xml:space="preserve">обусловлена необходимостью </w:t>
      </w:r>
      <w:r w:rsidR="007009AE" w:rsidRPr="001F0511">
        <w:rPr>
          <w:rFonts w:ascii="Times New Roman" w:eastAsia="Times New Roman" w:hAnsi="Times New Roman" w:cs="Times New Roman"/>
          <w:sz w:val="28"/>
          <w:szCs w:val="28"/>
        </w:rPr>
        <w:t xml:space="preserve">постоянного </w:t>
      </w:r>
      <w:r w:rsidR="000F2A26" w:rsidRPr="001F0511">
        <w:rPr>
          <w:rFonts w:ascii="Times New Roman" w:eastAsia="Times New Roman" w:hAnsi="Times New Roman" w:cs="Times New Roman"/>
          <w:sz w:val="28"/>
          <w:szCs w:val="28"/>
        </w:rPr>
        <w:t>совершенствования профессиональных</w:t>
      </w:r>
      <w:r w:rsidR="007009AE" w:rsidRPr="001F0511">
        <w:rPr>
          <w:rFonts w:ascii="Times New Roman" w:eastAsia="Times New Roman" w:hAnsi="Times New Roman" w:cs="Times New Roman"/>
          <w:sz w:val="28"/>
          <w:szCs w:val="28"/>
        </w:rPr>
        <w:t xml:space="preserve"> </w:t>
      </w:r>
      <w:r w:rsidR="000F2A26" w:rsidRPr="001F0511">
        <w:rPr>
          <w:rFonts w:ascii="Times New Roman" w:eastAsia="Times New Roman" w:hAnsi="Times New Roman" w:cs="Times New Roman"/>
          <w:sz w:val="28"/>
          <w:szCs w:val="28"/>
        </w:rPr>
        <w:t xml:space="preserve">компетенций </w:t>
      </w:r>
      <w:r w:rsidR="00ED0783">
        <w:rPr>
          <w:rFonts w:ascii="Times New Roman" w:eastAsia="Times New Roman" w:hAnsi="Times New Roman" w:cs="Times New Roman"/>
          <w:sz w:val="28"/>
          <w:szCs w:val="28"/>
        </w:rPr>
        <w:t>врачей-</w:t>
      </w:r>
      <w:proofErr w:type="spellStart"/>
      <w:r w:rsidR="000C4586">
        <w:rPr>
          <w:rFonts w:ascii="Times New Roman" w:eastAsia="Times New Roman" w:hAnsi="Times New Roman" w:cs="Times New Roman"/>
          <w:sz w:val="28"/>
          <w:szCs w:val="28"/>
        </w:rPr>
        <w:t>тра</w:t>
      </w:r>
      <w:r w:rsidR="00E73939">
        <w:rPr>
          <w:rFonts w:ascii="Times New Roman" w:eastAsia="Times New Roman" w:hAnsi="Times New Roman" w:cs="Times New Roman"/>
          <w:sz w:val="28"/>
          <w:szCs w:val="28"/>
        </w:rPr>
        <w:t>нсфузиологов</w:t>
      </w:r>
      <w:proofErr w:type="spellEnd"/>
      <w:r w:rsidR="00E73939">
        <w:rPr>
          <w:rFonts w:ascii="Times New Roman" w:eastAsia="Times New Roman" w:hAnsi="Times New Roman" w:cs="Times New Roman"/>
          <w:sz w:val="28"/>
          <w:szCs w:val="28"/>
        </w:rPr>
        <w:t xml:space="preserve"> </w:t>
      </w:r>
      <w:r w:rsidR="00A14FCA" w:rsidRPr="006E3C10">
        <w:rPr>
          <w:rFonts w:ascii="Times New Roman" w:hAnsi="Times New Roman" w:cs="Times New Roman"/>
          <w:sz w:val="28"/>
          <w:szCs w:val="28"/>
          <w:shd w:val="clear" w:color="auto" w:fill="FFFFFF"/>
        </w:rPr>
        <w:t>по вопросам</w:t>
      </w:r>
      <w:r w:rsidR="00337E73" w:rsidRPr="006E3C10">
        <w:rPr>
          <w:rFonts w:ascii="Times New Roman" w:hAnsi="Times New Roman" w:cs="Times New Roman"/>
          <w:sz w:val="28"/>
          <w:szCs w:val="28"/>
        </w:rPr>
        <w:t xml:space="preserve"> </w:t>
      </w:r>
      <w:r w:rsidR="00A14FCA" w:rsidRPr="006E3C10">
        <w:rPr>
          <w:rFonts w:ascii="Times New Roman" w:hAnsi="Times New Roman" w:cs="Times New Roman"/>
          <w:sz w:val="28"/>
          <w:szCs w:val="28"/>
        </w:rPr>
        <w:t xml:space="preserve">оказания </w:t>
      </w:r>
      <w:r w:rsidR="00337E73" w:rsidRPr="006E3C10">
        <w:rPr>
          <w:rFonts w:ascii="Times New Roman" w:hAnsi="Times New Roman" w:cs="Times New Roman"/>
          <w:sz w:val="28"/>
          <w:szCs w:val="28"/>
        </w:rPr>
        <w:t xml:space="preserve">медицинской помощи </w:t>
      </w:r>
      <w:r w:rsidR="000A2997">
        <w:rPr>
          <w:rFonts w:ascii="Times New Roman" w:hAnsi="Times New Roman" w:cs="Times New Roman"/>
          <w:sz w:val="28"/>
          <w:szCs w:val="28"/>
          <w:shd w:val="clear" w:color="auto" w:fill="FFFFFF"/>
        </w:rPr>
        <w:t>населению</w:t>
      </w:r>
      <w:r w:rsidR="007009AE" w:rsidRPr="006E3C10">
        <w:rPr>
          <w:rFonts w:ascii="Times New Roman" w:hAnsi="Times New Roman" w:cs="Times New Roman"/>
          <w:sz w:val="28"/>
          <w:szCs w:val="28"/>
          <w:shd w:val="clear" w:color="auto" w:fill="FFFFFF"/>
        </w:rPr>
        <w:t xml:space="preserve"> по профилю </w:t>
      </w:r>
      <w:r w:rsidR="007009AE" w:rsidRPr="001A58A7">
        <w:rPr>
          <w:rFonts w:ascii="Times New Roman" w:hAnsi="Times New Roman" w:cs="Times New Roman"/>
          <w:sz w:val="28"/>
          <w:szCs w:val="28"/>
          <w:shd w:val="clear" w:color="auto" w:fill="FFFFFF"/>
        </w:rPr>
        <w:t>«</w:t>
      </w:r>
      <w:r w:rsidR="00E73939" w:rsidRPr="00E73939">
        <w:rPr>
          <w:rFonts w:ascii="Times New Roman" w:hAnsi="Times New Roman"/>
          <w:sz w:val="28"/>
          <w:szCs w:val="28"/>
        </w:rPr>
        <w:t>Трансфузиология</w:t>
      </w:r>
      <w:r w:rsidR="007009AE" w:rsidRPr="001A58A7">
        <w:rPr>
          <w:rFonts w:ascii="Times New Roman" w:hAnsi="Times New Roman" w:cs="Times New Roman"/>
          <w:sz w:val="28"/>
          <w:szCs w:val="28"/>
          <w:shd w:val="clear" w:color="auto" w:fill="FFFFFF"/>
        </w:rPr>
        <w:t>»</w:t>
      </w:r>
      <w:r w:rsidR="006E3C10" w:rsidRPr="001A58A7">
        <w:rPr>
          <w:rFonts w:ascii="Times New Roman" w:hAnsi="Times New Roman" w:cs="Times New Roman"/>
          <w:sz w:val="28"/>
          <w:szCs w:val="28"/>
        </w:rPr>
        <w:t>.</w:t>
      </w:r>
      <w:r w:rsidR="002F56D1">
        <w:rPr>
          <w:rFonts w:ascii="Times New Roman" w:hAnsi="Times New Roman" w:cs="Times New Roman"/>
          <w:sz w:val="28"/>
          <w:szCs w:val="28"/>
        </w:rPr>
        <w:t xml:space="preserve"> </w:t>
      </w:r>
      <w:r w:rsidR="000F2A26" w:rsidRPr="006E3C10">
        <w:rPr>
          <w:rFonts w:ascii="Times New Roman" w:eastAsia="Times New Roman" w:hAnsi="Times New Roman"/>
          <w:sz w:val="28"/>
          <w:szCs w:val="28"/>
        </w:rPr>
        <w:t>Специалистам необходимо углубление знаний по основным профессиональным проблемам с у</w:t>
      </w:r>
      <w:r w:rsidR="003625C6" w:rsidRPr="006E3C10">
        <w:rPr>
          <w:rFonts w:ascii="Times New Roman" w:eastAsia="Times New Roman" w:hAnsi="Times New Roman"/>
          <w:sz w:val="28"/>
          <w:szCs w:val="28"/>
        </w:rPr>
        <w:t xml:space="preserve">четом современных исследований и </w:t>
      </w:r>
      <w:r w:rsidR="000F2A26" w:rsidRPr="006E3C10">
        <w:rPr>
          <w:rFonts w:ascii="Times New Roman" w:eastAsia="Times New Roman" w:hAnsi="Times New Roman"/>
          <w:sz w:val="28"/>
          <w:szCs w:val="28"/>
        </w:rPr>
        <w:t>открытий, методов диагностики и лечения соответственно современным стандартам оказания квалифицированной помощи.</w:t>
      </w:r>
    </w:p>
    <w:p w:rsidR="00792AB2" w:rsidRPr="00515A1A" w:rsidRDefault="00792AB2" w:rsidP="000F2A26">
      <w:pPr>
        <w:pStyle w:val="Default"/>
        <w:jc w:val="both"/>
        <w:rPr>
          <w:sz w:val="28"/>
          <w:szCs w:val="28"/>
          <w:shd w:val="clear" w:color="auto" w:fill="FFFFFF"/>
        </w:rPr>
      </w:pPr>
    </w:p>
    <w:p w:rsidR="000430E4" w:rsidRPr="00D03BC7" w:rsidRDefault="005F33E7" w:rsidP="000B6C23">
      <w:pPr>
        <w:jc w:val="both"/>
        <w:rPr>
          <w:rFonts w:ascii="Times New Roman" w:eastAsia="Times New Roman" w:hAnsi="Times New Roman"/>
          <w:sz w:val="28"/>
          <w:szCs w:val="28"/>
          <w:shd w:val="clear" w:color="auto" w:fill="FFFFFF"/>
        </w:rPr>
      </w:pPr>
      <w:r w:rsidRPr="000C6603">
        <w:rPr>
          <w:rFonts w:ascii="Times New Roman" w:eastAsia="Times New Roman" w:hAnsi="Times New Roman"/>
          <w:b/>
          <w:sz w:val="28"/>
          <w:szCs w:val="28"/>
          <w:shd w:val="clear" w:color="auto" w:fill="FFFFFF"/>
        </w:rPr>
        <w:lastRenderedPageBreak/>
        <w:tab/>
      </w:r>
      <w:r w:rsidR="00A47D66" w:rsidRPr="00D03BC7">
        <w:rPr>
          <w:rFonts w:ascii="Times New Roman" w:eastAsia="Times New Roman" w:hAnsi="Times New Roman"/>
          <w:sz w:val="28"/>
          <w:szCs w:val="28"/>
          <w:shd w:val="clear" w:color="auto" w:fill="FFFFFF"/>
        </w:rPr>
        <w:t xml:space="preserve">Программа разработана на основании </w:t>
      </w:r>
      <w:r w:rsidR="000430E4" w:rsidRPr="00D03BC7">
        <w:rPr>
          <w:rFonts w:ascii="Times New Roman" w:eastAsia="Times New Roman" w:hAnsi="Times New Roman"/>
          <w:sz w:val="28"/>
          <w:szCs w:val="28"/>
          <w:shd w:val="clear" w:color="auto" w:fill="FFFFFF"/>
        </w:rPr>
        <w:t>нормативно-правовых документов:</w:t>
      </w:r>
    </w:p>
    <w:p w:rsidR="000430E4" w:rsidRPr="00E505AE" w:rsidRDefault="00A47D66" w:rsidP="007B429B">
      <w:pPr>
        <w:pStyle w:val="afff0"/>
        <w:numPr>
          <w:ilvl w:val="0"/>
          <w:numId w:val="4"/>
        </w:numPr>
        <w:ind w:left="0" w:firstLine="0"/>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 закона от 29</w:t>
      </w:r>
      <w:r w:rsidR="0035409E" w:rsidRPr="00E505AE">
        <w:rPr>
          <w:rFonts w:ascii="Times New Roman" w:hAnsi="Times New Roman"/>
          <w:sz w:val="28"/>
          <w:szCs w:val="28"/>
          <w:shd w:val="clear" w:color="auto" w:fill="FFFFFF"/>
        </w:rPr>
        <w:t>.12.2012</w:t>
      </w:r>
      <w:r w:rsidRPr="00E505AE">
        <w:rPr>
          <w:rFonts w:ascii="Times New Roman" w:hAnsi="Times New Roman"/>
          <w:sz w:val="28"/>
          <w:szCs w:val="28"/>
          <w:shd w:val="clear" w:color="auto" w:fill="FFFFFF"/>
        </w:rPr>
        <w:t xml:space="preserve"> № 273-ФЗ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«Об образовании в Российской Федерации»</w:t>
      </w:r>
      <w:r w:rsidR="0035409E" w:rsidRPr="00E505AE">
        <w:rPr>
          <w:rFonts w:ascii="Times New Roman" w:hAnsi="Times New Roman"/>
          <w:sz w:val="28"/>
          <w:szCs w:val="28"/>
          <w:shd w:val="clear" w:color="auto" w:fill="FFFFFF"/>
        </w:rPr>
        <w:t xml:space="preserve">; </w:t>
      </w:r>
    </w:p>
    <w:p w:rsidR="000430E4" w:rsidRPr="00E505AE" w:rsidRDefault="00A47D66" w:rsidP="007B429B">
      <w:pPr>
        <w:pStyle w:val="afff0"/>
        <w:numPr>
          <w:ilvl w:val="0"/>
          <w:numId w:val="4"/>
        </w:numPr>
        <w:ind w:left="0" w:firstLine="0"/>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w:t>
      </w:r>
      <w:r w:rsidR="0035409E" w:rsidRPr="00E505AE">
        <w:rPr>
          <w:rFonts w:ascii="Times New Roman" w:hAnsi="Times New Roman"/>
          <w:sz w:val="28"/>
          <w:szCs w:val="28"/>
          <w:shd w:val="clear" w:color="auto" w:fill="FFFFFF"/>
        </w:rPr>
        <w:t xml:space="preserve"> закона от 21.11.</w:t>
      </w:r>
      <w:r w:rsidRPr="00E505AE">
        <w:rPr>
          <w:rFonts w:ascii="Times New Roman" w:hAnsi="Times New Roman"/>
          <w:sz w:val="28"/>
          <w:szCs w:val="28"/>
          <w:shd w:val="clear" w:color="auto" w:fill="FFFFFF"/>
        </w:rPr>
        <w:t xml:space="preserve">2011 № 323-ФЗ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E505AE" w:rsidRDefault="00E505AE" w:rsidP="007B429B">
      <w:pPr>
        <w:pStyle w:val="afff0"/>
        <w:numPr>
          <w:ilvl w:val="0"/>
          <w:numId w:val="4"/>
        </w:numPr>
        <w:ind w:left="0" w:firstLine="0"/>
        <w:jc w:val="both"/>
        <w:rPr>
          <w:rFonts w:ascii="Times New Roman" w:hAnsi="Times New Roman"/>
          <w:sz w:val="28"/>
          <w:szCs w:val="28"/>
        </w:rPr>
      </w:pPr>
      <w:r w:rsidRPr="00E505AE">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E505AE">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Default="00E505AE" w:rsidP="007B429B">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E505AE">
        <w:rPr>
          <w:rFonts w:ascii="Times New Roman" w:eastAsiaTheme="minorHAnsi" w:hAnsi="Times New Roman"/>
          <w:sz w:val="28"/>
          <w:szCs w:val="28"/>
        </w:rPr>
        <w:t>Приказ</w:t>
      </w:r>
      <w:r w:rsidR="00CA20EE">
        <w:rPr>
          <w:rFonts w:ascii="Times New Roman" w:eastAsiaTheme="minorHAnsi" w:hAnsi="Times New Roman"/>
          <w:sz w:val="28"/>
          <w:szCs w:val="28"/>
        </w:rPr>
        <w:t>а</w:t>
      </w:r>
      <w:r w:rsidRPr="00E505AE">
        <w:rPr>
          <w:rFonts w:ascii="Times New Roman" w:eastAsiaTheme="minorHAnsi" w:hAnsi="Times New Roman"/>
          <w:sz w:val="28"/>
          <w:szCs w:val="28"/>
        </w:rPr>
        <w:t xml:space="preserve"> Минздрава от 08.10.2015 №</w:t>
      </w:r>
      <w:r w:rsidR="009B1419">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E505AE" w:rsidRPr="0026773B" w:rsidRDefault="00E505AE" w:rsidP="0026773B">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proofErr w:type="gramStart"/>
      <w:r w:rsidRPr="0026773B">
        <w:rPr>
          <w:rFonts w:ascii="Times New Roman" w:hAnsi="Times New Roman"/>
          <w:spacing w:val="3"/>
          <w:sz w:val="28"/>
          <w:szCs w:val="28"/>
        </w:rPr>
        <w:t>Приказ</w:t>
      </w:r>
      <w:r w:rsidR="00CA20EE" w:rsidRPr="0026773B">
        <w:rPr>
          <w:rFonts w:ascii="Times New Roman" w:hAnsi="Times New Roman"/>
          <w:spacing w:val="3"/>
          <w:sz w:val="28"/>
          <w:szCs w:val="28"/>
        </w:rPr>
        <w:t>а</w:t>
      </w:r>
      <w:r w:rsidRPr="0026773B">
        <w:rPr>
          <w:rFonts w:ascii="Times New Roman" w:hAnsi="Times New Roman"/>
          <w:spacing w:val="3"/>
          <w:sz w:val="28"/>
          <w:szCs w:val="28"/>
        </w:rPr>
        <w:t xml:space="preserve"> </w:t>
      </w:r>
      <w:hyperlink r:id="rId10" w:history="1">
        <w:hyperlink r:id="rId11" w:history="1">
          <w:r w:rsidR="00236BA7">
            <w:rPr>
              <w:rStyle w:val="aff9"/>
              <w:rFonts w:ascii="Times New Roman" w:hAnsi="Times New Roman"/>
              <w:bCs/>
              <w:color w:val="auto"/>
              <w:sz w:val="28"/>
              <w:szCs w:val="28"/>
            </w:rPr>
            <w:t xml:space="preserve"> </w:t>
          </w:r>
          <w:r w:rsidR="0026773B" w:rsidRPr="0026773B">
            <w:rPr>
              <w:rStyle w:val="aff9"/>
              <w:rFonts w:ascii="Times New Roman" w:hAnsi="Times New Roman"/>
              <w:bCs/>
              <w:color w:val="auto"/>
              <w:sz w:val="28"/>
              <w:szCs w:val="28"/>
            </w:rPr>
            <w:t>Министерства труда и социальной защиты РФ от 13 января 2021 г. N 5н «Об утверждении профессионального стандарта "Врач-трансфузиолог</w:t>
          </w:r>
        </w:hyperlink>
        <w:r w:rsidR="00036E47" w:rsidRPr="0026773B">
          <w:rPr>
            <w:rStyle w:val="aff9"/>
            <w:rFonts w:ascii="Times New Roman" w:hAnsi="Times New Roman"/>
            <w:bCs/>
            <w:color w:val="auto"/>
            <w:sz w:val="28"/>
            <w:szCs w:val="28"/>
          </w:rPr>
          <w:t>»</w:t>
        </w:r>
        <w:proofErr w:type="gramEnd"/>
      </w:hyperlink>
      <w:r w:rsidR="00EF3D87" w:rsidRPr="0026773B">
        <w:rPr>
          <w:rFonts w:ascii="Times New Roman" w:hAnsi="Times New Roman"/>
          <w:spacing w:val="3"/>
          <w:sz w:val="28"/>
          <w:szCs w:val="28"/>
        </w:rPr>
        <w:t>;</w:t>
      </w:r>
      <w:r w:rsidR="00594D84" w:rsidRPr="0026773B">
        <w:rPr>
          <w:rFonts w:ascii="Times New Roman" w:hAnsi="Times New Roman"/>
          <w:sz w:val="28"/>
          <w:szCs w:val="28"/>
          <w:shd w:val="clear" w:color="auto" w:fill="FFFFFF"/>
        </w:rPr>
        <w:t xml:space="preserve"> </w:t>
      </w:r>
    </w:p>
    <w:p w:rsidR="005D6DAF" w:rsidRPr="003717D9" w:rsidRDefault="005D6DAF" w:rsidP="00ED3F0C">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proofErr w:type="gramStart"/>
      <w:r w:rsidRPr="003717D9">
        <w:rPr>
          <w:rFonts w:ascii="Times New Roman" w:eastAsia="Calibri" w:hAnsi="Times New Roman"/>
          <w:sz w:val="28"/>
          <w:szCs w:val="28"/>
          <w:shd w:val="clear" w:color="auto" w:fill="FFFFFF"/>
        </w:rPr>
        <w:t>Приказ</w:t>
      </w:r>
      <w:r w:rsidR="00CA20EE" w:rsidRPr="003717D9">
        <w:rPr>
          <w:rFonts w:ascii="Times New Roman" w:eastAsia="Calibri" w:hAnsi="Times New Roman"/>
          <w:sz w:val="28"/>
          <w:szCs w:val="28"/>
          <w:shd w:val="clear" w:color="auto" w:fill="FFFFFF"/>
        </w:rPr>
        <w:t>а</w:t>
      </w:r>
      <w:r w:rsidRPr="003717D9">
        <w:rPr>
          <w:rFonts w:ascii="Times New Roman" w:eastAsia="Calibri" w:hAnsi="Times New Roman"/>
          <w:sz w:val="28"/>
          <w:szCs w:val="28"/>
          <w:shd w:val="clear" w:color="auto" w:fill="FFFFFF"/>
        </w:rPr>
        <w:t xml:space="preserve"> </w:t>
      </w:r>
      <w:hyperlink r:id="rId12" w:history="1">
        <w:r w:rsidR="00236BA7">
          <w:rPr>
            <w:rStyle w:val="aff9"/>
            <w:rFonts w:ascii="Times New Roman" w:hAnsi="Times New Roman"/>
            <w:bCs/>
            <w:color w:val="auto"/>
            <w:sz w:val="28"/>
            <w:szCs w:val="28"/>
          </w:rPr>
          <w:t xml:space="preserve"> </w:t>
        </w:r>
        <w:r w:rsidR="003717D9" w:rsidRPr="003717D9">
          <w:rPr>
            <w:rStyle w:val="aff9"/>
            <w:rFonts w:ascii="Times New Roman" w:hAnsi="Times New Roman"/>
            <w:bCs/>
            <w:color w:val="auto"/>
            <w:sz w:val="28"/>
            <w:szCs w:val="28"/>
          </w:rPr>
          <w:t>Министерства</w:t>
        </w:r>
        <w:proofErr w:type="gramEnd"/>
        <w:r w:rsidR="003717D9" w:rsidRPr="003717D9">
          <w:rPr>
            <w:rStyle w:val="aff9"/>
            <w:rFonts w:ascii="Times New Roman" w:hAnsi="Times New Roman"/>
            <w:bCs/>
            <w:color w:val="auto"/>
            <w:sz w:val="28"/>
            <w:szCs w:val="28"/>
          </w:rPr>
          <w:t xml:space="preserve"> образования и науки РФ от 25 августа 2014 г. N 1046 </w:t>
        </w:r>
        <w:r w:rsidR="003717D9">
          <w:rPr>
            <w:rStyle w:val="aff9"/>
            <w:rFonts w:ascii="Times New Roman" w:hAnsi="Times New Roman"/>
            <w:bCs/>
            <w:color w:val="auto"/>
            <w:sz w:val="28"/>
            <w:szCs w:val="28"/>
          </w:rPr>
          <w:t>«</w:t>
        </w:r>
        <w:r w:rsidR="003717D9" w:rsidRPr="003717D9">
          <w:rPr>
            <w:rStyle w:val="aff9"/>
            <w:rFonts w:ascii="Times New Roman" w:hAnsi="Times New Roman"/>
            <w:bCs/>
            <w:color w:val="auto"/>
            <w:sz w:val="28"/>
            <w:szCs w:val="28"/>
          </w:rPr>
          <w:t>Об утверждении федерального государственного образовательного стандарта высшего образования по специальности 31.08.04 Трансфузиология (уровень подготовки кадров высшей квалификации)</w:t>
        </w:r>
      </w:hyperlink>
      <w:r w:rsidRPr="003717D9">
        <w:rPr>
          <w:rFonts w:ascii="Times New Roman" w:hAnsi="Times New Roman"/>
          <w:spacing w:val="3"/>
          <w:sz w:val="28"/>
          <w:szCs w:val="28"/>
        </w:rPr>
        <w:t>»;</w:t>
      </w:r>
    </w:p>
    <w:p w:rsidR="00D03BC7" w:rsidRPr="00D014BD" w:rsidRDefault="00D03BC7" w:rsidP="00D03BC7">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3" w:anchor="/document/99/727251242/" w:tgtFrame="_self" w:history="1">
        <w:r w:rsidRPr="00101C63">
          <w:rPr>
            <w:rStyle w:val="afd"/>
            <w:rFonts w:ascii="Times New Roman" w:hAnsi="Times New Roman"/>
            <w:color w:val="auto"/>
            <w:sz w:val="28"/>
            <w:szCs w:val="28"/>
            <w:u w:val="none"/>
          </w:rPr>
          <w:t>Приказа Минздрава от 22.11.2021 г. № 1081н</w:t>
        </w:r>
      </w:hyperlink>
      <w:r w:rsidRPr="00101C63">
        <w:rPr>
          <w:rFonts w:ascii="Times New Roman" w:hAnsi="Times New Roman"/>
          <w:sz w:val="28"/>
          <w:szCs w:val="28"/>
          <w:shd w:val="clear" w:color="auto" w:fill="FFFFFF"/>
        </w:rPr>
        <w:t> </w:t>
      </w:r>
      <w:r>
        <w:rPr>
          <w:rFonts w:ascii="Times New Roman" w:hAnsi="Times New Roman"/>
          <w:sz w:val="28"/>
          <w:szCs w:val="28"/>
          <w:shd w:val="clear" w:color="auto" w:fill="FFFFFF"/>
        </w:rPr>
        <w:t>«</w:t>
      </w:r>
      <w:r w:rsidRPr="00101C63">
        <w:rPr>
          <w:rFonts w:ascii="Times New Roman" w:hAnsi="Times New Roman"/>
          <w:sz w:val="28"/>
          <w:szCs w:val="28"/>
          <w:shd w:val="clear" w:color="auto" w:fill="FFFFFF"/>
        </w:rPr>
        <w:t>Об утверждении Положения</w:t>
      </w:r>
      <w:r>
        <w:rPr>
          <w:rFonts w:ascii="Times New Roman" w:hAnsi="Times New Roman"/>
          <w:sz w:val="28"/>
          <w:szCs w:val="28"/>
          <w:shd w:val="clear" w:color="auto" w:fill="FFFFFF"/>
        </w:rPr>
        <w:t xml:space="preserve"> об аккредитации специалистов» (</w:t>
      </w:r>
      <w:r w:rsidRPr="00101C63">
        <w:rPr>
          <w:rFonts w:ascii="Times New Roman" w:hAnsi="Times New Roman"/>
          <w:sz w:val="28"/>
          <w:szCs w:val="28"/>
          <w:shd w:val="clear" w:color="auto" w:fill="FFFFFF"/>
        </w:rPr>
        <w:t>Действует с 1 марта 2022 до 1 марта 2023 года</w:t>
      </w:r>
      <w:r>
        <w:rPr>
          <w:rFonts w:ascii="Times New Roman" w:hAnsi="Times New Roman"/>
          <w:sz w:val="28"/>
          <w:szCs w:val="28"/>
          <w:shd w:val="clear" w:color="auto" w:fill="FFFFFF"/>
        </w:rPr>
        <w:t>)</w:t>
      </w:r>
      <w:r>
        <w:rPr>
          <w:rFonts w:ascii="Times New Roman" w:eastAsiaTheme="minorHAnsi" w:hAnsi="Times New Roman"/>
          <w:sz w:val="28"/>
          <w:szCs w:val="28"/>
        </w:rPr>
        <w:t>;</w:t>
      </w:r>
    </w:p>
    <w:p w:rsidR="00D03BC7" w:rsidRPr="00CA20EE" w:rsidRDefault="00D03BC7" w:rsidP="00D03BC7">
      <w:pPr>
        <w:pStyle w:val="afff0"/>
        <w:numPr>
          <w:ilvl w:val="0"/>
          <w:numId w:val="4"/>
        </w:numPr>
        <w:tabs>
          <w:tab w:val="left" w:pos="851"/>
        </w:tabs>
        <w:spacing w:after="0" w:line="240" w:lineRule="auto"/>
        <w:ind w:left="0" w:firstLine="567"/>
        <w:jc w:val="both"/>
        <w:rPr>
          <w:rFonts w:ascii="Times New Roman" w:hAnsi="Times New Roman"/>
          <w:sz w:val="28"/>
          <w:szCs w:val="28"/>
          <w:shd w:val="clear" w:color="auto" w:fill="FFFFFF"/>
        </w:rPr>
      </w:pPr>
      <w:r w:rsidRPr="00CA20EE">
        <w:rPr>
          <w:rFonts w:ascii="Times New Roman" w:hAnsi="Times New Roman"/>
          <w:sz w:val="28"/>
          <w:szCs w:val="28"/>
          <w:shd w:val="clear" w:color="auto" w:fill="FFFFFF"/>
        </w:rPr>
        <w:t>Постановлени</w:t>
      </w:r>
      <w:r>
        <w:rPr>
          <w:rFonts w:ascii="Times New Roman" w:hAnsi="Times New Roman"/>
          <w:sz w:val="28"/>
          <w:szCs w:val="28"/>
          <w:shd w:val="clear" w:color="auto" w:fill="FFFFFF"/>
        </w:rPr>
        <w:t>я</w:t>
      </w:r>
      <w:r w:rsidRPr="00CA20EE">
        <w:rPr>
          <w:rFonts w:ascii="Times New Roman" w:hAnsi="Times New Roman"/>
          <w:sz w:val="28"/>
          <w:szCs w:val="28"/>
          <w:shd w:val="clear" w:color="auto" w:fill="FFFFFF"/>
        </w:rPr>
        <w:t xml:space="preserve"> Правительства РФ </w:t>
      </w:r>
      <w:r w:rsidRPr="00CA20EE">
        <w:rPr>
          <w:rFonts w:ascii="Times New Roman" w:hAnsi="Times New Roman"/>
          <w:bCs/>
          <w:sz w:val="28"/>
          <w:szCs w:val="28"/>
          <w:bdr w:val="none" w:sz="0" w:space="0" w:color="auto" w:frame="1"/>
          <w:shd w:val="clear" w:color="auto" w:fill="FFFFFF"/>
        </w:rPr>
        <w:t>от</w:t>
      </w:r>
      <w:r>
        <w:rPr>
          <w:rFonts w:ascii="Times New Roman" w:hAnsi="Times New Roman"/>
          <w:sz w:val="28"/>
          <w:szCs w:val="28"/>
          <w:shd w:val="clear" w:color="auto" w:fill="FFFFFF"/>
        </w:rPr>
        <w:t xml:space="preserve"> </w:t>
      </w:r>
      <w:r w:rsidRPr="00CA20EE">
        <w:rPr>
          <w:rFonts w:ascii="Times New Roman" w:hAnsi="Times New Roman"/>
          <w:bCs/>
          <w:sz w:val="28"/>
          <w:szCs w:val="28"/>
          <w:bdr w:val="none" w:sz="0" w:space="0" w:color="auto" w:frame="1"/>
          <w:shd w:val="clear" w:color="auto" w:fill="FFFFFF"/>
        </w:rPr>
        <w:t>22</w:t>
      </w:r>
      <w:r w:rsidRPr="00CA20EE">
        <w:rPr>
          <w:rFonts w:ascii="Times New Roman" w:hAnsi="Times New Roman"/>
          <w:sz w:val="28"/>
          <w:szCs w:val="28"/>
          <w:shd w:val="clear" w:color="auto" w:fill="FFFFFF"/>
        </w:rPr>
        <w:t>.</w:t>
      </w:r>
      <w:r w:rsidRPr="00CA20EE">
        <w:rPr>
          <w:rFonts w:ascii="Times New Roman" w:hAnsi="Times New Roman"/>
          <w:bCs/>
          <w:sz w:val="28"/>
          <w:szCs w:val="28"/>
          <w:bdr w:val="none" w:sz="0" w:space="0" w:color="auto" w:frame="1"/>
          <w:shd w:val="clear" w:color="auto" w:fill="FFFFFF"/>
        </w:rPr>
        <w:t>01</w:t>
      </w:r>
      <w:r>
        <w:rPr>
          <w:rFonts w:ascii="Times New Roman" w:hAnsi="Times New Roman"/>
          <w:sz w:val="28"/>
          <w:szCs w:val="28"/>
          <w:shd w:val="clear" w:color="auto" w:fill="FFFFFF"/>
        </w:rPr>
        <w:t xml:space="preserve">.2013 № 23 «О правилах разработки и утверждения </w:t>
      </w:r>
      <w:r w:rsidRPr="00CA20EE">
        <w:rPr>
          <w:rFonts w:ascii="Times New Roman" w:hAnsi="Times New Roman"/>
          <w:bCs/>
          <w:sz w:val="28"/>
          <w:szCs w:val="28"/>
          <w:bdr w:val="none" w:sz="0" w:space="0" w:color="auto" w:frame="1"/>
          <w:shd w:val="clear" w:color="auto" w:fill="FFFFFF"/>
        </w:rPr>
        <w:t>профессиональных</w:t>
      </w:r>
      <w:r w:rsidRPr="00CA20EE">
        <w:rPr>
          <w:rFonts w:ascii="Times New Roman" w:hAnsi="Times New Roman"/>
          <w:sz w:val="28"/>
          <w:szCs w:val="28"/>
          <w:shd w:val="clear" w:color="auto" w:fill="FFFFFF"/>
        </w:rPr>
        <w:t> </w:t>
      </w:r>
      <w:r w:rsidRPr="00CA20EE">
        <w:rPr>
          <w:rFonts w:ascii="Times New Roman" w:hAnsi="Times New Roman"/>
          <w:bCs/>
          <w:sz w:val="28"/>
          <w:szCs w:val="28"/>
          <w:bdr w:val="none" w:sz="0" w:space="0" w:color="auto" w:frame="1"/>
          <w:shd w:val="clear" w:color="auto" w:fill="FFFFFF"/>
        </w:rPr>
        <w:t>стандартов</w:t>
      </w:r>
      <w:r>
        <w:rPr>
          <w:rFonts w:ascii="Times New Roman" w:hAnsi="Times New Roman"/>
          <w:sz w:val="28"/>
          <w:szCs w:val="28"/>
          <w:shd w:val="clear" w:color="auto" w:fill="FFFFFF"/>
        </w:rPr>
        <w:t>»</w:t>
      </w:r>
      <w:r w:rsidRPr="00CA20EE">
        <w:rPr>
          <w:rFonts w:ascii="Times New Roman" w:hAnsi="Times New Roman"/>
          <w:sz w:val="28"/>
          <w:szCs w:val="28"/>
          <w:shd w:val="clear" w:color="auto" w:fill="FFFFFF"/>
        </w:rPr>
        <w:t xml:space="preserve"> (с изменениями и дополнениями);</w:t>
      </w:r>
    </w:p>
    <w:p w:rsidR="00D03BC7" w:rsidRPr="00E505AE" w:rsidRDefault="00D03BC7" w:rsidP="00D03BC7">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Pr>
          <w:rFonts w:ascii="Times New Roman" w:hAnsi="Times New Roman"/>
          <w:sz w:val="28"/>
          <w:szCs w:val="28"/>
        </w:rPr>
        <w:t>«</w:t>
      </w:r>
      <w:r w:rsidRPr="00E505AE">
        <w:rPr>
          <w:rFonts w:ascii="Times New Roman" w:hAnsi="Times New Roman"/>
          <w:sz w:val="28"/>
          <w:szCs w:val="28"/>
        </w:rPr>
        <w:t>Об утверждении уровней квалификаций в целях разработки проектов профессиональных стандартов</w:t>
      </w:r>
      <w:r>
        <w:rPr>
          <w:rFonts w:ascii="Times New Roman" w:hAnsi="Times New Roman"/>
          <w:sz w:val="28"/>
          <w:szCs w:val="28"/>
        </w:rPr>
        <w:t>»</w:t>
      </w:r>
      <w:r w:rsidRPr="00E505AE">
        <w:rPr>
          <w:rFonts w:ascii="Times New Roman" w:hAnsi="Times New Roman"/>
          <w:sz w:val="28"/>
          <w:szCs w:val="28"/>
        </w:rPr>
        <w:t xml:space="preserve">; </w:t>
      </w:r>
    </w:p>
    <w:p w:rsidR="00D03BC7" w:rsidRPr="00E505AE" w:rsidRDefault="00D03BC7" w:rsidP="00D03BC7">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w:t>
      </w:r>
      <w:r>
        <w:rPr>
          <w:rFonts w:ascii="Times New Roman" w:eastAsiaTheme="minorHAnsi" w:hAnsi="Times New Roman"/>
          <w:sz w:val="28"/>
          <w:szCs w:val="28"/>
        </w:rPr>
        <w:t>«</w:t>
      </w:r>
      <w:r w:rsidRPr="00E505AE">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heme="minorHAnsi" w:hAnsi="Times New Roman"/>
          <w:sz w:val="28"/>
          <w:szCs w:val="28"/>
        </w:rPr>
        <w:t>»</w:t>
      </w:r>
      <w:r w:rsidRPr="00E505AE">
        <w:rPr>
          <w:rFonts w:ascii="Times New Roman" w:eastAsiaTheme="minorHAnsi" w:hAnsi="Times New Roman"/>
          <w:sz w:val="28"/>
          <w:szCs w:val="28"/>
        </w:rPr>
        <w:t xml:space="preserve">; </w:t>
      </w:r>
    </w:p>
    <w:p w:rsidR="00D03BC7" w:rsidRPr="00E505AE" w:rsidRDefault="00D03BC7" w:rsidP="00D03BC7">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 </w:t>
      </w:r>
      <w:proofErr w:type="spellStart"/>
      <w:r w:rsidRPr="00E505AE">
        <w:rPr>
          <w:rFonts w:ascii="Times New Roman" w:hAnsi="Times New Roman"/>
          <w:sz w:val="28"/>
          <w:szCs w:val="28"/>
        </w:rPr>
        <w:t>Минобрнауки</w:t>
      </w:r>
      <w:proofErr w:type="spellEnd"/>
      <w:r w:rsidRPr="00E505AE">
        <w:rPr>
          <w:rFonts w:ascii="Times New Roman" w:hAnsi="Times New Roman"/>
          <w:sz w:val="28"/>
          <w:szCs w:val="28"/>
        </w:rPr>
        <w:t xml:space="preserve"> РФ от 6 мая 2005 г. № 137 </w:t>
      </w:r>
      <w:r>
        <w:rPr>
          <w:rFonts w:ascii="Times New Roman" w:hAnsi="Times New Roman"/>
          <w:sz w:val="28"/>
          <w:szCs w:val="28"/>
        </w:rPr>
        <w:t>«</w:t>
      </w:r>
      <w:r w:rsidRPr="00E505AE">
        <w:rPr>
          <w:rFonts w:ascii="Times New Roman" w:hAnsi="Times New Roman"/>
          <w:sz w:val="28"/>
          <w:szCs w:val="28"/>
        </w:rPr>
        <w:t>Об использовании дистанционных образовательных технологий</w:t>
      </w:r>
      <w:r>
        <w:rPr>
          <w:rFonts w:ascii="Times New Roman" w:hAnsi="Times New Roman"/>
          <w:sz w:val="28"/>
          <w:szCs w:val="28"/>
        </w:rPr>
        <w:t>»</w:t>
      </w:r>
      <w:r w:rsidRPr="00E505AE">
        <w:rPr>
          <w:rFonts w:ascii="Times New Roman" w:hAnsi="Times New Roman"/>
          <w:sz w:val="28"/>
          <w:szCs w:val="28"/>
        </w:rPr>
        <w:t>;</w:t>
      </w:r>
    </w:p>
    <w:p w:rsidR="00D03BC7" w:rsidRPr="00E179F3" w:rsidRDefault="00D03BC7" w:rsidP="00D03BC7">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t xml:space="preserve">ГОСТ Р 53620-2009 </w:t>
      </w:r>
      <w:r>
        <w:rPr>
          <w:rFonts w:ascii="Times New Roman" w:eastAsiaTheme="minorHAnsi" w:hAnsi="Times New Roman"/>
          <w:sz w:val="28"/>
          <w:szCs w:val="28"/>
        </w:rPr>
        <w:t>«</w:t>
      </w:r>
      <w:r w:rsidRPr="00E505AE">
        <w:rPr>
          <w:rFonts w:ascii="Times New Roman" w:eastAsiaTheme="minorHAnsi" w:hAnsi="Times New Roman"/>
          <w:sz w:val="28"/>
          <w:szCs w:val="28"/>
        </w:rPr>
        <w:t>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p>
    <w:p w:rsidR="00D03BC7" w:rsidRPr="00A80388" w:rsidRDefault="00D03BC7" w:rsidP="00D03BC7">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D03BC7" w:rsidRDefault="00D03BC7" w:rsidP="00D03BC7">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73986">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Default="00A97F41" w:rsidP="006E6131">
      <w:pPr>
        <w:pStyle w:val="ConsPlusNormal"/>
        <w:tabs>
          <w:tab w:val="left" w:pos="567"/>
        </w:tabs>
        <w:ind w:firstLine="540"/>
        <w:jc w:val="both"/>
        <w:rPr>
          <w:rFonts w:ascii="Times New Roman" w:hAnsi="Times New Roman" w:cs="Times New Roman"/>
          <w:b/>
          <w:sz w:val="28"/>
          <w:szCs w:val="28"/>
        </w:rPr>
      </w:pPr>
      <w:r w:rsidRPr="00515A1A">
        <w:rPr>
          <w:rFonts w:ascii="Times New Roman" w:hAnsi="Times New Roman" w:cs="Times New Roman"/>
          <w:b/>
          <w:sz w:val="28"/>
          <w:szCs w:val="28"/>
        </w:rPr>
        <w:lastRenderedPageBreak/>
        <w:tab/>
      </w:r>
    </w:p>
    <w:p w:rsidR="00792AB2" w:rsidRPr="008868E0" w:rsidRDefault="00F07DF1" w:rsidP="007B429B">
      <w:pPr>
        <w:pStyle w:val="ConsPlusNormal"/>
        <w:numPr>
          <w:ilvl w:val="1"/>
          <w:numId w:val="7"/>
        </w:numPr>
        <w:tabs>
          <w:tab w:val="left" w:pos="567"/>
        </w:tabs>
        <w:jc w:val="both"/>
        <w:rPr>
          <w:rFonts w:ascii="Times New Roman" w:hAnsi="Times New Roman" w:cs="Times New Roman"/>
          <w:sz w:val="28"/>
          <w:szCs w:val="28"/>
        </w:rPr>
      </w:pPr>
      <w:r w:rsidRPr="00746D95">
        <w:rPr>
          <w:rFonts w:ascii="Times New Roman" w:hAnsi="Times New Roman" w:cs="Times New Roman"/>
          <w:b/>
          <w:sz w:val="28"/>
          <w:szCs w:val="28"/>
        </w:rPr>
        <w:t>Ц</w:t>
      </w:r>
      <w:r w:rsidR="00D03BC7" w:rsidRPr="00D03BC7">
        <w:rPr>
          <w:rFonts w:ascii="Times New Roman" w:hAnsi="Times New Roman" w:cs="Times New Roman"/>
          <w:b/>
          <w:sz w:val="28"/>
          <w:szCs w:val="28"/>
        </w:rPr>
        <w:t>ель</w:t>
      </w:r>
      <w:r w:rsidRPr="00746D95">
        <w:rPr>
          <w:rFonts w:ascii="Times New Roman" w:hAnsi="Times New Roman" w:cs="Times New Roman"/>
          <w:b/>
          <w:sz w:val="28"/>
          <w:szCs w:val="28"/>
        </w:rPr>
        <w:t xml:space="preserve"> </w:t>
      </w:r>
      <w:r w:rsidR="00A47D66" w:rsidRPr="00746D95">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746D95">
        <w:rPr>
          <w:rFonts w:ascii="Times New Roman" w:hAnsi="Times New Roman"/>
          <w:sz w:val="28"/>
          <w:szCs w:val="28"/>
          <w:shd w:val="clear" w:color="auto" w:fill="FFFFFF"/>
        </w:rPr>
        <w:t>врачей</w:t>
      </w:r>
      <w:r w:rsidR="00460CA5">
        <w:rPr>
          <w:rFonts w:ascii="Times New Roman" w:hAnsi="Times New Roman"/>
          <w:sz w:val="28"/>
          <w:szCs w:val="28"/>
          <w:shd w:val="clear" w:color="auto" w:fill="FFFFFF"/>
        </w:rPr>
        <w:t>-</w:t>
      </w:r>
      <w:proofErr w:type="spellStart"/>
      <w:r w:rsidR="00651236">
        <w:rPr>
          <w:rFonts w:ascii="Times New Roman" w:hAnsi="Times New Roman"/>
          <w:sz w:val="28"/>
          <w:szCs w:val="28"/>
          <w:shd w:val="clear" w:color="auto" w:fill="FFFFFF"/>
        </w:rPr>
        <w:t>тра</w:t>
      </w:r>
      <w:r w:rsidR="00F638C9">
        <w:rPr>
          <w:rFonts w:ascii="Times New Roman" w:hAnsi="Times New Roman"/>
          <w:sz w:val="28"/>
          <w:szCs w:val="28"/>
          <w:shd w:val="clear" w:color="auto" w:fill="FFFFFF"/>
        </w:rPr>
        <w:t>нсфузиологов</w:t>
      </w:r>
      <w:proofErr w:type="spellEnd"/>
      <w:r w:rsidR="00F638C9">
        <w:rPr>
          <w:rFonts w:ascii="Times New Roman" w:hAnsi="Times New Roman"/>
          <w:sz w:val="28"/>
          <w:szCs w:val="28"/>
          <w:shd w:val="clear" w:color="auto" w:fill="FFFFFF"/>
        </w:rPr>
        <w:t xml:space="preserve"> </w:t>
      </w:r>
      <w:r w:rsidR="009F5D65" w:rsidRPr="00746D95">
        <w:rPr>
          <w:rFonts w:ascii="Times New Roman" w:hAnsi="Times New Roman"/>
          <w:sz w:val="28"/>
          <w:szCs w:val="28"/>
          <w:shd w:val="clear" w:color="auto" w:fill="FFFFFF"/>
        </w:rPr>
        <w:t xml:space="preserve">меняющимся условиям профессиональной деятельности </w:t>
      </w:r>
      <w:r w:rsidR="00A47D66" w:rsidRPr="00746D95">
        <w:rPr>
          <w:rFonts w:ascii="Times New Roman" w:hAnsi="Times New Roman" w:cs="Times New Roman"/>
          <w:sz w:val="28"/>
          <w:szCs w:val="28"/>
        </w:rPr>
        <w:t>и социальной среды; совершенствование</w:t>
      </w:r>
      <w:r w:rsidR="002703CA" w:rsidRPr="00746D95">
        <w:rPr>
          <w:rFonts w:ascii="Times New Roman" w:hAnsi="Times New Roman" w:cs="Times New Roman"/>
          <w:sz w:val="28"/>
          <w:szCs w:val="28"/>
        </w:rPr>
        <w:t xml:space="preserve"> и углубление</w:t>
      </w:r>
      <w:r w:rsidR="00A47D66" w:rsidRPr="00746D95">
        <w:rPr>
          <w:rFonts w:ascii="Times New Roman" w:hAnsi="Times New Roman" w:cs="Times New Roman"/>
          <w:sz w:val="28"/>
          <w:szCs w:val="28"/>
        </w:rPr>
        <w:t xml:space="preserve"> профессиональных компетенций, необходимых </w:t>
      </w:r>
      <w:proofErr w:type="gramStart"/>
      <w:r w:rsidR="00A47D66" w:rsidRPr="00746D95">
        <w:rPr>
          <w:rFonts w:ascii="Times New Roman" w:hAnsi="Times New Roman" w:cs="Times New Roman"/>
          <w:sz w:val="28"/>
          <w:szCs w:val="28"/>
        </w:rPr>
        <w:t>для</w:t>
      </w:r>
      <w:r w:rsidR="00914EC5" w:rsidRPr="00746D95">
        <w:rPr>
          <w:rFonts w:ascii="Times New Roman" w:hAnsi="Times New Roman" w:cs="Times New Roman"/>
          <w:sz w:val="28"/>
          <w:szCs w:val="28"/>
        </w:rPr>
        <w:t xml:space="preserve"> </w:t>
      </w:r>
      <w:r w:rsidR="00A47D66" w:rsidRPr="00746D95">
        <w:rPr>
          <w:rFonts w:ascii="Times New Roman" w:hAnsi="Times New Roman" w:cs="Times New Roman"/>
          <w:sz w:val="28"/>
          <w:szCs w:val="28"/>
        </w:rPr>
        <w:t xml:space="preserve"> профессиональной</w:t>
      </w:r>
      <w:proofErr w:type="gramEnd"/>
      <w:r w:rsidR="00A47D66" w:rsidRPr="00746D95">
        <w:rPr>
          <w:rFonts w:ascii="Times New Roman" w:hAnsi="Times New Roman" w:cs="Times New Roman"/>
          <w:sz w:val="28"/>
          <w:szCs w:val="28"/>
        </w:rPr>
        <w:t xml:space="preserve"> деятельности и повышения профессионального уровня в рамках имеющейся квалификации по </w:t>
      </w:r>
      <w:r w:rsidR="00A47D66" w:rsidRPr="00F638C9">
        <w:rPr>
          <w:rFonts w:ascii="Times New Roman" w:hAnsi="Times New Roman"/>
          <w:sz w:val="28"/>
          <w:szCs w:val="28"/>
          <w:shd w:val="clear" w:color="auto" w:fill="FFFFFF"/>
        </w:rPr>
        <w:t xml:space="preserve">специальности </w:t>
      </w:r>
      <w:r w:rsidR="00F638C9" w:rsidRPr="00F638C9">
        <w:rPr>
          <w:rFonts w:ascii="Times New Roman" w:hAnsi="Times New Roman" w:cs="Times New Roman"/>
          <w:bCs/>
          <w:sz w:val="28"/>
          <w:szCs w:val="28"/>
        </w:rPr>
        <w:t>«</w:t>
      </w:r>
      <w:r w:rsidR="00F638C9" w:rsidRPr="00F638C9">
        <w:rPr>
          <w:rFonts w:ascii="Times New Roman" w:hAnsi="Times New Roman"/>
          <w:sz w:val="28"/>
          <w:szCs w:val="28"/>
        </w:rPr>
        <w:t>Трансфузиология</w:t>
      </w:r>
      <w:r w:rsidR="00F638C9" w:rsidRPr="00F638C9">
        <w:rPr>
          <w:rFonts w:ascii="Times New Roman" w:hAnsi="Times New Roman" w:cs="Times New Roman"/>
          <w:bCs/>
          <w:sz w:val="28"/>
          <w:szCs w:val="28"/>
        </w:rPr>
        <w:t>»</w:t>
      </w:r>
      <w:r w:rsidR="00971DD6" w:rsidRPr="00F638C9">
        <w:rPr>
          <w:rFonts w:ascii="Times New Roman" w:hAnsi="Times New Roman" w:cs="Times New Roman"/>
          <w:sz w:val="28"/>
          <w:szCs w:val="28"/>
        </w:rPr>
        <w:t>.</w:t>
      </w:r>
      <w:r w:rsidR="009F5D65" w:rsidRPr="008868E0">
        <w:rPr>
          <w:rFonts w:ascii="Times New Roman" w:hAnsi="Times New Roman" w:cs="Times New Roman"/>
          <w:sz w:val="28"/>
          <w:szCs w:val="28"/>
        </w:rPr>
        <w:t xml:space="preserve"> </w:t>
      </w:r>
    </w:p>
    <w:p w:rsidR="00FB64A4" w:rsidRPr="00272ADF" w:rsidRDefault="00FB64A4" w:rsidP="0059466F">
      <w:pPr>
        <w:pStyle w:val="ConsPlusNormal"/>
        <w:tabs>
          <w:tab w:val="left" w:pos="567"/>
        </w:tabs>
        <w:ind w:firstLine="540"/>
        <w:jc w:val="both"/>
        <w:rPr>
          <w:rFonts w:ascii="Times New Roman" w:hAnsi="Times New Roman" w:cs="Times New Roman"/>
          <w:b/>
          <w:sz w:val="28"/>
          <w:szCs w:val="28"/>
        </w:rPr>
      </w:pPr>
    </w:p>
    <w:p w:rsidR="0020674F" w:rsidRPr="00240FC9" w:rsidRDefault="0020674F" w:rsidP="007B429B">
      <w:pPr>
        <w:pStyle w:val="ConsPlusNormal"/>
        <w:numPr>
          <w:ilvl w:val="1"/>
          <w:numId w:val="7"/>
        </w:numPr>
        <w:tabs>
          <w:tab w:val="left" w:pos="567"/>
        </w:tabs>
        <w:jc w:val="both"/>
        <w:rPr>
          <w:rFonts w:ascii="Times New Roman" w:hAnsi="Times New Roman" w:cs="Times New Roman"/>
          <w:b/>
          <w:sz w:val="28"/>
          <w:szCs w:val="28"/>
        </w:rPr>
      </w:pPr>
      <w:r w:rsidRPr="00240FC9">
        <w:rPr>
          <w:rFonts w:ascii="Times New Roman" w:hAnsi="Times New Roman" w:cs="Times New Roman"/>
          <w:b/>
          <w:sz w:val="28"/>
          <w:szCs w:val="28"/>
        </w:rPr>
        <w:t>Категория слушателей</w:t>
      </w:r>
    </w:p>
    <w:p w:rsidR="00C7461B" w:rsidRPr="004D6969" w:rsidRDefault="007145EB" w:rsidP="007145EB">
      <w:pPr>
        <w:tabs>
          <w:tab w:val="left" w:pos="567"/>
        </w:tabs>
        <w:spacing w:after="0" w:line="240" w:lineRule="auto"/>
        <w:ind w:firstLine="567"/>
        <w:jc w:val="both"/>
        <w:rPr>
          <w:sz w:val="23"/>
          <w:szCs w:val="23"/>
          <w:shd w:val="clear" w:color="auto" w:fill="FFFFFF"/>
        </w:rPr>
      </w:pPr>
      <w:r w:rsidRPr="004D6969">
        <w:rPr>
          <w:rFonts w:ascii="Times New Roman" w:eastAsia="Times New Roman" w:hAnsi="Times New Roman"/>
          <w:sz w:val="28"/>
          <w:szCs w:val="28"/>
        </w:rPr>
        <w:t>К лицам, поступающим на обучение по Программе, предъявляются квалификационные требования:</w:t>
      </w:r>
      <w:r w:rsidRPr="004D6969">
        <w:rPr>
          <w:sz w:val="23"/>
          <w:szCs w:val="23"/>
          <w:shd w:val="clear" w:color="auto" w:fill="FFFFFF"/>
        </w:rPr>
        <w:t xml:space="preserve">  </w:t>
      </w:r>
    </w:p>
    <w:p w:rsidR="007145EB" w:rsidRPr="00B73237" w:rsidRDefault="00C7461B" w:rsidP="006D3DCB">
      <w:pPr>
        <w:spacing w:after="0" w:line="240" w:lineRule="auto"/>
        <w:jc w:val="both"/>
        <w:rPr>
          <w:rFonts w:ascii="Times New Roman" w:hAnsi="Times New Roman"/>
          <w:sz w:val="28"/>
          <w:szCs w:val="28"/>
          <w:shd w:val="clear" w:color="auto" w:fill="FFFFFF"/>
        </w:rPr>
      </w:pPr>
      <w:r w:rsidRPr="00B73237">
        <w:rPr>
          <w:rFonts w:ascii="Times New Roman" w:hAnsi="Times New Roman"/>
          <w:sz w:val="28"/>
          <w:szCs w:val="28"/>
          <w:shd w:val="clear" w:color="auto" w:fill="FFFFFF"/>
        </w:rPr>
        <w:t xml:space="preserve">- </w:t>
      </w:r>
      <w:r w:rsidR="007145EB" w:rsidRPr="00B73237">
        <w:rPr>
          <w:rFonts w:ascii="Times New Roman" w:hAnsi="Times New Roman"/>
          <w:sz w:val="28"/>
          <w:szCs w:val="28"/>
          <w:shd w:val="clear" w:color="auto" w:fill="FFFFFF"/>
        </w:rPr>
        <w:t xml:space="preserve">Высшее образование – </w:t>
      </w:r>
      <w:proofErr w:type="spellStart"/>
      <w:r w:rsidR="007145EB" w:rsidRPr="00B73237">
        <w:rPr>
          <w:rFonts w:ascii="Times New Roman" w:hAnsi="Times New Roman"/>
          <w:sz w:val="28"/>
          <w:szCs w:val="28"/>
          <w:shd w:val="clear" w:color="auto" w:fill="FFFFFF"/>
        </w:rPr>
        <w:t>специалитет</w:t>
      </w:r>
      <w:proofErr w:type="spellEnd"/>
      <w:r w:rsidR="007145EB" w:rsidRPr="00B73237">
        <w:rPr>
          <w:rFonts w:ascii="Times New Roman" w:hAnsi="Times New Roman"/>
          <w:sz w:val="28"/>
          <w:szCs w:val="28"/>
          <w:shd w:val="clear" w:color="auto" w:fill="FFFFFF"/>
        </w:rPr>
        <w:t xml:space="preserve"> по одной из специальностей: «Лечебное дело», «Педиатрия»</w:t>
      </w:r>
      <w:r w:rsidR="00711B0A" w:rsidRPr="00B73237">
        <w:rPr>
          <w:rFonts w:ascii="Times New Roman" w:hAnsi="Times New Roman"/>
          <w:sz w:val="28"/>
          <w:szCs w:val="28"/>
          <w:shd w:val="clear" w:color="auto" w:fill="FFFFFF"/>
        </w:rPr>
        <w:t>.</w:t>
      </w:r>
    </w:p>
    <w:p w:rsidR="00C7461B" w:rsidRDefault="00C7461B" w:rsidP="00CE2479">
      <w:pPr>
        <w:spacing w:after="0" w:line="240" w:lineRule="auto"/>
        <w:jc w:val="both"/>
        <w:rPr>
          <w:rFonts w:ascii="Times New Roman" w:hAnsi="Times New Roman"/>
          <w:sz w:val="28"/>
          <w:szCs w:val="28"/>
        </w:rPr>
      </w:pPr>
      <w:r w:rsidRPr="00B73237">
        <w:rPr>
          <w:rFonts w:ascii="Times New Roman" w:hAnsi="Times New Roman"/>
          <w:sz w:val="28"/>
          <w:szCs w:val="28"/>
          <w:shd w:val="clear" w:color="auto" w:fill="FFFFFF"/>
        </w:rPr>
        <w:t xml:space="preserve">- </w:t>
      </w:r>
      <w:proofErr w:type="gramStart"/>
      <w:r w:rsidRPr="00B73237">
        <w:rPr>
          <w:rFonts w:ascii="Times New Roman" w:hAnsi="Times New Roman"/>
          <w:sz w:val="28"/>
          <w:szCs w:val="28"/>
        </w:rPr>
        <w:t xml:space="preserve">Подготовка </w:t>
      </w:r>
      <w:r w:rsidR="00934A81" w:rsidRPr="00B73237">
        <w:rPr>
          <w:rFonts w:ascii="Times New Roman" w:hAnsi="Times New Roman"/>
          <w:sz w:val="28"/>
          <w:szCs w:val="28"/>
        </w:rPr>
        <w:t xml:space="preserve"> </w:t>
      </w:r>
      <w:r w:rsidRPr="00B73237">
        <w:rPr>
          <w:rFonts w:ascii="Times New Roman" w:hAnsi="Times New Roman"/>
          <w:sz w:val="28"/>
          <w:szCs w:val="28"/>
        </w:rPr>
        <w:t>в</w:t>
      </w:r>
      <w:proofErr w:type="gramEnd"/>
      <w:r w:rsidRPr="00B73237">
        <w:rPr>
          <w:rFonts w:ascii="Times New Roman" w:hAnsi="Times New Roman"/>
          <w:sz w:val="28"/>
          <w:szCs w:val="28"/>
        </w:rPr>
        <w:t xml:space="preserve"> </w:t>
      </w:r>
      <w:r w:rsidR="00CE2479" w:rsidRPr="00B73237">
        <w:rPr>
          <w:rFonts w:ascii="Times New Roman" w:hAnsi="Times New Roman"/>
          <w:sz w:val="28"/>
          <w:szCs w:val="28"/>
        </w:rPr>
        <w:t xml:space="preserve"> </w:t>
      </w:r>
      <w:r w:rsidR="00DE24F3">
        <w:rPr>
          <w:rFonts w:ascii="Times New Roman" w:hAnsi="Times New Roman"/>
          <w:sz w:val="28"/>
          <w:szCs w:val="28"/>
        </w:rPr>
        <w:t xml:space="preserve"> </w:t>
      </w:r>
      <w:r w:rsidRPr="00B73237">
        <w:rPr>
          <w:rFonts w:ascii="Times New Roman" w:hAnsi="Times New Roman"/>
          <w:sz w:val="28"/>
          <w:szCs w:val="28"/>
        </w:rPr>
        <w:t xml:space="preserve">ординатуре по специальности </w:t>
      </w:r>
      <w:r w:rsidR="00DE24F3" w:rsidRPr="00DE24F3">
        <w:rPr>
          <w:rFonts w:ascii="Times New Roman" w:eastAsia="Times New Roman" w:hAnsi="Times New Roman"/>
          <w:bCs/>
          <w:sz w:val="28"/>
          <w:szCs w:val="28"/>
        </w:rPr>
        <w:t>«</w:t>
      </w:r>
      <w:r w:rsidR="00DE24F3" w:rsidRPr="00DE24F3">
        <w:rPr>
          <w:rFonts w:ascii="Times New Roman" w:hAnsi="Times New Roman"/>
          <w:sz w:val="28"/>
          <w:szCs w:val="28"/>
        </w:rPr>
        <w:t>Трансфузиология</w:t>
      </w:r>
      <w:r w:rsidR="00DE24F3" w:rsidRPr="00DE24F3">
        <w:rPr>
          <w:rFonts w:ascii="Times New Roman" w:eastAsia="Times New Roman" w:hAnsi="Times New Roman"/>
          <w:bCs/>
          <w:sz w:val="28"/>
          <w:szCs w:val="28"/>
        </w:rPr>
        <w:t>»</w:t>
      </w:r>
      <w:r w:rsidRPr="00DE24F3">
        <w:rPr>
          <w:rFonts w:ascii="Times New Roman" w:hAnsi="Times New Roman"/>
          <w:sz w:val="28"/>
          <w:szCs w:val="28"/>
        </w:rPr>
        <w:t>.</w:t>
      </w:r>
    </w:p>
    <w:p w:rsidR="003C408C" w:rsidRPr="003C408C" w:rsidRDefault="003C408C" w:rsidP="003C408C">
      <w:pPr>
        <w:pStyle w:val="afff4"/>
        <w:spacing w:line="256" w:lineRule="auto"/>
        <w:rPr>
          <w:sz w:val="28"/>
          <w:szCs w:val="28"/>
        </w:rPr>
      </w:pPr>
      <w:r>
        <w:rPr>
          <w:rFonts w:ascii="Times New Roman" w:hAnsi="Times New Roman"/>
          <w:sz w:val="28"/>
          <w:szCs w:val="28"/>
        </w:rPr>
        <w:t xml:space="preserve">- </w:t>
      </w:r>
      <w:r w:rsidRPr="003C408C">
        <w:rPr>
          <w:sz w:val="28"/>
          <w:szCs w:val="28"/>
        </w:rPr>
        <w:t>Профессиональная переподготовка по специальности "Трансфузиология" при наличии подготовки в интернатуре/ординатуре по одной из специальностей: "Акушерство и гинекология", "Анестезиология-реаниматология", "Детская онкология", "Детская хирургия", "Гематология", "Общая врачебная практика (семейная медицина)", "Онкология", "Педиатрия", "Терапия", "Хирургия"</w:t>
      </w:r>
      <w:r>
        <w:rPr>
          <w:sz w:val="28"/>
          <w:szCs w:val="28"/>
        </w:rPr>
        <w:t>.</w:t>
      </w:r>
    </w:p>
    <w:p w:rsidR="005900A8" w:rsidRPr="005900A8" w:rsidRDefault="005900A8" w:rsidP="005900A8">
      <w:pPr>
        <w:pStyle w:val="afff4"/>
        <w:rPr>
          <w:rFonts w:ascii="Times New Roman" w:hAnsi="Times New Roman" w:cs="Times New Roman"/>
          <w:sz w:val="28"/>
          <w:szCs w:val="28"/>
        </w:rPr>
      </w:pPr>
      <w:bookmarkStart w:id="0" w:name="sub_1057"/>
    </w:p>
    <w:bookmarkEnd w:id="0"/>
    <w:p w:rsidR="003C408C" w:rsidRPr="003C408C" w:rsidRDefault="009218CA" w:rsidP="00F413EF">
      <w:pPr>
        <w:pStyle w:val="afff4"/>
        <w:rPr>
          <w:rFonts w:ascii="Times New Roman" w:hAnsi="Times New Roman" w:cs="Times New Roman"/>
          <w:sz w:val="28"/>
          <w:szCs w:val="28"/>
        </w:rPr>
      </w:pPr>
      <w:r w:rsidRPr="003C408C">
        <w:rPr>
          <w:rFonts w:ascii="Times New Roman" w:hAnsi="Times New Roman" w:cs="Times New Roman"/>
          <w:b/>
          <w:sz w:val="28"/>
          <w:szCs w:val="28"/>
        </w:rPr>
        <w:t>К</w:t>
      </w:r>
      <w:r w:rsidR="00627265" w:rsidRPr="003C408C">
        <w:rPr>
          <w:rFonts w:ascii="Times New Roman" w:hAnsi="Times New Roman" w:cs="Times New Roman"/>
          <w:b/>
          <w:sz w:val="28"/>
          <w:szCs w:val="28"/>
        </w:rPr>
        <w:t>атегория</w:t>
      </w:r>
      <w:r w:rsidRPr="003C408C">
        <w:rPr>
          <w:rFonts w:ascii="Times New Roman" w:hAnsi="Times New Roman" w:cs="Times New Roman"/>
          <w:b/>
          <w:sz w:val="28"/>
          <w:szCs w:val="28"/>
        </w:rPr>
        <w:t xml:space="preserve"> обучающихся</w:t>
      </w:r>
      <w:r w:rsidR="00026479" w:rsidRPr="003C408C">
        <w:rPr>
          <w:rFonts w:ascii="Times New Roman" w:hAnsi="Times New Roman" w:cs="Times New Roman"/>
          <w:sz w:val="28"/>
          <w:szCs w:val="28"/>
        </w:rPr>
        <w:t xml:space="preserve"> – </w:t>
      </w:r>
      <w:r w:rsidR="003C408C" w:rsidRPr="003C408C">
        <w:rPr>
          <w:rFonts w:ascii="Times New Roman" w:hAnsi="Times New Roman" w:cs="Times New Roman"/>
          <w:sz w:val="28"/>
          <w:szCs w:val="28"/>
        </w:rPr>
        <w:t>Врач-</w:t>
      </w:r>
      <w:proofErr w:type="spellStart"/>
      <w:r w:rsidR="003C408C" w:rsidRPr="003C408C">
        <w:rPr>
          <w:rFonts w:ascii="Times New Roman" w:hAnsi="Times New Roman" w:cs="Times New Roman"/>
          <w:sz w:val="28"/>
          <w:szCs w:val="28"/>
        </w:rPr>
        <w:t>трансфузиолог</w:t>
      </w:r>
      <w:proofErr w:type="spellEnd"/>
      <w:r w:rsidR="003C408C" w:rsidRPr="003C408C">
        <w:rPr>
          <w:rFonts w:ascii="Times New Roman" w:hAnsi="Times New Roman" w:cs="Times New Roman"/>
          <w:sz w:val="28"/>
          <w:szCs w:val="28"/>
        </w:rP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rsidR="003C408C" w:rsidRPr="003C408C">
        <w:rPr>
          <w:rFonts w:ascii="Times New Roman" w:hAnsi="Times New Roman" w:cs="Times New Roman"/>
          <w:sz w:val="28"/>
          <w:szCs w:val="28"/>
        </w:rPr>
        <w:t>трансфузиолог</w:t>
      </w:r>
      <w:proofErr w:type="spellEnd"/>
      <w:r w:rsidR="003C408C" w:rsidRPr="003C408C">
        <w:rPr>
          <w:rFonts w:ascii="Times New Roman" w:hAnsi="Times New Roman" w:cs="Times New Roman"/>
          <w:sz w:val="28"/>
          <w:szCs w:val="28"/>
        </w:rPr>
        <w:t>.</w:t>
      </w:r>
    </w:p>
    <w:p w:rsidR="00324998" w:rsidRPr="00711B0A" w:rsidRDefault="00324998" w:rsidP="00F413EF">
      <w:pPr>
        <w:pStyle w:val="ConsPlusNormal"/>
        <w:tabs>
          <w:tab w:val="left" w:pos="567"/>
        </w:tabs>
        <w:ind w:firstLine="540"/>
        <w:jc w:val="both"/>
        <w:rPr>
          <w:rFonts w:ascii="Times New Roman" w:hAnsi="Times New Roman"/>
          <w:b/>
          <w:sz w:val="28"/>
          <w:szCs w:val="28"/>
        </w:rPr>
      </w:pPr>
    </w:p>
    <w:p w:rsidR="00E1315A" w:rsidRPr="00B75F79" w:rsidRDefault="00E1315A" w:rsidP="007B429B">
      <w:pPr>
        <w:pStyle w:val="afff0"/>
        <w:widowControl w:val="0"/>
        <w:numPr>
          <w:ilvl w:val="1"/>
          <w:numId w:val="7"/>
        </w:numPr>
        <w:spacing w:after="0" w:line="240" w:lineRule="auto"/>
        <w:jc w:val="both"/>
        <w:rPr>
          <w:rFonts w:ascii="Times New Roman" w:hAnsi="Times New Roman"/>
          <w:b/>
          <w:sz w:val="28"/>
          <w:szCs w:val="28"/>
          <w:lang w:eastAsia="ru-RU"/>
        </w:rPr>
      </w:pPr>
      <w:r w:rsidRPr="00B75F79">
        <w:rPr>
          <w:rFonts w:ascii="Times New Roman" w:hAnsi="Times New Roman"/>
          <w:b/>
          <w:sz w:val="28"/>
          <w:szCs w:val="28"/>
          <w:lang w:eastAsia="ru-RU"/>
        </w:rPr>
        <w:t xml:space="preserve">Форма освоения </w:t>
      </w:r>
      <w:proofErr w:type="gramStart"/>
      <w:r w:rsidRPr="00B75F79">
        <w:rPr>
          <w:rFonts w:ascii="Times New Roman" w:hAnsi="Times New Roman"/>
          <w:b/>
          <w:sz w:val="28"/>
          <w:szCs w:val="28"/>
          <w:lang w:eastAsia="ru-RU"/>
        </w:rPr>
        <w:t xml:space="preserve">программы:  </w:t>
      </w:r>
      <w:r w:rsidR="008765D3" w:rsidRPr="00B75F79">
        <w:rPr>
          <w:rFonts w:ascii="Times New Roman" w:hAnsi="Times New Roman"/>
          <w:sz w:val="28"/>
          <w:szCs w:val="28"/>
        </w:rPr>
        <w:t>заочная</w:t>
      </w:r>
      <w:proofErr w:type="gramEnd"/>
      <w:r w:rsidR="008765D3" w:rsidRPr="00B75F79">
        <w:rPr>
          <w:rFonts w:ascii="Times New Roman" w:hAnsi="Times New Roman"/>
          <w:sz w:val="28"/>
          <w:szCs w:val="28"/>
        </w:rPr>
        <w:t>, без отрыва от профессиональной деятельности с применением дистанционных образовательных технологий</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ДОТ)</w:t>
      </w:r>
      <w:r w:rsidR="008765D3" w:rsidRPr="00B75F79">
        <w:rPr>
          <w:rFonts w:ascii="Times New Roman" w:hAnsi="Times New Roman"/>
          <w:sz w:val="28"/>
          <w:szCs w:val="28"/>
        </w:rPr>
        <w:t>, электронного обучения</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ЭОС)</w:t>
      </w:r>
      <w:r w:rsidR="008765D3" w:rsidRPr="00B75F79">
        <w:rPr>
          <w:rFonts w:ascii="Times New Roman" w:hAnsi="Times New Roman"/>
          <w:sz w:val="28"/>
          <w:szCs w:val="28"/>
        </w:rPr>
        <w:t>.</w:t>
      </w:r>
      <w:r w:rsidR="0056365B">
        <w:rPr>
          <w:rFonts w:ascii="Times New Roman" w:hAnsi="Times New Roman"/>
          <w:sz w:val="28"/>
          <w:szCs w:val="28"/>
        </w:rPr>
        <w:t xml:space="preserve"> </w:t>
      </w:r>
    </w:p>
    <w:p w:rsidR="00661A20" w:rsidRPr="002C7518" w:rsidRDefault="000C6603" w:rsidP="00661A20">
      <w:pPr>
        <w:spacing w:after="0" w:line="240" w:lineRule="auto"/>
        <w:ind w:firstLine="567"/>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 xml:space="preserve">Для реализации ДПП ПК </w:t>
      </w:r>
      <w:r w:rsidR="00AA674C" w:rsidRPr="00985B8D">
        <w:rPr>
          <w:rStyle w:val="multi-line-text"/>
          <w:rFonts w:ascii="Times New Roman" w:hAnsi="Times New Roman"/>
          <w:color w:val="000000"/>
          <w:sz w:val="28"/>
          <w:szCs w:val="28"/>
          <w:shd w:val="clear" w:color="auto" w:fill="F9FAFD"/>
        </w:rPr>
        <w:t xml:space="preserve">используются </w:t>
      </w:r>
      <w:r>
        <w:rPr>
          <w:rStyle w:val="multi-line-text"/>
          <w:rFonts w:ascii="Times New Roman" w:hAnsi="Times New Roman"/>
          <w:color w:val="000000"/>
          <w:sz w:val="28"/>
          <w:szCs w:val="28"/>
          <w:shd w:val="clear" w:color="auto" w:fill="F9FAFD"/>
        </w:rPr>
        <w:t>ДОТ</w:t>
      </w:r>
      <w:r w:rsidR="00AA674C" w:rsidRPr="00985B8D">
        <w:rPr>
          <w:rStyle w:val="multi-line-text"/>
          <w:rFonts w:ascii="Times New Roman" w:hAnsi="Times New Roman"/>
          <w:color w:val="000000"/>
          <w:sz w:val="28"/>
          <w:szCs w:val="28"/>
          <w:shd w:val="clear" w:color="auto" w:fill="F9FAFD"/>
        </w:rPr>
        <w:t xml:space="preserve"> и сформирована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 xml:space="preserve">Основными дистанционными образовательными технологиями на цикле </w:t>
      </w:r>
      <w:r w:rsidR="00951FAB" w:rsidRPr="00460CA5">
        <w:rPr>
          <w:rFonts w:ascii="Times New Roman" w:hAnsi="Times New Roman"/>
          <w:sz w:val="28"/>
          <w:szCs w:val="28"/>
        </w:rPr>
        <w:t xml:space="preserve">ДПП </w:t>
      </w:r>
      <w:r w:rsidR="00AA674C" w:rsidRPr="00460CA5">
        <w:rPr>
          <w:rFonts w:ascii="Times New Roman" w:hAnsi="Times New Roman"/>
          <w:sz w:val="28"/>
          <w:szCs w:val="28"/>
        </w:rPr>
        <w:t xml:space="preserve">ПК </w:t>
      </w:r>
      <w:r w:rsidR="00532632" w:rsidRPr="00661A20">
        <w:rPr>
          <w:rFonts w:ascii="Times New Roman" w:eastAsia="Times New Roman" w:hAnsi="Times New Roman"/>
          <w:bCs/>
          <w:sz w:val="28"/>
          <w:szCs w:val="28"/>
        </w:rPr>
        <w:t>«</w:t>
      </w:r>
      <w:r w:rsidR="00532632" w:rsidRPr="00661A20">
        <w:rPr>
          <w:rFonts w:ascii="Times New Roman" w:hAnsi="Times New Roman"/>
          <w:sz w:val="28"/>
          <w:szCs w:val="28"/>
        </w:rPr>
        <w:t>Трансфузиология</w:t>
      </w:r>
      <w:r w:rsidR="00532632" w:rsidRPr="00661A20">
        <w:rPr>
          <w:rFonts w:ascii="Times New Roman" w:eastAsia="Times New Roman" w:hAnsi="Times New Roman"/>
          <w:bCs/>
          <w:sz w:val="28"/>
          <w:szCs w:val="28"/>
        </w:rPr>
        <w:t>»</w:t>
      </w:r>
      <w:r w:rsidR="00532632" w:rsidRPr="001F0511">
        <w:rPr>
          <w:rFonts w:ascii="Times New Roman" w:eastAsia="Times New Roman" w:hAnsi="Times New Roman"/>
          <w:bCs/>
          <w:sz w:val="28"/>
          <w:szCs w:val="28"/>
        </w:rPr>
        <w:t xml:space="preserve"> </w:t>
      </w:r>
      <w:r w:rsidR="00AA674C" w:rsidRPr="00460CA5">
        <w:rPr>
          <w:rFonts w:ascii="Times New Roman" w:hAnsi="Times New Roman"/>
          <w:sz w:val="28"/>
          <w:szCs w:val="28"/>
        </w:rPr>
        <w:t xml:space="preserve">являются: </w:t>
      </w:r>
      <w:r w:rsidR="00661A20" w:rsidRPr="00460CA5">
        <w:rPr>
          <w:rFonts w:ascii="Times New Roman" w:hAnsi="Times New Roman"/>
          <w:sz w:val="28"/>
          <w:szCs w:val="28"/>
        </w:rPr>
        <w:t xml:space="preserve">интернет-технология с методикой </w:t>
      </w:r>
      <w:r w:rsidR="00661A20" w:rsidRPr="00985B8D">
        <w:rPr>
          <w:rFonts w:ascii="Times New Roman" w:hAnsi="Times New Roman"/>
          <w:sz w:val="28"/>
          <w:szCs w:val="28"/>
        </w:rPr>
        <w:t>асинхр</w:t>
      </w:r>
      <w:r w:rsidR="00661A20">
        <w:rPr>
          <w:rFonts w:ascii="Times New Roman" w:hAnsi="Times New Roman"/>
          <w:sz w:val="28"/>
          <w:szCs w:val="28"/>
        </w:rPr>
        <w:t>онного дистанционного обучения.</w:t>
      </w:r>
      <w:r w:rsidR="00661A20" w:rsidRPr="00985B8D">
        <w:rPr>
          <w:rFonts w:ascii="Times New Roman" w:hAnsi="Times New Roman"/>
          <w:sz w:val="28"/>
          <w:szCs w:val="28"/>
        </w:rPr>
        <w:t xml:space="preserve"> </w:t>
      </w:r>
      <w:r w:rsidR="00661A20" w:rsidRPr="002C7518">
        <w:rPr>
          <w:rStyle w:val="multi-line-text"/>
          <w:rFonts w:ascii="Times New Roman" w:hAnsi="Times New Roman"/>
          <w:bCs/>
          <w:color w:val="000000"/>
          <w:sz w:val="28"/>
          <w:szCs w:val="28"/>
          <w:shd w:val="clear" w:color="auto" w:fill="F9FAFD"/>
        </w:rPr>
        <w:t xml:space="preserve">Для этого </w:t>
      </w:r>
      <w:r w:rsidR="00661A20" w:rsidRPr="002C7518">
        <w:rPr>
          <w:rFonts w:ascii="Times New Roman" w:eastAsia="Times New Roman" w:hAnsi="Times New Roman"/>
          <w:sz w:val="28"/>
          <w:szCs w:val="28"/>
        </w:rPr>
        <w:t xml:space="preserve">на образовательной платформе </w:t>
      </w:r>
      <w:r w:rsidR="00661A20">
        <w:rPr>
          <w:rFonts w:ascii="Times New Roman" w:eastAsia="Times New Roman" w:hAnsi="Times New Roman"/>
          <w:color w:val="000000"/>
          <w:sz w:val="28"/>
          <w:szCs w:val="28"/>
        </w:rPr>
        <w:t xml:space="preserve">Центра </w:t>
      </w:r>
      <w:r w:rsidR="00661A20" w:rsidRPr="002C7518">
        <w:rPr>
          <w:rFonts w:ascii="Times New Roman" w:hAnsi="Times New Roman"/>
          <w:sz w:val="28"/>
          <w:szCs w:val="28"/>
        </w:rPr>
        <w:t>размещаются</w:t>
      </w:r>
      <w:r w:rsidR="00661A20" w:rsidRPr="002C7518">
        <w:rPr>
          <w:rStyle w:val="multi-line-text"/>
          <w:rFonts w:ascii="Times New Roman" w:hAnsi="Times New Roman"/>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661A20" w:rsidRPr="002C7518">
        <w:rPr>
          <w:rStyle w:val="multi-line-text"/>
          <w:rFonts w:ascii="Times New Roman" w:hAnsi="Times New Roman"/>
          <w:bCs/>
          <w:color w:val="000000"/>
          <w:sz w:val="28"/>
          <w:szCs w:val="28"/>
          <w:shd w:val="clear" w:color="auto" w:fill="F9FAFD"/>
        </w:rPr>
        <w:t>видеолекции</w:t>
      </w:r>
      <w:proofErr w:type="spellEnd"/>
      <w:r w:rsidR="00661A20"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661A20" w:rsidRPr="002C7518">
        <w:rPr>
          <w:rFonts w:ascii="Times New Roman" w:hAnsi="Times New Roman"/>
          <w:sz w:val="28"/>
          <w:szCs w:val="28"/>
        </w:rPr>
        <w:t xml:space="preserve">к образовательной платформе </w:t>
      </w:r>
      <w:r w:rsidR="00661A20"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661A20" w:rsidRPr="002C7518" w:rsidRDefault="00661A20" w:rsidP="00661A20">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lastRenderedPageBreak/>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1315A" w:rsidRPr="008765D3" w:rsidRDefault="00E1315A" w:rsidP="00661A20">
      <w:pPr>
        <w:spacing w:after="0" w:line="240" w:lineRule="auto"/>
        <w:ind w:firstLine="567"/>
        <w:jc w:val="both"/>
        <w:rPr>
          <w:rFonts w:ascii="Times New Roman" w:eastAsia="Times New Roman" w:hAnsi="Times New Roman"/>
          <w:b/>
          <w:sz w:val="28"/>
          <w:szCs w:val="28"/>
          <w:lang w:eastAsia="ru-RU"/>
        </w:rPr>
      </w:pPr>
    </w:p>
    <w:p w:rsidR="00A47D66" w:rsidRPr="00515A1A"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A47D66" w:rsidRPr="00515A1A" w:rsidRDefault="008C02B6" w:rsidP="00A47D66">
      <w:pPr>
        <w:tabs>
          <w:tab w:val="left" w:pos="567"/>
          <w:tab w:val="left" w:pos="851"/>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1.  Общие положения</w:t>
      </w:r>
    </w:p>
    <w:p w:rsidR="00A47D66" w:rsidRPr="00515A1A" w:rsidRDefault="00A47D66" w:rsidP="00A47D66">
      <w:pPr>
        <w:tabs>
          <w:tab w:val="left" w:pos="993"/>
        </w:tabs>
        <w:spacing w:after="0" w:line="240" w:lineRule="auto"/>
        <w:ind w:left="993" w:hanging="426"/>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2.  </w:t>
      </w:r>
      <w:r w:rsidR="008C02B6" w:rsidRPr="00515A1A">
        <w:rPr>
          <w:rFonts w:ascii="Times New Roman" w:eastAsia="Times New Roman" w:hAnsi="Times New Roman"/>
          <w:sz w:val="28"/>
          <w:szCs w:val="28"/>
        </w:rPr>
        <w:t>Планируемые результаты обучения</w:t>
      </w:r>
    </w:p>
    <w:p w:rsidR="00A47D66" w:rsidRPr="00515A1A" w:rsidRDefault="00A47D66" w:rsidP="008B3790">
      <w:pPr>
        <w:tabs>
          <w:tab w:val="left" w:pos="426"/>
          <w:tab w:val="left" w:pos="515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w:t>
      </w:r>
      <w:r w:rsidR="008C02B6" w:rsidRPr="00515A1A">
        <w:rPr>
          <w:rFonts w:ascii="Times New Roman" w:eastAsia="Times New Roman" w:hAnsi="Times New Roman"/>
          <w:sz w:val="28"/>
          <w:szCs w:val="28"/>
        </w:rPr>
        <w:t>3.  Учебный план</w:t>
      </w:r>
      <w:r w:rsidR="008B3790" w:rsidRPr="00515A1A">
        <w:rPr>
          <w:rFonts w:ascii="Times New Roman" w:eastAsia="Times New Roman" w:hAnsi="Times New Roman"/>
          <w:sz w:val="28"/>
          <w:szCs w:val="28"/>
        </w:rPr>
        <w:tab/>
      </w:r>
    </w:p>
    <w:p w:rsidR="00A47D66" w:rsidRPr="00515A1A" w:rsidRDefault="00A47D66" w:rsidP="00A47D66">
      <w:pPr>
        <w:tabs>
          <w:tab w:val="left" w:pos="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4.  Календарный учебный график</w:t>
      </w:r>
    </w:p>
    <w:p w:rsidR="00A47D66" w:rsidRPr="00515A1A" w:rsidRDefault="00A47D66" w:rsidP="00A47D66">
      <w:pPr>
        <w:tabs>
          <w:tab w:val="left" w:pos="426"/>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5. </w:t>
      </w:r>
      <w:r w:rsidR="00951FAB">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w:t>
      </w:r>
      <w:r w:rsidR="008C02B6" w:rsidRPr="00515A1A">
        <w:rPr>
          <w:rFonts w:ascii="Times New Roman" w:eastAsia="Times New Roman" w:hAnsi="Times New Roman"/>
          <w:sz w:val="28"/>
          <w:szCs w:val="28"/>
        </w:rPr>
        <w:t>ммы учебных модулей</w:t>
      </w:r>
    </w:p>
    <w:p w:rsidR="00A47D66" w:rsidRPr="00515A1A" w:rsidRDefault="00A47D66" w:rsidP="00A47D66">
      <w:pPr>
        <w:tabs>
          <w:tab w:val="left" w:pos="567"/>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ab/>
        <w:t>6.  Организационно-педагогическ</w:t>
      </w:r>
      <w:r w:rsidR="008C02B6" w:rsidRPr="00515A1A">
        <w:rPr>
          <w:rFonts w:ascii="Times New Roman" w:eastAsia="Times New Roman" w:hAnsi="Times New Roman"/>
          <w:sz w:val="28"/>
          <w:szCs w:val="28"/>
          <w:shd w:val="clear" w:color="auto" w:fill="FFFFFF"/>
        </w:rPr>
        <w:t>ие условия реализации Программы</w:t>
      </w:r>
    </w:p>
    <w:p w:rsidR="00A47D66" w:rsidRPr="00515A1A" w:rsidRDefault="00A47D66" w:rsidP="00A47D66">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8C02B6" w:rsidRPr="00515A1A">
        <w:rPr>
          <w:rFonts w:ascii="Times New Roman" w:eastAsia="Times New Roman" w:hAnsi="Times New Roman"/>
          <w:sz w:val="28"/>
          <w:szCs w:val="28"/>
        </w:rPr>
        <w:t xml:space="preserve">  Контроль результатов обучения</w:t>
      </w:r>
      <w:r w:rsidR="009B5D28" w:rsidRPr="00515A1A">
        <w:rPr>
          <w:rFonts w:ascii="Times New Roman" w:eastAsia="Times New Roman" w:hAnsi="Times New Roman"/>
          <w:sz w:val="28"/>
          <w:szCs w:val="28"/>
        </w:rPr>
        <w:t xml:space="preserve"> (формы аттестации).</w:t>
      </w:r>
    </w:p>
    <w:p w:rsidR="00A47D66" w:rsidRPr="00515A1A" w:rsidRDefault="00A47D66" w:rsidP="00A47D66">
      <w:pPr>
        <w:tabs>
          <w:tab w:val="left" w:pos="567"/>
          <w:tab w:val="left" w:pos="993"/>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8.  Оценочные материалы.</w:t>
      </w:r>
    </w:p>
    <w:p w:rsidR="008F0025" w:rsidRDefault="008F0025" w:rsidP="00707252">
      <w:pPr>
        <w:pStyle w:val="ConsPlusNormal"/>
        <w:ind w:firstLine="540"/>
        <w:jc w:val="both"/>
        <w:rPr>
          <w:rFonts w:ascii="Times New Roman" w:hAnsi="Times New Roman" w:cs="Times New Roman"/>
          <w:b/>
          <w:sz w:val="28"/>
          <w:szCs w:val="28"/>
        </w:rPr>
      </w:pPr>
    </w:p>
    <w:p w:rsidR="00F13B51" w:rsidRPr="00225760" w:rsidRDefault="00707252" w:rsidP="00707252">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w:t>
      </w:r>
      <w:r w:rsidR="009F5D65" w:rsidRPr="00225760">
        <w:rPr>
          <w:rFonts w:ascii="Times New Roman" w:hAnsi="Times New Roman" w:cs="Times New Roman"/>
          <w:sz w:val="28"/>
          <w:szCs w:val="28"/>
        </w:rPr>
        <w:t xml:space="preserve">(см. раздел 2 Программы) </w:t>
      </w:r>
      <w:r w:rsidRPr="00225760">
        <w:rPr>
          <w:rFonts w:ascii="Times New Roman" w:hAnsi="Times New Roman" w:cs="Times New Roman"/>
          <w:sz w:val="28"/>
          <w:szCs w:val="28"/>
        </w:rPr>
        <w:t>направлены на совершенствование</w:t>
      </w:r>
      <w:r w:rsidR="00A47D66"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профессиональных </w:t>
      </w:r>
      <w:proofErr w:type="gramStart"/>
      <w:r w:rsidR="001D05C1" w:rsidRPr="00225760">
        <w:rPr>
          <w:rFonts w:ascii="Times New Roman" w:hAnsi="Times New Roman" w:cs="Times New Roman"/>
          <w:sz w:val="28"/>
          <w:szCs w:val="28"/>
        </w:rPr>
        <w:t>компетенций</w:t>
      </w:r>
      <w:r w:rsidR="00AD385C"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 </w:t>
      </w:r>
      <w:r w:rsidRPr="00225760">
        <w:rPr>
          <w:rFonts w:ascii="Times New Roman" w:hAnsi="Times New Roman" w:cs="Times New Roman"/>
          <w:sz w:val="28"/>
          <w:szCs w:val="28"/>
        </w:rPr>
        <w:t>врача</w:t>
      </w:r>
      <w:r w:rsidR="00871A06" w:rsidRPr="00225760">
        <w:rPr>
          <w:rFonts w:ascii="Times New Roman" w:hAnsi="Times New Roman" w:cs="Times New Roman"/>
          <w:sz w:val="28"/>
          <w:szCs w:val="28"/>
        </w:rPr>
        <w:t>ми</w:t>
      </w:r>
      <w:proofErr w:type="gramEnd"/>
      <w:r w:rsidR="00F64D7E" w:rsidRPr="00225760">
        <w:rPr>
          <w:rFonts w:ascii="Times New Roman" w:hAnsi="Times New Roman" w:cs="Times New Roman"/>
          <w:sz w:val="28"/>
          <w:szCs w:val="28"/>
        </w:rPr>
        <w:t xml:space="preserve"> по специальност</w:t>
      </w:r>
      <w:r w:rsidR="00631627" w:rsidRPr="00225760">
        <w:rPr>
          <w:rFonts w:ascii="Times New Roman" w:hAnsi="Times New Roman" w:cs="Times New Roman"/>
          <w:sz w:val="28"/>
          <w:szCs w:val="28"/>
        </w:rPr>
        <w:t>и</w:t>
      </w:r>
      <w:r w:rsidR="00F64D7E" w:rsidRPr="00225760">
        <w:rPr>
          <w:rFonts w:ascii="Times New Roman" w:hAnsi="Times New Roman" w:cs="Times New Roman"/>
          <w:sz w:val="28"/>
          <w:szCs w:val="28"/>
        </w:rPr>
        <w:t xml:space="preserve"> </w:t>
      </w:r>
      <w:r w:rsidR="00046CBD" w:rsidRPr="00EE2A08">
        <w:rPr>
          <w:rFonts w:ascii="Times New Roman" w:hAnsi="Times New Roman" w:cs="Times New Roman"/>
          <w:b/>
          <w:bCs/>
          <w:sz w:val="28"/>
          <w:szCs w:val="28"/>
        </w:rPr>
        <w:t>«</w:t>
      </w:r>
      <w:r w:rsidR="00046CBD" w:rsidRPr="00EE2A08">
        <w:rPr>
          <w:rFonts w:ascii="Times New Roman" w:hAnsi="Times New Roman"/>
          <w:b/>
          <w:sz w:val="28"/>
          <w:szCs w:val="28"/>
        </w:rPr>
        <w:t>Трансфузиология</w:t>
      </w:r>
      <w:r w:rsidR="00046CBD" w:rsidRPr="00EE2A08">
        <w:rPr>
          <w:rFonts w:ascii="Times New Roman" w:hAnsi="Times New Roman" w:cs="Times New Roman"/>
          <w:b/>
          <w:bCs/>
          <w:sz w:val="28"/>
          <w:szCs w:val="28"/>
        </w:rPr>
        <w:t>»</w:t>
      </w:r>
      <w:r w:rsidR="006E6131" w:rsidRPr="00225760">
        <w:rPr>
          <w:rFonts w:ascii="Times New Roman" w:hAnsi="Times New Roman" w:cs="Times New Roman"/>
          <w:b/>
          <w:sz w:val="28"/>
          <w:szCs w:val="28"/>
        </w:rPr>
        <w:t>,</w:t>
      </w:r>
      <w:r w:rsidR="006E6131" w:rsidRPr="00225760">
        <w:rPr>
          <w:rFonts w:ascii="Times New Roman" w:hAnsi="Times New Roman" w:cs="Times New Roman"/>
          <w:sz w:val="28"/>
          <w:szCs w:val="28"/>
        </w:rPr>
        <w:t xml:space="preserve"> </w:t>
      </w:r>
      <w:r w:rsidR="00871A06" w:rsidRPr="00225760">
        <w:rPr>
          <w:rFonts w:ascii="Times New Roman" w:hAnsi="Times New Roman" w:cs="Times New Roman"/>
          <w:sz w:val="28"/>
          <w:szCs w:val="28"/>
        </w:rPr>
        <w:t>совершенствование их</w:t>
      </w:r>
      <w:r w:rsidRPr="00225760">
        <w:rPr>
          <w:rFonts w:ascii="Times New Roman" w:hAnsi="Times New Roman" w:cs="Times New Roman"/>
          <w:sz w:val="28"/>
          <w:szCs w:val="28"/>
        </w:rPr>
        <w:t xml:space="preserve"> профессиональных знаний, умений, навыков. </w:t>
      </w:r>
    </w:p>
    <w:p w:rsidR="008F0025" w:rsidRDefault="008F0025" w:rsidP="00707252">
      <w:pPr>
        <w:pStyle w:val="ConsPlusNormal"/>
        <w:ind w:firstLine="540"/>
        <w:jc w:val="both"/>
        <w:rPr>
          <w:rFonts w:ascii="Times New Roman" w:hAnsi="Times New Roman" w:cs="Times New Roman"/>
          <w:b/>
          <w:sz w:val="28"/>
          <w:szCs w:val="28"/>
        </w:rPr>
      </w:pPr>
    </w:p>
    <w:p w:rsidR="00707252" w:rsidRPr="00515A1A" w:rsidRDefault="00707252" w:rsidP="00707252">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w:t>
      </w:r>
      <w:r w:rsidR="005B3C15" w:rsidRPr="00515A1A">
        <w:rPr>
          <w:rFonts w:ascii="Times New Roman" w:hAnsi="Times New Roman" w:cs="Times New Roman"/>
          <w:sz w:val="28"/>
          <w:szCs w:val="28"/>
        </w:rPr>
        <w:t xml:space="preserve">(далее – УП) </w:t>
      </w:r>
      <w:r w:rsidRPr="00515A1A">
        <w:rPr>
          <w:rFonts w:ascii="Times New Roman" w:hAnsi="Times New Roman" w:cs="Times New Roman"/>
          <w:sz w:val="28"/>
          <w:szCs w:val="28"/>
        </w:rPr>
        <w:t xml:space="preserve">определяет состав изучаемых </w:t>
      </w:r>
      <w:r w:rsidR="0045669D" w:rsidRPr="00515A1A">
        <w:rPr>
          <w:rFonts w:ascii="Times New Roman" w:hAnsi="Times New Roman" w:cs="Times New Roman"/>
          <w:sz w:val="28"/>
          <w:szCs w:val="28"/>
        </w:rPr>
        <w:t xml:space="preserve">модулей </w:t>
      </w:r>
      <w:r w:rsidRPr="00515A1A">
        <w:rPr>
          <w:rFonts w:ascii="Times New Roman" w:hAnsi="Times New Roman" w:cs="Times New Roman"/>
          <w:sz w:val="28"/>
          <w:szCs w:val="28"/>
        </w:rPr>
        <w:t>с указанием их 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 после</w:t>
      </w:r>
      <w:r w:rsidR="007544C7" w:rsidRPr="00515A1A">
        <w:rPr>
          <w:rFonts w:ascii="Times New Roman" w:hAnsi="Times New Roman" w:cs="Times New Roman"/>
          <w:sz w:val="28"/>
          <w:szCs w:val="28"/>
        </w:rPr>
        <w:t>довательности изучения;</w:t>
      </w:r>
      <w:r w:rsidRPr="00515A1A">
        <w:rPr>
          <w:rFonts w:ascii="Times New Roman" w:hAnsi="Times New Roman" w:cs="Times New Roman"/>
          <w:sz w:val="28"/>
          <w:szCs w:val="28"/>
        </w:rPr>
        <w:t xml:space="preserve"> устанавливает </w:t>
      </w:r>
      <w:r w:rsidR="00BE31A8" w:rsidRPr="00515A1A">
        <w:rPr>
          <w:rFonts w:ascii="Times New Roman" w:hAnsi="Times New Roman" w:cs="Times New Roman"/>
          <w:sz w:val="28"/>
          <w:szCs w:val="28"/>
        </w:rPr>
        <w:t xml:space="preserve">формы реализации </w:t>
      </w:r>
      <w:r w:rsidR="007544C7" w:rsidRPr="00515A1A">
        <w:rPr>
          <w:rFonts w:ascii="Times New Roman" w:hAnsi="Times New Roman" w:cs="Times New Roman"/>
          <w:sz w:val="28"/>
          <w:szCs w:val="28"/>
        </w:rPr>
        <w:t xml:space="preserve">учебного процесса </w:t>
      </w:r>
      <w:r w:rsidR="00871A06" w:rsidRPr="00515A1A">
        <w:rPr>
          <w:rFonts w:ascii="Times New Roman" w:hAnsi="Times New Roman" w:cs="Times New Roman"/>
          <w:sz w:val="28"/>
          <w:szCs w:val="28"/>
        </w:rPr>
        <w:t xml:space="preserve">– очная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F068C9" w:rsidRPr="00515A1A">
        <w:rPr>
          <w:rFonts w:ascii="Times New Roman" w:hAnsi="Times New Roman" w:cs="Times New Roman"/>
          <w:sz w:val="28"/>
          <w:szCs w:val="28"/>
        </w:rPr>
        <w:t xml:space="preserve"> с применением </w:t>
      </w:r>
      <w:r w:rsidR="00EB7D49" w:rsidRPr="00515A1A">
        <w:rPr>
          <w:rFonts w:ascii="Times New Roman" w:hAnsi="Times New Roman" w:cs="Times New Roman"/>
          <w:sz w:val="28"/>
          <w:szCs w:val="28"/>
        </w:rPr>
        <w:t>ДОТ и ЭО</w:t>
      </w:r>
      <w:r w:rsidR="00871A06" w:rsidRPr="00515A1A">
        <w:rPr>
          <w:rFonts w:ascii="Times New Roman" w:hAnsi="Times New Roman" w:cs="Times New Roman"/>
          <w:sz w:val="28"/>
          <w:szCs w:val="28"/>
        </w:rPr>
        <w:t xml:space="preserve">; </w:t>
      </w:r>
      <w:r w:rsidRPr="00515A1A">
        <w:rPr>
          <w:rFonts w:ascii="Times New Roman" w:hAnsi="Times New Roman" w:cs="Times New Roman"/>
          <w:sz w:val="28"/>
          <w:szCs w:val="28"/>
        </w:rPr>
        <w:t>формы организации учебного процесса</w:t>
      </w:r>
      <w:r w:rsidR="00847D16" w:rsidRPr="00515A1A">
        <w:rPr>
          <w:rFonts w:ascii="Times New Roman" w:hAnsi="Times New Roman" w:cs="Times New Roman"/>
          <w:sz w:val="28"/>
          <w:szCs w:val="28"/>
        </w:rPr>
        <w:t xml:space="preserve"> и их соотношение</w:t>
      </w:r>
      <w:r w:rsidRPr="00515A1A">
        <w:rPr>
          <w:rFonts w:ascii="Times New Roman" w:hAnsi="Times New Roman" w:cs="Times New Roman"/>
          <w:sz w:val="28"/>
          <w:szCs w:val="28"/>
        </w:rPr>
        <w:t xml:space="preserve"> (лекции, семи</w:t>
      </w:r>
      <w:r w:rsidR="007544C7" w:rsidRPr="00515A1A">
        <w:rPr>
          <w:rFonts w:ascii="Times New Roman" w:hAnsi="Times New Roman" w:cs="Times New Roman"/>
          <w:sz w:val="28"/>
          <w:szCs w:val="28"/>
        </w:rPr>
        <w:t>нарские и практические занятия);</w:t>
      </w:r>
      <w:r w:rsidRPr="00515A1A">
        <w:rPr>
          <w:rFonts w:ascii="Times New Roman" w:hAnsi="Times New Roman" w:cs="Times New Roman"/>
          <w:sz w:val="28"/>
          <w:szCs w:val="28"/>
        </w:rPr>
        <w:t xml:space="preserve"> конкретизирует формы контроля знаний и умений обучающихся</w:t>
      </w:r>
      <w:r w:rsidR="00871A06" w:rsidRPr="00515A1A">
        <w:rPr>
          <w:rFonts w:ascii="Times New Roman" w:hAnsi="Times New Roman" w:cs="Times New Roman"/>
          <w:sz w:val="28"/>
          <w:szCs w:val="28"/>
        </w:rPr>
        <w:t xml:space="preserve"> – 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Default="008F0025"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8F0025" w:rsidRDefault="008F0025" w:rsidP="00A26D40">
      <w:pPr>
        <w:pStyle w:val="ConsPlusNormal"/>
        <w:ind w:firstLine="540"/>
        <w:jc w:val="both"/>
        <w:rPr>
          <w:rFonts w:ascii="Times New Roman" w:hAnsi="Times New Roman" w:cs="Times New Roman"/>
          <w:b/>
          <w:sz w:val="28"/>
          <w:szCs w:val="28"/>
        </w:rPr>
      </w:pPr>
    </w:p>
    <w:p w:rsidR="00A26D40" w:rsidRPr="00515A1A" w:rsidRDefault="00A26D40" w:rsidP="00A26D4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4D0D4F"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 о</w:t>
      </w:r>
      <w:r w:rsidRPr="00515A1A">
        <w:rPr>
          <w:rFonts w:ascii="Times New Roman" w:hAnsi="Times New Roman" w:cs="Times New Roman"/>
          <w:sz w:val="28"/>
          <w:szCs w:val="28"/>
        </w:rPr>
        <w:t>беспечение реализации программы;</w:t>
      </w:r>
    </w:p>
    <w:p w:rsidR="008D333A"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 обеспечивающ</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организацию всех видов дисциплинарной подготовки</w:t>
      </w:r>
      <w:r w:rsidRPr="00515A1A">
        <w:rPr>
          <w:rFonts w:ascii="Times New Roman" w:hAnsi="Times New Roman" w:cs="Times New Roman"/>
          <w:sz w:val="28"/>
          <w:szCs w:val="28"/>
        </w:rPr>
        <w:t>;</w:t>
      </w:r>
    </w:p>
    <w:p w:rsidR="00A26D40"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у</w:t>
      </w:r>
      <w:r w:rsidR="00267764" w:rsidRPr="00515A1A">
        <w:rPr>
          <w:rFonts w:ascii="Times New Roman" w:hAnsi="Times New Roman"/>
          <w:sz w:val="28"/>
          <w:szCs w:val="28"/>
        </w:rPr>
        <w:t xml:space="preserve">чебно-методическое и информационное </w:t>
      </w:r>
      <w:r w:rsidR="00DE5A7F" w:rsidRPr="00515A1A">
        <w:rPr>
          <w:rFonts w:ascii="Times New Roman" w:hAnsi="Times New Roman" w:cs="Times New Roman"/>
          <w:sz w:val="28"/>
          <w:szCs w:val="28"/>
        </w:rPr>
        <w:t>обеспечение Программы</w:t>
      </w:r>
      <w:r w:rsidR="00267764" w:rsidRPr="00515A1A">
        <w:rPr>
          <w:rFonts w:ascii="Times New Roman" w:hAnsi="Times New Roman" w:cs="Times New Roman"/>
          <w:sz w:val="28"/>
          <w:szCs w:val="28"/>
        </w:rPr>
        <w:t>:</w:t>
      </w:r>
    </w:p>
    <w:p w:rsidR="004D0D4F"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AD385C"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267764" w:rsidRPr="00515A1A" w:rsidRDefault="00267764"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F64D7E" w:rsidRPr="00515A1A" w:rsidRDefault="00F64D7E" w:rsidP="00A26D40">
      <w:pPr>
        <w:pStyle w:val="ConsPlusNormal"/>
        <w:ind w:firstLine="540"/>
        <w:jc w:val="both"/>
        <w:rPr>
          <w:rFonts w:ascii="Times New Roman" w:hAnsi="Times New Roman" w:cs="Times New Roman"/>
          <w:sz w:val="14"/>
          <w:szCs w:val="14"/>
        </w:rPr>
      </w:pPr>
    </w:p>
    <w:p w:rsidR="00304B7B" w:rsidRDefault="00304B7B" w:rsidP="00591387">
      <w:pPr>
        <w:widowControl w:val="0"/>
        <w:spacing w:after="0" w:line="240" w:lineRule="auto"/>
        <w:ind w:firstLine="567"/>
        <w:jc w:val="both"/>
        <w:rPr>
          <w:rFonts w:ascii="Times New Roman" w:eastAsia="Times New Roman" w:hAnsi="Times New Roman"/>
          <w:b/>
          <w:sz w:val="28"/>
          <w:szCs w:val="28"/>
          <w:shd w:val="clear" w:color="auto" w:fill="FFFFFF"/>
        </w:rPr>
      </w:pPr>
    </w:p>
    <w:p w:rsidR="00591387" w:rsidRPr="00515A1A"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w:t>
      </w:r>
      <w:r w:rsidR="00F952FF" w:rsidRPr="00515A1A">
        <w:rPr>
          <w:rFonts w:ascii="Times New Roman" w:eastAsia="Times New Roman" w:hAnsi="Times New Roman"/>
          <w:sz w:val="28"/>
          <w:szCs w:val="28"/>
          <w:shd w:val="clear" w:color="auto" w:fill="FFFFFF"/>
        </w:rPr>
        <w:lastRenderedPageBreak/>
        <w:t xml:space="preserve">текущего контроля,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515A1A">
        <w:rPr>
          <w:rFonts w:ascii="Times New Roman" w:eastAsia="Times New Roman" w:hAnsi="Times New Roman"/>
          <w:sz w:val="28"/>
          <w:szCs w:val="28"/>
          <w:shd w:val="clear" w:color="auto" w:fill="FFFFFF"/>
        </w:rPr>
        <w:t xml:space="preserve"> </w:t>
      </w:r>
    </w:p>
    <w:p w:rsidR="00FF189F" w:rsidRPr="00515A1A"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304B7B" w:rsidRDefault="00304B7B"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67745B" w:rsidRPr="00515A1A" w:rsidRDefault="00871A06" w:rsidP="00FB01A3">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r w:rsidR="00D35A0E" w:rsidRPr="00515A1A">
        <w:rPr>
          <w:rFonts w:ascii="Times New Roman" w:eastAsia="Times New Roman" w:hAnsi="Times New Roman"/>
          <w:sz w:val="28"/>
          <w:szCs w:val="28"/>
          <w:shd w:val="clear" w:color="auto" w:fill="FFFFFF"/>
        </w:rPr>
        <w:t>.</w:t>
      </w:r>
    </w:p>
    <w:p w:rsidR="0020674F" w:rsidRDefault="0020674F" w:rsidP="009D1825">
      <w:pPr>
        <w:widowControl w:val="0"/>
        <w:spacing w:after="0" w:line="240" w:lineRule="auto"/>
        <w:jc w:val="center"/>
        <w:rPr>
          <w:rFonts w:ascii="Times New Roman" w:eastAsia="Times New Roman" w:hAnsi="Times New Roman"/>
          <w:b/>
          <w:sz w:val="28"/>
          <w:szCs w:val="28"/>
        </w:rPr>
      </w:pPr>
    </w:p>
    <w:p w:rsidR="00304B7B" w:rsidRDefault="00304B7B" w:rsidP="0020674F">
      <w:pPr>
        <w:pStyle w:val="ConsPlusNormal"/>
        <w:tabs>
          <w:tab w:val="left" w:pos="567"/>
        </w:tabs>
        <w:ind w:firstLine="540"/>
        <w:jc w:val="both"/>
        <w:rPr>
          <w:rFonts w:ascii="Times New Roman" w:hAnsi="Times New Roman" w:cs="Times New Roman"/>
          <w:b/>
          <w:sz w:val="28"/>
          <w:szCs w:val="28"/>
        </w:rPr>
      </w:pPr>
    </w:p>
    <w:p w:rsidR="0020674F" w:rsidRPr="0020674F" w:rsidRDefault="0020674F" w:rsidP="00A11082">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144 </w:t>
      </w:r>
      <w:r>
        <w:rPr>
          <w:rFonts w:ascii="Times New Roman" w:hAnsi="Times New Roman" w:cs="Times New Roman"/>
          <w:sz w:val="28"/>
          <w:szCs w:val="28"/>
        </w:rPr>
        <w:t>часа</w:t>
      </w:r>
      <w:r w:rsidRPr="00515A1A">
        <w:rPr>
          <w:rFonts w:ascii="Times New Roman" w:hAnsi="Times New Roman" w:cs="Times New Roman"/>
          <w:sz w:val="28"/>
          <w:szCs w:val="28"/>
        </w:rPr>
        <w:t>.</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Default="0020674F" w:rsidP="0020674F">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Режим </w:t>
      </w:r>
      <w:proofErr w:type="gramStart"/>
      <w:r>
        <w:rPr>
          <w:rFonts w:ascii="Times New Roman" w:eastAsia="Times New Roman" w:hAnsi="Times New Roman"/>
          <w:b/>
          <w:sz w:val="28"/>
          <w:szCs w:val="28"/>
        </w:rPr>
        <w:t xml:space="preserve">занятий:  </w:t>
      </w:r>
      <w:r w:rsidRPr="0020674F">
        <w:rPr>
          <w:rFonts w:ascii="Times New Roman" w:eastAsia="Times New Roman" w:hAnsi="Times New Roman"/>
          <w:sz w:val="28"/>
          <w:szCs w:val="28"/>
        </w:rPr>
        <w:t>36</w:t>
      </w:r>
      <w:proofErr w:type="gramEnd"/>
      <w:r w:rsidRPr="0020674F">
        <w:rPr>
          <w:rFonts w:ascii="Times New Roman" w:eastAsia="Times New Roman" w:hAnsi="Times New Roman"/>
          <w:sz w:val="28"/>
          <w:szCs w:val="28"/>
        </w:rPr>
        <w:t xml:space="preserve"> часов в неделю.</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Pr="00515A1A" w:rsidRDefault="0020674F" w:rsidP="0020674F">
      <w:pPr>
        <w:widowControl w:val="0"/>
        <w:spacing w:after="0" w:line="240" w:lineRule="auto"/>
        <w:jc w:val="both"/>
        <w:rPr>
          <w:rFonts w:ascii="Times New Roman" w:eastAsia="Times New Roman" w:hAnsi="Times New Roman"/>
          <w:b/>
          <w:sz w:val="28"/>
          <w:szCs w:val="28"/>
        </w:rPr>
        <w:sectPr w:rsidR="0020674F" w:rsidRPr="00515A1A" w:rsidSect="00695B0D">
          <w:footerReference w:type="default" r:id="rId14"/>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4B1583" w:rsidRPr="00422ED9" w:rsidRDefault="004B1583" w:rsidP="002F4D26">
      <w:pPr>
        <w:pStyle w:val="afff0"/>
        <w:shd w:val="clear" w:color="auto" w:fill="FFFFFF"/>
        <w:spacing w:after="0" w:line="240" w:lineRule="auto"/>
        <w:ind w:left="0"/>
        <w:jc w:val="both"/>
        <w:rPr>
          <w:rFonts w:ascii="Times New Roman" w:hAnsi="Times New Roman"/>
          <w:sz w:val="26"/>
          <w:szCs w:val="26"/>
          <w:lang w:eastAsia="ru-RU"/>
        </w:rPr>
      </w:pPr>
      <w:r w:rsidRPr="00422ED9">
        <w:rPr>
          <w:rFonts w:ascii="Times New Roman" w:hAnsi="Times New Roman"/>
          <w:sz w:val="26"/>
          <w:szCs w:val="26"/>
          <w:lang w:eastAsia="ru-RU"/>
        </w:rPr>
        <w:t>Планируемые результаты обучения:</w:t>
      </w:r>
    </w:p>
    <w:p w:rsidR="00425D1A" w:rsidRPr="00422ED9" w:rsidRDefault="00425D1A" w:rsidP="002F4D26">
      <w:pPr>
        <w:pStyle w:val="afff0"/>
        <w:spacing w:after="0" w:line="240" w:lineRule="auto"/>
        <w:ind w:left="0" w:firstLine="709"/>
        <w:jc w:val="both"/>
        <w:rPr>
          <w:rFonts w:ascii="Times New Roman" w:hAnsi="Times New Roman"/>
          <w:b/>
          <w:sz w:val="26"/>
          <w:szCs w:val="26"/>
        </w:rPr>
      </w:pPr>
      <w:r w:rsidRPr="00422ED9">
        <w:rPr>
          <w:rFonts w:ascii="Times New Roman" w:hAnsi="Times New Roman"/>
          <w:b/>
          <w:sz w:val="26"/>
          <w:szCs w:val="26"/>
        </w:rPr>
        <w:t xml:space="preserve">Программа направлена на </w:t>
      </w:r>
      <w:proofErr w:type="gramStart"/>
      <w:r w:rsidRPr="00422ED9">
        <w:rPr>
          <w:rFonts w:ascii="Times New Roman" w:hAnsi="Times New Roman"/>
          <w:b/>
          <w:sz w:val="26"/>
          <w:szCs w:val="26"/>
        </w:rPr>
        <w:t>совершенствование  универсальных</w:t>
      </w:r>
      <w:proofErr w:type="gramEnd"/>
      <w:r w:rsidRPr="00422ED9">
        <w:rPr>
          <w:rFonts w:ascii="Times New Roman" w:hAnsi="Times New Roman"/>
          <w:b/>
          <w:sz w:val="26"/>
          <w:szCs w:val="26"/>
        </w:rPr>
        <w:t xml:space="preserve"> компетенций (далее  - УК):</w:t>
      </w:r>
    </w:p>
    <w:p w:rsidR="00425D1A" w:rsidRPr="00422ED9" w:rsidRDefault="00425D1A" w:rsidP="002F4D26">
      <w:pPr>
        <w:pStyle w:val="Default"/>
        <w:rPr>
          <w:color w:val="auto"/>
          <w:sz w:val="26"/>
          <w:szCs w:val="26"/>
        </w:rPr>
      </w:pPr>
      <w:r w:rsidRPr="00422ED9">
        <w:rPr>
          <w:color w:val="auto"/>
          <w:sz w:val="26"/>
          <w:szCs w:val="26"/>
        </w:rPr>
        <w:t xml:space="preserve">УК-1: готовностью к абстрактному мышлению, анализу, синтезу. </w:t>
      </w:r>
    </w:p>
    <w:p w:rsidR="00425D1A" w:rsidRPr="00422ED9" w:rsidRDefault="00425D1A" w:rsidP="002F4D26">
      <w:pPr>
        <w:pStyle w:val="Default"/>
        <w:rPr>
          <w:color w:val="auto"/>
          <w:sz w:val="26"/>
          <w:szCs w:val="26"/>
        </w:rPr>
      </w:pPr>
      <w:r w:rsidRPr="00422ED9">
        <w:rPr>
          <w:color w:val="auto"/>
          <w:sz w:val="26"/>
          <w:szCs w:val="26"/>
        </w:rPr>
        <w:t xml:space="preserve">УК-2: готовностью к управлению коллективом, толерантно воспринимать социальные, этнические, конфессиональные и культурные различия. </w:t>
      </w:r>
    </w:p>
    <w:p w:rsidR="00425D1A" w:rsidRPr="00422ED9" w:rsidRDefault="00425D1A" w:rsidP="002F4D26">
      <w:pPr>
        <w:pStyle w:val="afff0"/>
        <w:spacing w:after="0" w:line="240" w:lineRule="auto"/>
        <w:ind w:left="0" w:firstLine="709"/>
        <w:jc w:val="both"/>
        <w:rPr>
          <w:rFonts w:ascii="Times New Roman" w:hAnsi="Times New Roman"/>
          <w:b/>
          <w:sz w:val="26"/>
          <w:szCs w:val="26"/>
        </w:rPr>
      </w:pPr>
      <w:r w:rsidRPr="00422ED9">
        <w:rPr>
          <w:rFonts w:ascii="Times New Roman" w:hAnsi="Times New Roman"/>
          <w:b/>
          <w:sz w:val="26"/>
          <w:szCs w:val="26"/>
        </w:rPr>
        <w:t xml:space="preserve">Программа направлена на </w:t>
      </w:r>
      <w:proofErr w:type="gramStart"/>
      <w:r w:rsidRPr="00422ED9">
        <w:rPr>
          <w:rFonts w:ascii="Times New Roman" w:hAnsi="Times New Roman"/>
          <w:b/>
          <w:sz w:val="26"/>
          <w:szCs w:val="26"/>
        </w:rPr>
        <w:t>совершенствование  профессиональных</w:t>
      </w:r>
      <w:proofErr w:type="gramEnd"/>
      <w:r w:rsidRPr="00422ED9">
        <w:rPr>
          <w:rFonts w:ascii="Times New Roman" w:hAnsi="Times New Roman"/>
          <w:b/>
          <w:sz w:val="26"/>
          <w:szCs w:val="26"/>
        </w:rPr>
        <w:t xml:space="preserve"> компетенций (далее  - ПК):</w:t>
      </w:r>
    </w:p>
    <w:p w:rsidR="008E767B" w:rsidRPr="00422ED9" w:rsidRDefault="008E767B" w:rsidP="009C3BA5">
      <w:pPr>
        <w:spacing w:after="0" w:line="240" w:lineRule="auto"/>
        <w:jc w:val="both"/>
        <w:rPr>
          <w:rFonts w:ascii="Times New Roman" w:hAnsi="Times New Roman"/>
          <w:i/>
          <w:sz w:val="26"/>
          <w:szCs w:val="26"/>
        </w:rPr>
      </w:pPr>
      <w:r w:rsidRPr="00422ED9">
        <w:rPr>
          <w:rFonts w:ascii="Times New Roman" w:hAnsi="Times New Roman"/>
          <w:i/>
          <w:sz w:val="26"/>
          <w:szCs w:val="26"/>
        </w:rPr>
        <w:t>профилактическая деятельность:</w:t>
      </w:r>
    </w:p>
    <w:p w:rsidR="008E767B" w:rsidRPr="00422ED9" w:rsidRDefault="005B1EB8" w:rsidP="009C3BA5">
      <w:pPr>
        <w:spacing w:after="0" w:line="240" w:lineRule="auto"/>
        <w:jc w:val="both"/>
        <w:rPr>
          <w:rFonts w:ascii="Times New Roman" w:hAnsi="Times New Roman"/>
          <w:sz w:val="26"/>
          <w:szCs w:val="26"/>
        </w:rPr>
      </w:pPr>
      <w:r w:rsidRPr="00422ED9">
        <w:rPr>
          <w:rFonts w:ascii="Times New Roman" w:eastAsia="Times New Roman" w:hAnsi="Times New Roman"/>
          <w:iCs/>
          <w:sz w:val="26"/>
          <w:szCs w:val="26"/>
        </w:rPr>
        <w:t xml:space="preserve">ПК-1: </w:t>
      </w:r>
      <w:r w:rsidR="00EF21D7" w:rsidRPr="00422ED9">
        <w:rPr>
          <w:rFonts w:ascii="Times New Roman" w:hAnsi="Times New Roman"/>
          <w:sz w:val="26"/>
          <w:szCs w:val="26"/>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E767B" w:rsidRPr="00422ED9">
        <w:rPr>
          <w:rFonts w:ascii="Times New Roman" w:hAnsi="Times New Roman"/>
          <w:sz w:val="26"/>
          <w:szCs w:val="26"/>
        </w:rPr>
        <w:t>;</w:t>
      </w:r>
    </w:p>
    <w:p w:rsidR="0013176E" w:rsidRPr="00422ED9" w:rsidRDefault="0013176E" w:rsidP="0013176E">
      <w:pPr>
        <w:spacing w:after="0" w:line="240" w:lineRule="auto"/>
        <w:rPr>
          <w:rFonts w:ascii="Times New Roman" w:hAnsi="Times New Roman"/>
          <w:i/>
          <w:sz w:val="26"/>
          <w:szCs w:val="26"/>
        </w:rPr>
      </w:pPr>
      <w:r w:rsidRPr="00422ED9">
        <w:rPr>
          <w:rFonts w:ascii="Times New Roman" w:hAnsi="Times New Roman"/>
          <w:i/>
          <w:sz w:val="26"/>
          <w:szCs w:val="26"/>
        </w:rPr>
        <w:t>диагностическая деятельность:</w:t>
      </w:r>
    </w:p>
    <w:p w:rsidR="00425D1A" w:rsidRPr="00422ED9" w:rsidRDefault="005B1EB8" w:rsidP="009C3BA5">
      <w:pPr>
        <w:spacing w:after="0" w:line="240" w:lineRule="auto"/>
        <w:jc w:val="both"/>
        <w:rPr>
          <w:rFonts w:ascii="Times New Roman" w:hAnsi="Times New Roman"/>
          <w:sz w:val="26"/>
          <w:szCs w:val="26"/>
        </w:rPr>
      </w:pPr>
      <w:r w:rsidRPr="00422ED9">
        <w:rPr>
          <w:rFonts w:ascii="Times New Roman" w:eastAsia="Times New Roman" w:hAnsi="Times New Roman"/>
          <w:iCs/>
          <w:sz w:val="26"/>
          <w:szCs w:val="26"/>
        </w:rPr>
        <w:t xml:space="preserve">ПК-5: </w:t>
      </w:r>
      <w:r w:rsidR="0013176E" w:rsidRPr="00422ED9">
        <w:rPr>
          <w:rFonts w:ascii="Times New Roman" w:hAnsi="Times New Roman"/>
          <w:sz w:val="26"/>
          <w:szCs w:val="26"/>
        </w:rPr>
        <w:t xml:space="preserve">готовность к определению у пациентов патологических состояний, симптомов, синдромов заболеваний, нозологических форм в соответствии с </w:t>
      </w:r>
      <w:hyperlink r:id="rId15" w:history="1">
        <w:r w:rsidR="0013176E" w:rsidRPr="00422ED9">
          <w:rPr>
            <w:rStyle w:val="aff9"/>
            <w:rFonts w:ascii="Times New Roman" w:hAnsi="Times New Roman"/>
            <w:color w:val="auto"/>
            <w:sz w:val="26"/>
            <w:szCs w:val="26"/>
          </w:rPr>
          <w:t>Международной статистической классификацией</w:t>
        </w:r>
      </w:hyperlink>
      <w:r w:rsidR="0013176E" w:rsidRPr="00422ED9">
        <w:rPr>
          <w:rFonts w:ascii="Times New Roman" w:hAnsi="Times New Roman"/>
          <w:sz w:val="26"/>
          <w:szCs w:val="26"/>
        </w:rPr>
        <w:t xml:space="preserve"> болезней и проблем, связанных со здоровьем</w:t>
      </w:r>
      <w:r w:rsidRPr="00422ED9">
        <w:rPr>
          <w:rFonts w:ascii="Times New Roman" w:hAnsi="Times New Roman"/>
          <w:sz w:val="26"/>
          <w:szCs w:val="26"/>
        </w:rPr>
        <w:t>;</w:t>
      </w:r>
    </w:p>
    <w:p w:rsidR="002F4D26" w:rsidRPr="00422ED9" w:rsidRDefault="002F4D26" w:rsidP="009C3BA5">
      <w:pPr>
        <w:spacing w:after="0" w:line="240" w:lineRule="auto"/>
        <w:jc w:val="both"/>
        <w:rPr>
          <w:rFonts w:ascii="Times New Roman" w:hAnsi="Times New Roman"/>
          <w:i/>
          <w:sz w:val="26"/>
          <w:szCs w:val="26"/>
        </w:rPr>
      </w:pPr>
      <w:r w:rsidRPr="00422ED9">
        <w:rPr>
          <w:rFonts w:ascii="Times New Roman" w:hAnsi="Times New Roman"/>
          <w:i/>
          <w:sz w:val="26"/>
          <w:szCs w:val="26"/>
        </w:rPr>
        <w:t>лечебная деятельность:</w:t>
      </w:r>
    </w:p>
    <w:p w:rsidR="00BD41FB" w:rsidRPr="00422ED9" w:rsidRDefault="009C3BA5" w:rsidP="009C3BA5">
      <w:pPr>
        <w:spacing w:after="0" w:line="240" w:lineRule="auto"/>
        <w:jc w:val="both"/>
        <w:rPr>
          <w:rFonts w:ascii="Times New Roman" w:hAnsi="Times New Roman"/>
          <w:sz w:val="26"/>
          <w:szCs w:val="26"/>
        </w:rPr>
      </w:pPr>
      <w:r w:rsidRPr="00422ED9">
        <w:rPr>
          <w:rFonts w:ascii="Times New Roman" w:eastAsia="Times New Roman" w:hAnsi="Times New Roman"/>
          <w:iCs/>
          <w:sz w:val="26"/>
          <w:szCs w:val="26"/>
        </w:rPr>
        <w:t xml:space="preserve">ПК-6: </w:t>
      </w:r>
      <w:proofErr w:type="gramStart"/>
      <w:r w:rsidR="00346BC0" w:rsidRPr="00422ED9">
        <w:rPr>
          <w:rFonts w:ascii="Times New Roman" w:hAnsi="Times New Roman"/>
          <w:sz w:val="26"/>
          <w:szCs w:val="26"/>
        </w:rPr>
        <w:t>готовность</w:t>
      </w:r>
      <w:r w:rsidR="00654895" w:rsidRPr="00422ED9">
        <w:rPr>
          <w:rFonts w:ascii="Times New Roman" w:hAnsi="Times New Roman"/>
          <w:sz w:val="26"/>
          <w:szCs w:val="26"/>
        </w:rPr>
        <w:t xml:space="preserve"> </w:t>
      </w:r>
      <w:r w:rsidR="00346BC0" w:rsidRPr="00422ED9">
        <w:rPr>
          <w:rFonts w:ascii="Times New Roman" w:hAnsi="Times New Roman"/>
          <w:sz w:val="26"/>
          <w:szCs w:val="26"/>
        </w:rPr>
        <w:t xml:space="preserve"> к</w:t>
      </w:r>
      <w:proofErr w:type="gramEnd"/>
      <w:r w:rsidR="00654895" w:rsidRPr="00422ED9">
        <w:rPr>
          <w:rFonts w:ascii="Times New Roman" w:hAnsi="Times New Roman"/>
          <w:sz w:val="26"/>
          <w:szCs w:val="26"/>
        </w:rPr>
        <w:t xml:space="preserve"> </w:t>
      </w:r>
      <w:r w:rsidR="00346BC0" w:rsidRPr="00422ED9">
        <w:rPr>
          <w:rFonts w:ascii="Times New Roman" w:hAnsi="Times New Roman"/>
          <w:sz w:val="26"/>
          <w:szCs w:val="26"/>
        </w:rPr>
        <w:t xml:space="preserve"> ведению </w:t>
      </w:r>
      <w:r w:rsidR="00654895" w:rsidRPr="00422ED9">
        <w:rPr>
          <w:rFonts w:ascii="Times New Roman" w:hAnsi="Times New Roman"/>
          <w:sz w:val="26"/>
          <w:szCs w:val="26"/>
        </w:rPr>
        <w:t xml:space="preserve"> </w:t>
      </w:r>
      <w:r w:rsidR="00346BC0" w:rsidRPr="00422ED9">
        <w:rPr>
          <w:rFonts w:ascii="Times New Roman" w:hAnsi="Times New Roman"/>
          <w:sz w:val="26"/>
          <w:szCs w:val="26"/>
        </w:rPr>
        <w:t>и</w:t>
      </w:r>
      <w:r w:rsidR="00654895" w:rsidRPr="00422ED9">
        <w:rPr>
          <w:rFonts w:ascii="Times New Roman" w:hAnsi="Times New Roman"/>
          <w:sz w:val="26"/>
          <w:szCs w:val="26"/>
        </w:rPr>
        <w:t xml:space="preserve"> </w:t>
      </w:r>
      <w:r w:rsidR="00346BC0" w:rsidRPr="00422ED9">
        <w:rPr>
          <w:rFonts w:ascii="Times New Roman" w:hAnsi="Times New Roman"/>
          <w:sz w:val="26"/>
          <w:szCs w:val="26"/>
        </w:rPr>
        <w:t xml:space="preserve"> лечению </w:t>
      </w:r>
      <w:r w:rsidR="00654895" w:rsidRPr="00422ED9">
        <w:rPr>
          <w:rFonts w:ascii="Times New Roman" w:hAnsi="Times New Roman"/>
          <w:sz w:val="26"/>
          <w:szCs w:val="26"/>
        </w:rPr>
        <w:t xml:space="preserve"> </w:t>
      </w:r>
      <w:r w:rsidR="00346BC0" w:rsidRPr="00422ED9">
        <w:rPr>
          <w:rFonts w:ascii="Times New Roman" w:hAnsi="Times New Roman"/>
          <w:sz w:val="26"/>
          <w:szCs w:val="26"/>
        </w:rPr>
        <w:t xml:space="preserve">пациентов, </w:t>
      </w:r>
      <w:r w:rsidR="00654895" w:rsidRPr="00422ED9">
        <w:rPr>
          <w:rFonts w:ascii="Times New Roman" w:hAnsi="Times New Roman"/>
          <w:sz w:val="26"/>
          <w:szCs w:val="26"/>
        </w:rPr>
        <w:t xml:space="preserve"> </w:t>
      </w:r>
      <w:r w:rsidR="00346BC0" w:rsidRPr="00422ED9">
        <w:rPr>
          <w:rFonts w:ascii="Times New Roman" w:hAnsi="Times New Roman"/>
          <w:sz w:val="26"/>
          <w:szCs w:val="26"/>
        </w:rPr>
        <w:t>нуждающихся</w:t>
      </w:r>
      <w:r w:rsidR="009B3C7D" w:rsidRPr="00422ED9">
        <w:rPr>
          <w:rFonts w:ascii="Times New Roman" w:hAnsi="Times New Roman"/>
          <w:sz w:val="26"/>
          <w:szCs w:val="26"/>
        </w:rPr>
        <w:t xml:space="preserve"> </w:t>
      </w:r>
      <w:r w:rsidR="00346BC0" w:rsidRPr="00422ED9">
        <w:rPr>
          <w:rFonts w:ascii="Times New Roman" w:hAnsi="Times New Roman"/>
          <w:sz w:val="26"/>
          <w:szCs w:val="26"/>
        </w:rPr>
        <w:t xml:space="preserve"> в</w:t>
      </w:r>
      <w:r w:rsidR="009B3C7D" w:rsidRPr="00422ED9">
        <w:rPr>
          <w:rFonts w:ascii="Times New Roman" w:hAnsi="Times New Roman"/>
          <w:sz w:val="26"/>
          <w:szCs w:val="26"/>
        </w:rPr>
        <w:t xml:space="preserve"> </w:t>
      </w:r>
      <w:r w:rsidR="00346BC0" w:rsidRPr="00422ED9">
        <w:rPr>
          <w:rFonts w:ascii="Times New Roman" w:hAnsi="Times New Roman"/>
          <w:sz w:val="26"/>
          <w:szCs w:val="26"/>
        </w:rPr>
        <w:t xml:space="preserve"> </w:t>
      </w:r>
      <w:proofErr w:type="spellStart"/>
      <w:r w:rsidR="00346BC0" w:rsidRPr="00422ED9">
        <w:rPr>
          <w:rFonts w:ascii="Times New Roman" w:hAnsi="Times New Roman"/>
          <w:sz w:val="26"/>
          <w:szCs w:val="26"/>
        </w:rPr>
        <w:t>трансфузионной</w:t>
      </w:r>
      <w:proofErr w:type="spellEnd"/>
      <w:r w:rsidR="00346BC0" w:rsidRPr="00422ED9">
        <w:rPr>
          <w:rFonts w:ascii="Times New Roman" w:hAnsi="Times New Roman"/>
          <w:sz w:val="26"/>
          <w:szCs w:val="26"/>
        </w:rPr>
        <w:t xml:space="preserve"> </w:t>
      </w:r>
      <w:r w:rsidR="009B3C7D" w:rsidRPr="00422ED9">
        <w:rPr>
          <w:rFonts w:ascii="Times New Roman" w:hAnsi="Times New Roman"/>
          <w:sz w:val="26"/>
          <w:szCs w:val="26"/>
        </w:rPr>
        <w:t xml:space="preserve"> </w:t>
      </w:r>
      <w:r w:rsidR="00346BC0" w:rsidRPr="00422ED9">
        <w:rPr>
          <w:rFonts w:ascii="Times New Roman" w:hAnsi="Times New Roman"/>
          <w:sz w:val="26"/>
          <w:szCs w:val="26"/>
        </w:rPr>
        <w:t>терапии</w:t>
      </w:r>
      <w:r w:rsidR="00BD41FB" w:rsidRPr="00422ED9">
        <w:rPr>
          <w:rFonts w:ascii="Times New Roman" w:hAnsi="Times New Roman"/>
          <w:sz w:val="26"/>
          <w:szCs w:val="26"/>
        </w:rPr>
        <w:t>;</w:t>
      </w:r>
    </w:p>
    <w:p w:rsidR="00BD41FB" w:rsidRPr="00422ED9" w:rsidRDefault="009C3BA5" w:rsidP="009C3BA5">
      <w:pPr>
        <w:spacing w:after="0" w:line="240" w:lineRule="auto"/>
        <w:jc w:val="both"/>
        <w:rPr>
          <w:rFonts w:ascii="Times New Roman" w:hAnsi="Times New Roman"/>
          <w:sz w:val="26"/>
          <w:szCs w:val="26"/>
        </w:rPr>
      </w:pPr>
      <w:r w:rsidRPr="00422ED9">
        <w:rPr>
          <w:rFonts w:ascii="Times New Roman" w:eastAsia="Times New Roman" w:hAnsi="Times New Roman"/>
          <w:iCs/>
          <w:sz w:val="26"/>
          <w:szCs w:val="26"/>
        </w:rPr>
        <w:t xml:space="preserve">ПК-7: </w:t>
      </w:r>
      <w:r w:rsidR="00493F71" w:rsidRPr="00422ED9">
        <w:rPr>
          <w:rFonts w:ascii="Times New Roman" w:hAnsi="Times New Roman"/>
          <w:sz w:val="26"/>
          <w:szCs w:val="26"/>
        </w:rPr>
        <w:t>готовность к оказанию медицинской помощи при чрезвычайных ситуациях, в том числе участию в медицинской эвакуации</w:t>
      </w:r>
      <w:r w:rsidR="00BD41FB" w:rsidRPr="00422ED9">
        <w:rPr>
          <w:rFonts w:ascii="Times New Roman" w:hAnsi="Times New Roman"/>
          <w:sz w:val="26"/>
          <w:szCs w:val="26"/>
        </w:rPr>
        <w:t>;</w:t>
      </w:r>
    </w:p>
    <w:p w:rsidR="004F62A8" w:rsidRPr="00422ED9" w:rsidRDefault="004F62A8" w:rsidP="004F62A8">
      <w:pPr>
        <w:spacing w:after="0" w:line="240" w:lineRule="auto"/>
        <w:rPr>
          <w:rFonts w:ascii="Times New Roman" w:hAnsi="Times New Roman"/>
          <w:i/>
          <w:sz w:val="26"/>
          <w:szCs w:val="26"/>
        </w:rPr>
      </w:pPr>
      <w:r w:rsidRPr="00422ED9">
        <w:rPr>
          <w:rFonts w:ascii="Times New Roman" w:hAnsi="Times New Roman"/>
          <w:i/>
          <w:sz w:val="26"/>
          <w:szCs w:val="26"/>
        </w:rPr>
        <w:t>организационно-управленческая деятельность:</w:t>
      </w:r>
    </w:p>
    <w:p w:rsidR="002F4D26" w:rsidRPr="00422ED9" w:rsidRDefault="002F4D26" w:rsidP="009C3BA5">
      <w:pPr>
        <w:spacing w:after="0" w:line="240" w:lineRule="auto"/>
        <w:jc w:val="both"/>
        <w:rPr>
          <w:rFonts w:ascii="Times New Roman" w:hAnsi="Times New Roman"/>
          <w:sz w:val="26"/>
          <w:szCs w:val="26"/>
        </w:rPr>
      </w:pPr>
      <w:r w:rsidRPr="00422ED9">
        <w:rPr>
          <w:rFonts w:ascii="Times New Roman" w:eastAsia="Times New Roman" w:hAnsi="Times New Roman"/>
          <w:iCs/>
          <w:sz w:val="26"/>
          <w:szCs w:val="26"/>
        </w:rPr>
        <w:t>ПК-1</w:t>
      </w:r>
      <w:r w:rsidR="00BD41FB" w:rsidRPr="00422ED9">
        <w:rPr>
          <w:rFonts w:ascii="Times New Roman" w:eastAsia="Times New Roman" w:hAnsi="Times New Roman"/>
          <w:iCs/>
          <w:sz w:val="26"/>
          <w:szCs w:val="26"/>
        </w:rPr>
        <w:t>1</w:t>
      </w:r>
      <w:r w:rsidRPr="00422ED9">
        <w:rPr>
          <w:rFonts w:ascii="Times New Roman" w:eastAsia="Times New Roman" w:hAnsi="Times New Roman"/>
          <w:iCs/>
          <w:sz w:val="26"/>
          <w:szCs w:val="26"/>
        </w:rPr>
        <w:t xml:space="preserve">: </w:t>
      </w:r>
      <w:r w:rsidR="001C6712" w:rsidRPr="00422ED9">
        <w:rPr>
          <w:rFonts w:ascii="Times New Roman" w:hAnsi="Times New Roman"/>
          <w:sz w:val="26"/>
          <w:szCs w:val="26"/>
        </w:rPr>
        <w:t>готовность к участию в оценке качества оказания медицинской помощи с использованием основных медико-статистических показателей</w:t>
      </w:r>
      <w:r w:rsidR="00606A02" w:rsidRPr="00422ED9">
        <w:rPr>
          <w:rFonts w:ascii="Times New Roman" w:hAnsi="Times New Roman"/>
          <w:sz w:val="26"/>
          <w:szCs w:val="26"/>
        </w:rPr>
        <w:t>.</w:t>
      </w:r>
    </w:p>
    <w:p w:rsidR="00422ED9" w:rsidRPr="00422ED9" w:rsidRDefault="00422ED9" w:rsidP="00422ED9">
      <w:pPr>
        <w:spacing w:after="0" w:line="240" w:lineRule="auto"/>
        <w:ind w:firstLine="708"/>
        <w:jc w:val="both"/>
        <w:rPr>
          <w:rFonts w:ascii="Times New Roman" w:eastAsia="Times New Roman" w:hAnsi="Times New Roman"/>
          <w:b/>
          <w:color w:val="000000" w:themeColor="text1"/>
          <w:sz w:val="26"/>
          <w:szCs w:val="26"/>
        </w:rPr>
      </w:pPr>
      <w:r w:rsidRPr="00422ED9">
        <w:rPr>
          <w:rFonts w:ascii="Times New Roman" w:eastAsia="Times New Roman" w:hAnsi="Times New Roman"/>
          <w:b/>
          <w:color w:val="000000" w:themeColor="text1"/>
          <w:sz w:val="26"/>
          <w:szCs w:val="26"/>
        </w:rPr>
        <w:t xml:space="preserve">А также </w:t>
      </w:r>
      <w:proofErr w:type="gramStart"/>
      <w:r w:rsidRPr="00422ED9">
        <w:rPr>
          <w:rFonts w:ascii="Times New Roman" w:eastAsia="Times New Roman" w:hAnsi="Times New Roman"/>
          <w:b/>
          <w:color w:val="000000" w:themeColor="text1"/>
          <w:sz w:val="26"/>
          <w:szCs w:val="26"/>
        </w:rPr>
        <w:t>совершенствование  умений</w:t>
      </w:r>
      <w:proofErr w:type="gramEnd"/>
      <w:r w:rsidRPr="00422ED9">
        <w:rPr>
          <w:rFonts w:ascii="Times New Roman" w:eastAsia="Times New Roman" w:hAnsi="Times New Roman"/>
          <w:b/>
          <w:color w:val="000000" w:themeColor="text1"/>
          <w:sz w:val="26"/>
          <w:szCs w:val="26"/>
        </w:rPr>
        <w:t xml:space="preserve">  выполнять соответствующие трудовые функции (далее - ТФ):</w:t>
      </w:r>
    </w:p>
    <w:p w:rsidR="00422ED9" w:rsidRPr="00AB11D3" w:rsidRDefault="00A93104" w:rsidP="00A93104">
      <w:pPr>
        <w:pStyle w:val="afff5"/>
        <w:numPr>
          <w:ilvl w:val="0"/>
          <w:numId w:val="31"/>
        </w:numPr>
        <w:rPr>
          <w:rFonts w:ascii="Times New Roman" w:hAnsi="Times New Roman" w:cs="Times New Roman"/>
          <w:sz w:val="26"/>
          <w:szCs w:val="26"/>
        </w:rPr>
      </w:pPr>
      <w:r w:rsidRPr="00AB11D3">
        <w:rPr>
          <w:rFonts w:ascii="Times New Roman" w:hAnsi="Times New Roman" w:cs="Times New Roman"/>
          <w:sz w:val="26"/>
          <w:szCs w:val="26"/>
        </w:rPr>
        <w:t xml:space="preserve">Заготовка и хранение донорской крови и (или) ее компонентов, крови и ее компонентов для </w:t>
      </w:r>
      <w:proofErr w:type="spellStart"/>
      <w:r w:rsidRPr="00AB11D3">
        <w:rPr>
          <w:rFonts w:ascii="Times New Roman" w:hAnsi="Times New Roman" w:cs="Times New Roman"/>
          <w:sz w:val="26"/>
          <w:szCs w:val="26"/>
        </w:rPr>
        <w:t>аутологичной</w:t>
      </w:r>
      <w:proofErr w:type="spellEnd"/>
      <w:r w:rsidRPr="00AB11D3">
        <w:rPr>
          <w:rFonts w:ascii="Times New Roman" w:hAnsi="Times New Roman" w:cs="Times New Roman"/>
          <w:sz w:val="26"/>
          <w:szCs w:val="26"/>
        </w:rPr>
        <w:t xml:space="preserve"> трансфузии</w:t>
      </w:r>
      <w:r w:rsidR="00422ED9" w:rsidRPr="00AB11D3">
        <w:rPr>
          <w:rFonts w:ascii="Times New Roman" w:hAnsi="Times New Roman" w:cs="Times New Roman"/>
          <w:color w:val="000000" w:themeColor="text1"/>
          <w:sz w:val="26"/>
          <w:szCs w:val="26"/>
        </w:rPr>
        <w:t xml:space="preserve">. </w:t>
      </w:r>
    </w:p>
    <w:p w:rsidR="00422ED9" w:rsidRPr="00AB11D3" w:rsidRDefault="00A93104" w:rsidP="00422ED9">
      <w:pPr>
        <w:pStyle w:val="afff0"/>
        <w:numPr>
          <w:ilvl w:val="0"/>
          <w:numId w:val="31"/>
        </w:numPr>
        <w:tabs>
          <w:tab w:val="left" w:pos="0"/>
          <w:tab w:val="right" w:leader="underscore" w:pos="9639"/>
        </w:tabs>
        <w:spacing w:after="0" w:line="240" w:lineRule="auto"/>
        <w:jc w:val="both"/>
        <w:rPr>
          <w:rFonts w:ascii="Times New Roman" w:hAnsi="Times New Roman"/>
          <w:b/>
          <w:color w:val="000000" w:themeColor="text1"/>
          <w:sz w:val="26"/>
          <w:szCs w:val="26"/>
        </w:rPr>
      </w:pPr>
      <w:r w:rsidRPr="00AB11D3">
        <w:rPr>
          <w:rFonts w:ascii="Times New Roman" w:hAnsi="Times New Roman"/>
          <w:sz w:val="26"/>
          <w:szCs w:val="26"/>
        </w:rPr>
        <w:t xml:space="preserve">Клиническое использование донорской крови и (или) ее компонентов, крови и ее компонентов для </w:t>
      </w:r>
      <w:proofErr w:type="spellStart"/>
      <w:r w:rsidRPr="00AB11D3">
        <w:rPr>
          <w:rFonts w:ascii="Times New Roman" w:hAnsi="Times New Roman"/>
          <w:sz w:val="26"/>
          <w:szCs w:val="26"/>
        </w:rPr>
        <w:t>аутологичной</w:t>
      </w:r>
      <w:proofErr w:type="spellEnd"/>
      <w:r w:rsidRPr="00AB11D3">
        <w:rPr>
          <w:rFonts w:ascii="Times New Roman" w:hAnsi="Times New Roman"/>
          <w:sz w:val="26"/>
          <w:szCs w:val="26"/>
        </w:rPr>
        <w:t xml:space="preserve"> трансфузии</w:t>
      </w:r>
      <w:r w:rsidR="00422ED9" w:rsidRPr="00AB11D3">
        <w:rPr>
          <w:rFonts w:ascii="Times New Roman" w:hAnsi="Times New Roman"/>
          <w:color w:val="000000" w:themeColor="text1"/>
          <w:sz w:val="26"/>
          <w:szCs w:val="26"/>
        </w:rPr>
        <w:t>.</w:t>
      </w:r>
    </w:p>
    <w:p w:rsidR="00422ED9" w:rsidRPr="00AB11D3" w:rsidRDefault="00A93104" w:rsidP="00422ED9">
      <w:pPr>
        <w:pStyle w:val="afff0"/>
        <w:numPr>
          <w:ilvl w:val="0"/>
          <w:numId w:val="31"/>
        </w:numPr>
        <w:spacing w:after="0" w:line="240" w:lineRule="auto"/>
        <w:jc w:val="both"/>
        <w:rPr>
          <w:rFonts w:ascii="Times New Roman" w:hAnsi="Times New Roman"/>
          <w:color w:val="000000" w:themeColor="text1"/>
          <w:sz w:val="26"/>
          <w:szCs w:val="26"/>
        </w:rPr>
      </w:pPr>
      <w:r w:rsidRPr="00AB11D3">
        <w:rPr>
          <w:rFonts w:ascii="Times New Roman" w:hAnsi="Times New Roman"/>
          <w:sz w:val="26"/>
          <w:szCs w:val="26"/>
        </w:rPr>
        <w:t xml:space="preserve">Применение методов </w:t>
      </w:r>
      <w:proofErr w:type="gramStart"/>
      <w:r w:rsidRPr="00AB11D3">
        <w:rPr>
          <w:rFonts w:ascii="Times New Roman" w:hAnsi="Times New Roman"/>
          <w:sz w:val="26"/>
          <w:szCs w:val="26"/>
        </w:rPr>
        <w:t xml:space="preserve">экстракорпоральной  </w:t>
      </w:r>
      <w:proofErr w:type="spellStart"/>
      <w:r w:rsidRPr="00AB11D3">
        <w:rPr>
          <w:rFonts w:ascii="Times New Roman" w:hAnsi="Times New Roman"/>
          <w:sz w:val="26"/>
          <w:szCs w:val="26"/>
        </w:rPr>
        <w:t>гемокоррекции</w:t>
      </w:r>
      <w:proofErr w:type="spellEnd"/>
      <w:proofErr w:type="gramEnd"/>
      <w:r w:rsidRPr="00AB11D3">
        <w:rPr>
          <w:rFonts w:ascii="Times New Roman" w:hAnsi="Times New Roman"/>
          <w:sz w:val="26"/>
          <w:szCs w:val="26"/>
        </w:rPr>
        <w:t xml:space="preserve"> и </w:t>
      </w:r>
      <w:proofErr w:type="spellStart"/>
      <w:r w:rsidRPr="00AB11D3">
        <w:rPr>
          <w:rFonts w:ascii="Times New Roman" w:hAnsi="Times New Roman"/>
          <w:sz w:val="26"/>
          <w:szCs w:val="26"/>
        </w:rPr>
        <w:t>фотогемотерапии</w:t>
      </w:r>
      <w:proofErr w:type="spellEnd"/>
      <w:r w:rsidRPr="00AB11D3">
        <w:rPr>
          <w:rFonts w:ascii="Times New Roman" w:hAnsi="Times New Roman"/>
          <w:sz w:val="26"/>
          <w:szCs w:val="26"/>
        </w:rPr>
        <w:t xml:space="preserve"> (за исключением заместительной почечной терапии)</w:t>
      </w:r>
      <w:r w:rsidR="00422ED9" w:rsidRPr="00AB11D3">
        <w:rPr>
          <w:rFonts w:ascii="Times New Roman" w:hAnsi="Times New Roman"/>
          <w:color w:val="000000" w:themeColor="text1"/>
          <w:sz w:val="26"/>
          <w:szCs w:val="26"/>
        </w:rPr>
        <w:t>.</w:t>
      </w:r>
    </w:p>
    <w:p w:rsidR="00422ED9" w:rsidRPr="00AB11D3" w:rsidRDefault="00E71373" w:rsidP="00E71373">
      <w:pPr>
        <w:pStyle w:val="afff4"/>
        <w:numPr>
          <w:ilvl w:val="0"/>
          <w:numId w:val="31"/>
        </w:numPr>
        <w:jc w:val="left"/>
        <w:rPr>
          <w:rFonts w:ascii="Times New Roman" w:hAnsi="Times New Roman" w:cs="Times New Roman"/>
          <w:sz w:val="26"/>
          <w:szCs w:val="26"/>
        </w:rPr>
      </w:pPr>
      <w:r w:rsidRPr="00AB11D3">
        <w:rPr>
          <w:rFonts w:ascii="Times New Roman" w:hAnsi="Times New Roman" w:cs="Times New Roman"/>
          <w:sz w:val="26"/>
          <w:szCs w:val="26"/>
        </w:rPr>
        <w:t>Заготовка, обработка и хранение костного мозга и гемопоэтических стволовых клеток</w:t>
      </w:r>
      <w:r w:rsidR="00422ED9" w:rsidRPr="00AB11D3">
        <w:rPr>
          <w:rFonts w:ascii="Times New Roman" w:hAnsi="Times New Roman"/>
          <w:color w:val="000000" w:themeColor="text1"/>
          <w:sz w:val="26"/>
          <w:szCs w:val="26"/>
        </w:rPr>
        <w:t>.</w:t>
      </w:r>
    </w:p>
    <w:p w:rsidR="00422ED9" w:rsidRPr="00AB11D3" w:rsidRDefault="00AB11D3" w:rsidP="00422ED9">
      <w:pPr>
        <w:pStyle w:val="afff0"/>
        <w:numPr>
          <w:ilvl w:val="0"/>
          <w:numId w:val="31"/>
        </w:numPr>
        <w:spacing w:after="0" w:line="240" w:lineRule="auto"/>
        <w:jc w:val="both"/>
        <w:rPr>
          <w:rFonts w:ascii="Times New Roman" w:hAnsi="Times New Roman"/>
          <w:color w:val="000000" w:themeColor="text1"/>
          <w:sz w:val="26"/>
          <w:szCs w:val="26"/>
        </w:rPr>
      </w:pPr>
      <w:r w:rsidRPr="00AB11D3">
        <w:rPr>
          <w:rFonts w:ascii="Times New Roman" w:hAnsi="Times New Roman"/>
          <w:sz w:val="26"/>
          <w:szCs w:val="26"/>
        </w:rPr>
        <w:t>Проведение и контроль эффективности мероприятий по повышению информированности населения о донорстве, формированию здорового образа жизни и санитарно-гигиеническому просвещению</w:t>
      </w:r>
      <w:r w:rsidR="00422ED9" w:rsidRPr="00AB11D3">
        <w:rPr>
          <w:rFonts w:ascii="Times New Roman" w:hAnsi="Times New Roman"/>
          <w:color w:val="000000" w:themeColor="text1"/>
          <w:sz w:val="26"/>
          <w:szCs w:val="26"/>
        </w:rPr>
        <w:t>.</w:t>
      </w:r>
    </w:p>
    <w:p w:rsidR="00422ED9" w:rsidRPr="00AB11D3" w:rsidRDefault="00AB11D3" w:rsidP="00422ED9">
      <w:pPr>
        <w:pStyle w:val="afff0"/>
        <w:numPr>
          <w:ilvl w:val="0"/>
          <w:numId w:val="31"/>
        </w:numPr>
        <w:spacing w:after="0" w:line="240" w:lineRule="auto"/>
        <w:jc w:val="both"/>
        <w:rPr>
          <w:rFonts w:ascii="Times New Roman" w:hAnsi="Times New Roman"/>
          <w:color w:val="000000" w:themeColor="text1"/>
          <w:sz w:val="26"/>
          <w:szCs w:val="26"/>
        </w:rPr>
      </w:pPr>
      <w:r w:rsidRPr="00AB11D3">
        <w:rPr>
          <w:rFonts w:ascii="Times New Roman" w:hAnsi="Times New Roman"/>
          <w:sz w:val="26"/>
          <w:szCs w:val="26"/>
        </w:rPr>
        <w:lastRenderedPageBreak/>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sidR="00422ED9" w:rsidRPr="00AB11D3">
        <w:rPr>
          <w:rFonts w:ascii="Times New Roman" w:hAnsi="Times New Roman"/>
          <w:color w:val="000000" w:themeColor="text1"/>
          <w:sz w:val="26"/>
          <w:szCs w:val="26"/>
        </w:rPr>
        <w:t>.</w:t>
      </w:r>
    </w:p>
    <w:p w:rsidR="00422ED9" w:rsidRPr="00422ED9" w:rsidRDefault="00422ED9" w:rsidP="00422ED9">
      <w:pPr>
        <w:pStyle w:val="afff0"/>
        <w:numPr>
          <w:ilvl w:val="0"/>
          <w:numId w:val="31"/>
        </w:numPr>
        <w:spacing w:after="0" w:line="240" w:lineRule="auto"/>
        <w:jc w:val="both"/>
        <w:rPr>
          <w:rFonts w:ascii="Times New Roman" w:hAnsi="Times New Roman"/>
          <w:color w:val="000000" w:themeColor="text1"/>
          <w:sz w:val="26"/>
          <w:szCs w:val="26"/>
        </w:rPr>
      </w:pPr>
      <w:r w:rsidRPr="00422ED9">
        <w:rPr>
          <w:rFonts w:ascii="Times New Roman" w:hAnsi="Times New Roman"/>
          <w:color w:val="000000" w:themeColor="text1"/>
          <w:sz w:val="26"/>
          <w:szCs w:val="26"/>
        </w:rPr>
        <w:t>Оказание медицинской помощи пациентам в экстренной форме.</w:t>
      </w:r>
    </w:p>
    <w:tbl>
      <w:tblPr>
        <w:tblW w:w="16192" w:type="dxa"/>
        <w:tblInd w:w="-601" w:type="dxa"/>
        <w:tblLayout w:type="fixed"/>
        <w:tblLook w:val="04A0" w:firstRow="1" w:lastRow="0" w:firstColumn="1" w:lastColumn="0" w:noHBand="0" w:noVBand="1"/>
      </w:tblPr>
      <w:tblGrid>
        <w:gridCol w:w="993"/>
        <w:gridCol w:w="2126"/>
        <w:gridCol w:w="3260"/>
        <w:gridCol w:w="5387"/>
        <w:gridCol w:w="4426"/>
      </w:tblGrid>
      <w:tr w:rsidR="00212E2E" w:rsidRPr="00033A11" w:rsidTr="005F7B3F">
        <w:tc>
          <w:tcPr>
            <w:tcW w:w="993"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ПК</w:t>
            </w:r>
          </w:p>
        </w:tc>
        <w:tc>
          <w:tcPr>
            <w:tcW w:w="2126"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033A11">
            <w:pPr>
              <w:pStyle w:val="Default"/>
              <w:jc w:val="center"/>
              <w:rPr>
                <w:color w:val="auto"/>
              </w:rPr>
            </w:pPr>
            <w:r w:rsidRPr="00033A11">
              <w:rPr>
                <w:b/>
                <w:bCs/>
                <w:color w:val="auto"/>
                <w:sz w:val="20"/>
                <w:szCs w:val="20"/>
              </w:rPr>
              <w:t>Соответствующая</w:t>
            </w:r>
            <w:r w:rsidRPr="00033A11">
              <w:rPr>
                <w:b/>
                <w:bCs/>
                <w:color w:val="auto"/>
              </w:rPr>
              <w:t xml:space="preserve"> </w:t>
            </w:r>
            <w:r w:rsidRPr="00033A11">
              <w:rPr>
                <w:b/>
                <w:bCs/>
                <w:color w:val="auto"/>
                <w:sz w:val="20"/>
                <w:szCs w:val="20"/>
              </w:rPr>
              <w:t>ТФ профессионального стандарта</w:t>
            </w:r>
            <w:r w:rsidRPr="00033A11">
              <w:rPr>
                <w:b/>
                <w:bCs/>
                <w:color w:val="auto"/>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Практический опыт</w:t>
            </w:r>
          </w:p>
        </w:tc>
        <w:tc>
          <w:tcPr>
            <w:tcW w:w="5387"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Умения</w:t>
            </w:r>
          </w:p>
        </w:tc>
        <w:tc>
          <w:tcPr>
            <w:tcW w:w="4426"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pacing w:val="-4"/>
                <w:sz w:val="24"/>
                <w:szCs w:val="24"/>
              </w:rPr>
            </w:pPr>
            <w:r w:rsidRPr="00033A11">
              <w:rPr>
                <w:rFonts w:ascii="Times New Roman" w:hAnsi="Times New Roman"/>
                <w:b/>
                <w:spacing w:val="-4"/>
                <w:sz w:val="24"/>
                <w:szCs w:val="24"/>
              </w:rPr>
              <w:t>Знания</w:t>
            </w:r>
          </w:p>
        </w:tc>
      </w:tr>
      <w:tr w:rsidR="00E20B65"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E20B65" w:rsidRPr="00515A1A" w:rsidRDefault="00E20B65" w:rsidP="00E20B65">
            <w:pPr>
              <w:contextualSpacing/>
              <w:jc w:val="center"/>
              <w:rPr>
                <w:rFonts w:ascii="Times New Roman" w:hAnsi="Times New Roman"/>
                <w:sz w:val="24"/>
                <w:szCs w:val="24"/>
              </w:rPr>
            </w:pPr>
            <w:r w:rsidRPr="00515A1A">
              <w:rPr>
                <w:rFonts w:ascii="Times New Roman" w:hAnsi="Times New Roman"/>
                <w:sz w:val="24"/>
                <w:szCs w:val="24"/>
              </w:rPr>
              <w:t>ПК-</w:t>
            </w:r>
            <w:r>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E20B65" w:rsidRPr="00883B2D" w:rsidRDefault="00E20B65" w:rsidP="00E20B65">
            <w:pPr>
              <w:pStyle w:val="afff5"/>
              <w:rPr>
                <w:rFonts w:ascii="Times New Roman" w:hAnsi="Times New Roman" w:cs="Times New Roman"/>
              </w:rPr>
            </w:pPr>
            <w:r w:rsidRPr="00883B2D">
              <w:rPr>
                <w:rFonts w:ascii="Times New Roman" w:hAnsi="Times New Roman" w:cs="Times New Roman"/>
              </w:rPr>
              <w:t xml:space="preserve">Заготовка и хранение донорской крови и (или) ее компонентов, крови и ее компонентов для </w:t>
            </w:r>
            <w:proofErr w:type="spellStart"/>
            <w:r w:rsidRPr="00883B2D">
              <w:rPr>
                <w:rFonts w:ascii="Times New Roman" w:hAnsi="Times New Roman" w:cs="Times New Roman"/>
              </w:rPr>
              <w:t>аутологичной</w:t>
            </w:r>
            <w:proofErr w:type="spellEnd"/>
            <w:r w:rsidRPr="00883B2D">
              <w:rPr>
                <w:rFonts w:ascii="Times New Roman" w:hAnsi="Times New Roman" w:cs="Times New Roman"/>
              </w:rPr>
              <w:t xml:space="preserve"> трансфузии </w:t>
            </w:r>
          </w:p>
          <w:p w:rsidR="00E20B65" w:rsidRPr="00883B2D" w:rsidRDefault="00E20B65" w:rsidP="00E20B65">
            <w:pPr>
              <w:pStyle w:val="afff5"/>
              <w:rPr>
                <w:rFonts w:ascii="Times New Roman" w:hAnsi="Times New Roman" w:cs="Times New Roman"/>
              </w:rPr>
            </w:pPr>
            <w:r w:rsidRPr="00883B2D">
              <w:rPr>
                <w:rFonts w:ascii="Times New Roman" w:hAnsi="Times New Roman" w:cs="Times New Roman"/>
              </w:rPr>
              <w:t>А/01.8</w:t>
            </w:r>
          </w:p>
        </w:tc>
        <w:tc>
          <w:tcPr>
            <w:tcW w:w="3260" w:type="dxa"/>
            <w:tcBorders>
              <w:top w:val="single" w:sz="4" w:space="0" w:color="auto"/>
              <w:left w:val="single" w:sz="4" w:space="0" w:color="auto"/>
              <w:bottom w:val="single" w:sz="4" w:space="0" w:color="auto"/>
              <w:right w:val="single" w:sz="4" w:space="0" w:color="auto"/>
            </w:tcBorders>
          </w:tcPr>
          <w:p w:rsidR="00E20B65" w:rsidRPr="001369B6" w:rsidRDefault="001369B6" w:rsidP="009024CF">
            <w:pPr>
              <w:pStyle w:val="afff4"/>
              <w:rPr>
                <w:sz w:val="20"/>
                <w:szCs w:val="20"/>
              </w:rPr>
            </w:pPr>
            <w:r w:rsidRPr="001369B6">
              <w:rPr>
                <w:sz w:val="20"/>
                <w:szCs w:val="20"/>
              </w:rPr>
              <w:t xml:space="preserve">Медицинское обследование (осмотр, сбор анамнеза, направление на лабораторные исследования) доноров и реципиентов донорской крови и ее компонентов. Комплектование донорских кадров с ведением учета доноров в единой базе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Организация мероприятий, направленных на обеспечение инфекционной и иммунологической безопасности донорской крови, в том числе применение методов дополнительной обработки, таких как </w:t>
            </w:r>
            <w:proofErr w:type="spellStart"/>
            <w:r w:rsidRPr="001369B6">
              <w:rPr>
                <w:sz w:val="20"/>
                <w:szCs w:val="20"/>
              </w:rPr>
              <w:t>лейкоредукция</w:t>
            </w:r>
            <w:proofErr w:type="spellEnd"/>
            <w:r w:rsidRPr="001369B6">
              <w:rPr>
                <w:sz w:val="20"/>
                <w:szCs w:val="20"/>
              </w:rPr>
              <w:t xml:space="preserve">, облучение, </w:t>
            </w:r>
            <w:proofErr w:type="spellStart"/>
            <w:r w:rsidRPr="001369B6">
              <w:rPr>
                <w:sz w:val="20"/>
                <w:szCs w:val="20"/>
              </w:rPr>
              <w:t>инактивация</w:t>
            </w:r>
            <w:proofErr w:type="spellEnd"/>
            <w:r w:rsidRPr="001369B6">
              <w:rPr>
                <w:sz w:val="20"/>
                <w:szCs w:val="20"/>
              </w:rPr>
              <w:t xml:space="preserve"> патогенных биологических агентов.  Организация и осуществление контроля показателей безопасности донорской крови </w:t>
            </w:r>
            <w:proofErr w:type="gramStart"/>
            <w:r w:rsidRPr="001369B6">
              <w:rPr>
                <w:sz w:val="20"/>
                <w:szCs w:val="20"/>
              </w:rPr>
              <w:t>и  ее</w:t>
            </w:r>
            <w:proofErr w:type="gramEnd"/>
            <w:r w:rsidRPr="001369B6">
              <w:rPr>
                <w:sz w:val="20"/>
                <w:szCs w:val="20"/>
              </w:rPr>
              <w:t xml:space="preserve"> компонентов. Организация исследования донорской крови и </w:t>
            </w:r>
            <w:r w:rsidR="00587417">
              <w:rPr>
                <w:sz w:val="20"/>
                <w:szCs w:val="20"/>
              </w:rPr>
              <w:t xml:space="preserve"> </w:t>
            </w:r>
            <w:r w:rsidRPr="001369B6">
              <w:rPr>
                <w:sz w:val="20"/>
                <w:szCs w:val="20"/>
              </w:rPr>
              <w:t xml:space="preserve"> ее компонентов на наличие бактериальной контаминации. Обеспечение полного учета инфицированных лиц. Организация и осуществление </w:t>
            </w:r>
            <w:r w:rsidRPr="001369B6">
              <w:rPr>
                <w:sz w:val="20"/>
                <w:szCs w:val="20"/>
              </w:rPr>
              <w:lastRenderedPageBreak/>
              <w:t xml:space="preserve">заготовки и хранения донорской крови и ее компонентов, крови и ее компонентов для </w:t>
            </w:r>
            <w:proofErr w:type="spellStart"/>
            <w:r w:rsidRPr="001369B6">
              <w:rPr>
                <w:sz w:val="20"/>
                <w:szCs w:val="20"/>
              </w:rPr>
              <w:t>аутологичной</w:t>
            </w:r>
            <w:proofErr w:type="spellEnd"/>
            <w:r w:rsidRPr="001369B6">
              <w:rPr>
                <w:sz w:val="20"/>
                <w:szCs w:val="20"/>
              </w:rPr>
              <w:t xml:space="preserve"> трансфузии с применением методов </w:t>
            </w:r>
            <w:proofErr w:type="spellStart"/>
            <w:r w:rsidRPr="001369B6">
              <w:rPr>
                <w:sz w:val="20"/>
                <w:szCs w:val="20"/>
              </w:rPr>
              <w:t>лейкоредукции</w:t>
            </w:r>
            <w:proofErr w:type="spellEnd"/>
            <w:r w:rsidRPr="001369B6">
              <w:rPr>
                <w:sz w:val="20"/>
                <w:szCs w:val="20"/>
              </w:rPr>
              <w:t xml:space="preserve">, </w:t>
            </w:r>
            <w:proofErr w:type="spellStart"/>
            <w:r w:rsidRPr="001369B6">
              <w:rPr>
                <w:sz w:val="20"/>
                <w:szCs w:val="20"/>
              </w:rPr>
              <w:t>инактивации</w:t>
            </w:r>
            <w:proofErr w:type="spellEnd"/>
            <w:r w:rsidRPr="001369B6">
              <w:rPr>
                <w:sz w:val="20"/>
                <w:szCs w:val="20"/>
              </w:rPr>
              <w:t xml:space="preserve"> патогенных биологических агентов, гамма-облучения или рентген- облучения, отмывания, </w:t>
            </w:r>
            <w:proofErr w:type="spellStart"/>
            <w:r w:rsidRPr="001369B6">
              <w:rPr>
                <w:sz w:val="20"/>
                <w:szCs w:val="20"/>
              </w:rPr>
              <w:t>пулирования</w:t>
            </w:r>
            <w:proofErr w:type="spellEnd"/>
            <w:r w:rsidRPr="001369B6">
              <w:rPr>
                <w:sz w:val="20"/>
                <w:szCs w:val="20"/>
              </w:rPr>
              <w:t xml:space="preserve">, </w:t>
            </w:r>
            <w:proofErr w:type="spellStart"/>
            <w:r w:rsidRPr="001369B6">
              <w:rPr>
                <w:sz w:val="20"/>
                <w:szCs w:val="20"/>
              </w:rPr>
              <w:t>карантинизации</w:t>
            </w:r>
            <w:proofErr w:type="spellEnd"/>
            <w:r w:rsidRPr="001369B6">
              <w:rPr>
                <w:sz w:val="20"/>
                <w:szCs w:val="20"/>
              </w:rPr>
              <w:t xml:space="preserve">. Организация хранения и транспортировки донорской крови и ее компонентов, крови и ее компонентов для </w:t>
            </w:r>
            <w:proofErr w:type="spellStart"/>
            <w:r w:rsidRPr="001369B6">
              <w:rPr>
                <w:sz w:val="20"/>
                <w:szCs w:val="20"/>
              </w:rPr>
              <w:t>аутологичной</w:t>
            </w:r>
            <w:proofErr w:type="spellEnd"/>
            <w:r w:rsidRPr="001369B6">
              <w:rPr>
                <w:sz w:val="20"/>
                <w:szCs w:val="20"/>
              </w:rPr>
              <w:t xml:space="preserve"> трансфузии. Организация долгосрочного хранения клеток крови с использованием технологии </w:t>
            </w:r>
            <w:proofErr w:type="spellStart"/>
            <w:r w:rsidRPr="001369B6">
              <w:rPr>
                <w:sz w:val="20"/>
                <w:szCs w:val="20"/>
              </w:rPr>
              <w:t>криоконсервирования</w:t>
            </w:r>
            <w:proofErr w:type="spellEnd"/>
            <w:r w:rsidRPr="001369B6">
              <w:rPr>
                <w:sz w:val="20"/>
                <w:szCs w:val="20"/>
              </w:rPr>
              <w:t xml:space="preserve">, в </w:t>
            </w:r>
            <w:proofErr w:type="spellStart"/>
            <w:r w:rsidR="00F73137">
              <w:rPr>
                <w:sz w:val="20"/>
                <w:szCs w:val="20"/>
              </w:rPr>
              <w:t>т.ч</w:t>
            </w:r>
            <w:proofErr w:type="spellEnd"/>
            <w:r w:rsidR="00F73137">
              <w:rPr>
                <w:sz w:val="20"/>
                <w:szCs w:val="20"/>
              </w:rPr>
              <w:t>.</w:t>
            </w:r>
            <w:r w:rsidRPr="001369B6">
              <w:rPr>
                <w:sz w:val="20"/>
                <w:szCs w:val="20"/>
              </w:rPr>
              <w:t xml:space="preserve"> банка эритроцитов редких групп крови. Предоперационная заготовка крови и ее компонентов для </w:t>
            </w:r>
            <w:proofErr w:type="spellStart"/>
            <w:r w:rsidRPr="001369B6">
              <w:rPr>
                <w:sz w:val="20"/>
                <w:szCs w:val="20"/>
              </w:rPr>
              <w:t>аутологичной</w:t>
            </w:r>
            <w:proofErr w:type="spellEnd"/>
            <w:r w:rsidRPr="001369B6">
              <w:rPr>
                <w:sz w:val="20"/>
                <w:szCs w:val="20"/>
              </w:rPr>
              <w:t xml:space="preserve"> трансфузии. Организация работы по формированию неснижаемого запаса донорской крови и ее компонентов путем планирования заготовки донорской крови и ее компонентов с учетом прогнозируемого клинического использования. Организация индивидуального подбора донорской крови и ее компонентов. Организация приема заявок и выдачи донорской крови и ее компонентов для обеспечения эффективного управления запасами. Выявление </w:t>
            </w:r>
            <w:r w:rsidR="009024CF">
              <w:rPr>
                <w:sz w:val="20"/>
                <w:szCs w:val="20"/>
              </w:rPr>
              <w:t xml:space="preserve">и учет </w:t>
            </w:r>
            <w:r w:rsidRPr="001369B6">
              <w:rPr>
                <w:sz w:val="20"/>
                <w:szCs w:val="20"/>
              </w:rPr>
              <w:t xml:space="preserve">нежелательных реакций </w:t>
            </w:r>
            <w:r w:rsidR="009024CF">
              <w:rPr>
                <w:sz w:val="20"/>
                <w:szCs w:val="20"/>
              </w:rPr>
              <w:t>и осложнений.</w:t>
            </w:r>
          </w:p>
        </w:tc>
        <w:tc>
          <w:tcPr>
            <w:tcW w:w="5387" w:type="dxa"/>
            <w:tcBorders>
              <w:top w:val="single" w:sz="4" w:space="0" w:color="auto"/>
              <w:left w:val="single" w:sz="4" w:space="0" w:color="auto"/>
              <w:bottom w:val="single" w:sz="4" w:space="0" w:color="auto"/>
              <w:right w:val="single" w:sz="4" w:space="0" w:color="auto"/>
            </w:tcBorders>
          </w:tcPr>
          <w:p w:rsidR="00C3064F" w:rsidRPr="006272AE" w:rsidRDefault="00C3064F" w:rsidP="00E20B65">
            <w:pPr>
              <w:spacing w:after="0" w:line="240" w:lineRule="auto"/>
              <w:rPr>
                <w:rFonts w:ascii="Times New Roman" w:hAnsi="Times New Roman"/>
                <w:sz w:val="23"/>
                <w:szCs w:val="23"/>
              </w:rPr>
            </w:pPr>
            <w:r w:rsidRPr="006272AE">
              <w:rPr>
                <w:rFonts w:ascii="Times New Roman" w:hAnsi="Times New Roman"/>
                <w:sz w:val="23"/>
                <w:szCs w:val="23"/>
              </w:rPr>
              <w:lastRenderedPageBreak/>
              <w:t xml:space="preserve">Проводить медицинское обследование доноров и реципиентов донорской крови и (или) ее компонентов. Осуществлять комплектование донорских кадров с ведением учета доноров в единой базе данных по осуществлению мероприятий, связанных с обеспечением безопасности донорской крови и (или) ее компонентов, развитием, организацией и пропагандой донорства крови и (или) ее компонентов. Определять необходимый объем лабораторного исследования образцов донорской крови. Анализировать и интерпретировать информацию, полученную от доноров при сборе анамнеза, осмотре, по результатам лабораторного исследования образцов донорской крови. Определять вид и объем </w:t>
            </w:r>
            <w:proofErr w:type="spellStart"/>
            <w:r w:rsidRPr="006272AE">
              <w:rPr>
                <w:rFonts w:ascii="Times New Roman" w:hAnsi="Times New Roman"/>
                <w:sz w:val="23"/>
                <w:szCs w:val="23"/>
              </w:rPr>
              <w:t>донации</w:t>
            </w:r>
            <w:proofErr w:type="spellEnd"/>
            <w:r w:rsidRPr="006272AE">
              <w:rPr>
                <w:rFonts w:ascii="Times New Roman" w:hAnsi="Times New Roman"/>
                <w:sz w:val="23"/>
                <w:szCs w:val="23"/>
              </w:rPr>
              <w:t xml:space="preserve"> крови и (или) ее компонентов, наличие медицинских противопоказаний к </w:t>
            </w:r>
            <w:proofErr w:type="spellStart"/>
            <w:r w:rsidRPr="006272AE">
              <w:rPr>
                <w:rFonts w:ascii="Times New Roman" w:hAnsi="Times New Roman"/>
                <w:sz w:val="23"/>
                <w:szCs w:val="23"/>
              </w:rPr>
              <w:t>донации</w:t>
            </w:r>
            <w:proofErr w:type="spellEnd"/>
            <w:r w:rsidRPr="006272AE">
              <w:rPr>
                <w:rFonts w:ascii="Times New Roman" w:hAnsi="Times New Roman"/>
                <w:sz w:val="23"/>
                <w:szCs w:val="23"/>
              </w:rPr>
              <w:t xml:space="preserve">.  Оценивать функциональное состояние органов и систем организма донора для предупреждения нежелательных реакций и осложнений </w:t>
            </w:r>
            <w:proofErr w:type="spellStart"/>
            <w:r w:rsidRPr="006272AE">
              <w:rPr>
                <w:rFonts w:ascii="Times New Roman" w:hAnsi="Times New Roman"/>
                <w:sz w:val="23"/>
                <w:szCs w:val="23"/>
              </w:rPr>
              <w:t>донации</w:t>
            </w:r>
            <w:proofErr w:type="spellEnd"/>
            <w:r w:rsidRPr="006272AE">
              <w:rPr>
                <w:rFonts w:ascii="Times New Roman" w:hAnsi="Times New Roman"/>
                <w:sz w:val="23"/>
                <w:szCs w:val="23"/>
              </w:rPr>
              <w:t xml:space="preserve"> у доноров крови и (или) ее компонентов. Оказывать медицинскую помощь в неотложной форме при возникновении нежелательных реакций или осложнений, связанных с </w:t>
            </w:r>
            <w:proofErr w:type="spellStart"/>
            <w:r w:rsidRPr="006272AE">
              <w:rPr>
                <w:rFonts w:ascii="Times New Roman" w:hAnsi="Times New Roman"/>
                <w:sz w:val="23"/>
                <w:szCs w:val="23"/>
              </w:rPr>
              <w:t>донацией</w:t>
            </w:r>
            <w:proofErr w:type="spellEnd"/>
            <w:r w:rsidRPr="006272AE">
              <w:rPr>
                <w:rFonts w:ascii="Times New Roman" w:hAnsi="Times New Roman"/>
                <w:sz w:val="23"/>
                <w:szCs w:val="23"/>
              </w:rPr>
              <w:t xml:space="preserve">. Организовывать мероприятия, направленные на обеспечение инфекционной и иммунологической безопасности донорской крови и (или) ее компонентов, в том числе применять методы </w:t>
            </w:r>
            <w:proofErr w:type="spellStart"/>
            <w:r w:rsidRPr="006272AE">
              <w:rPr>
                <w:rFonts w:ascii="Times New Roman" w:hAnsi="Times New Roman"/>
                <w:sz w:val="23"/>
                <w:szCs w:val="23"/>
              </w:rPr>
              <w:t>лейкоредукции</w:t>
            </w:r>
            <w:proofErr w:type="spellEnd"/>
            <w:r w:rsidRPr="006272AE">
              <w:rPr>
                <w:rFonts w:ascii="Times New Roman" w:hAnsi="Times New Roman"/>
                <w:sz w:val="23"/>
                <w:szCs w:val="23"/>
              </w:rPr>
              <w:t xml:space="preserve">, </w:t>
            </w:r>
            <w:proofErr w:type="spellStart"/>
            <w:r w:rsidRPr="006272AE">
              <w:rPr>
                <w:rFonts w:ascii="Times New Roman" w:hAnsi="Times New Roman"/>
                <w:sz w:val="23"/>
                <w:szCs w:val="23"/>
              </w:rPr>
              <w:t>инактивации</w:t>
            </w:r>
            <w:proofErr w:type="spellEnd"/>
            <w:r w:rsidRPr="006272AE">
              <w:rPr>
                <w:rFonts w:ascii="Times New Roman" w:hAnsi="Times New Roman"/>
                <w:sz w:val="23"/>
                <w:szCs w:val="23"/>
              </w:rPr>
              <w:t xml:space="preserve"> патогенных </w:t>
            </w:r>
            <w:r w:rsidRPr="006272AE">
              <w:rPr>
                <w:rFonts w:ascii="Times New Roman" w:hAnsi="Times New Roman"/>
                <w:sz w:val="23"/>
                <w:szCs w:val="23"/>
              </w:rPr>
              <w:lastRenderedPageBreak/>
              <w:t xml:space="preserve">биологических агентов, гамма-облучения или рентген-облучения, отмывания, </w:t>
            </w:r>
            <w:proofErr w:type="spellStart"/>
            <w:r w:rsidRPr="006272AE">
              <w:rPr>
                <w:rFonts w:ascii="Times New Roman" w:hAnsi="Times New Roman"/>
                <w:sz w:val="23"/>
                <w:szCs w:val="23"/>
              </w:rPr>
              <w:t>пулирования</w:t>
            </w:r>
            <w:proofErr w:type="spellEnd"/>
            <w:r w:rsidRPr="006272AE">
              <w:rPr>
                <w:rFonts w:ascii="Times New Roman" w:hAnsi="Times New Roman"/>
                <w:sz w:val="23"/>
                <w:szCs w:val="23"/>
              </w:rPr>
              <w:t xml:space="preserve">, </w:t>
            </w:r>
            <w:proofErr w:type="spellStart"/>
            <w:r w:rsidRPr="006272AE">
              <w:rPr>
                <w:rFonts w:ascii="Times New Roman" w:hAnsi="Times New Roman"/>
                <w:sz w:val="23"/>
                <w:szCs w:val="23"/>
              </w:rPr>
              <w:t>карантинизации</w:t>
            </w:r>
            <w:proofErr w:type="spellEnd"/>
            <w:r w:rsidRPr="006272AE">
              <w:rPr>
                <w:rFonts w:ascii="Times New Roman" w:hAnsi="Times New Roman"/>
                <w:sz w:val="23"/>
                <w:szCs w:val="23"/>
              </w:rPr>
              <w:t xml:space="preserve">. Анализировать и интерпретировать значения показателей безопасности донорской крови и (или) ее компонентов. Обеспечивать полный учет инфицированных лиц, выявленных среди доноров и реципиентов донорской крови и (или) ее компонентов. Организовывать хранение и транспортировку донорской крови и (или) ее компонентов, крови и ее компонентов для </w:t>
            </w:r>
            <w:proofErr w:type="spellStart"/>
            <w:r w:rsidRPr="006272AE">
              <w:rPr>
                <w:rFonts w:ascii="Times New Roman" w:hAnsi="Times New Roman"/>
                <w:sz w:val="23"/>
                <w:szCs w:val="23"/>
              </w:rPr>
              <w:t>аутологичной</w:t>
            </w:r>
            <w:proofErr w:type="spellEnd"/>
            <w:r w:rsidRPr="006272AE">
              <w:rPr>
                <w:rFonts w:ascii="Times New Roman" w:hAnsi="Times New Roman"/>
                <w:sz w:val="23"/>
                <w:szCs w:val="23"/>
              </w:rPr>
              <w:t xml:space="preserve"> трансфузии. Организовывать долгосрочное хранение клеток крови с использованием технологии </w:t>
            </w:r>
            <w:proofErr w:type="spellStart"/>
            <w:r w:rsidRPr="006272AE">
              <w:rPr>
                <w:rFonts w:ascii="Times New Roman" w:hAnsi="Times New Roman"/>
                <w:sz w:val="23"/>
                <w:szCs w:val="23"/>
              </w:rPr>
              <w:t>криоконсервирования</w:t>
            </w:r>
            <w:proofErr w:type="spellEnd"/>
            <w:r w:rsidRPr="006272AE">
              <w:rPr>
                <w:rFonts w:ascii="Times New Roman" w:hAnsi="Times New Roman"/>
                <w:sz w:val="23"/>
                <w:szCs w:val="23"/>
              </w:rPr>
              <w:t xml:space="preserve">, в том числе банка эритроцитов редких групп крови. Применять технологии предоперационной заготовки крови и ее компонентов для </w:t>
            </w:r>
            <w:proofErr w:type="spellStart"/>
            <w:r w:rsidRPr="006272AE">
              <w:rPr>
                <w:rFonts w:ascii="Times New Roman" w:hAnsi="Times New Roman"/>
                <w:sz w:val="23"/>
                <w:szCs w:val="23"/>
              </w:rPr>
              <w:t>аутологичной</w:t>
            </w:r>
            <w:proofErr w:type="spellEnd"/>
            <w:r w:rsidRPr="006272AE">
              <w:rPr>
                <w:rFonts w:ascii="Times New Roman" w:hAnsi="Times New Roman"/>
                <w:sz w:val="23"/>
                <w:szCs w:val="23"/>
              </w:rPr>
              <w:t xml:space="preserve"> трансфузии. Формировать необходимый запас донорской крови и (или) ее компонентов, в том числе с использованием технологии </w:t>
            </w:r>
            <w:proofErr w:type="spellStart"/>
            <w:r w:rsidRPr="006272AE">
              <w:rPr>
                <w:rFonts w:ascii="Times New Roman" w:hAnsi="Times New Roman"/>
                <w:sz w:val="23"/>
                <w:szCs w:val="23"/>
              </w:rPr>
              <w:t>криоконсервирования</w:t>
            </w:r>
            <w:proofErr w:type="spellEnd"/>
            <w:r w:rsidRPr="006272AE">
              <w:rPr>
                <w:rFonts w:ascii="Times New Roman" w:hAnsi="Times New Roman"/>
                <w:sz w:val="23"/>
                <w:szCs w:val="23"/>
              </w:rPr>
              <w:t>, с учетом прогнозируемого клинического использования. Организовывать прием заявок на донорскую кровь и (или) ее компоненты и выдачу донорской крови и (или) ее компонентов для обеспечения управления запасами.</w:t>
            </w:r>
          </w:p>
          <w:p w:rsidR="00E20B65" w:rsidRPr="006272AE" w:rsidRDefault="00E20B65" w:rsidP="00E20B65">
            <w:pPr>
              <w:spacing w:after="0" w:line="240" w:lineRule="auto"/>
              <w:rPr>
                <w:rFonts w:ascii="Times New Roman" w:hAnsi="Times New Roman"/>
                <w:sz w:val="23"/>
                <w:szCs w:val="23"/>
                <w:lang w:eastAsia="ru-RU"/>
              </w:rPr>
            </w:pPr>
          </w:p>
        </w:tc>
        <w:tc>
          <w:tcPr>
            <w:tcW w:w="4426" w:type="dxa"/>
            <w:tcBorders>
              <w:top w:val="single" w:sz="4" w:space="0" w:color="auto"/>
              <w:left w:val="single" w:sz="4" w:space="0" w:color="auto"/>
              <w:bottom w:val="single" w:sz="4" w:space="0" w:color="auto"/>
              <w:right w:val="single" w:sz="4" w:space="0" w:color="auto"/>
            </w:tcBorders>
          </w:tcPr>
          <w:p w:rsidR="00E20B65" w:rsidRPr="00F73137" w:rsidRDefault="009F64B4" w:rsidP="00E20B65">
            <w:pPr>
              <w:pStyle w:val="afff5"/>
              <w:rPr>
                <w:rFonts w:ascii="Times New Roman" w:hAnsi="Times New Roman" w:cs="Times New Roman"/>
                <w:sz w:val="22"/>
                <w:szCs w:val="22"/>
              </w:rPr>
            </w:pPr>
            <w:r w:rsidRPr="00F73137">
              <w:rPr>
                <w:rFonts w:ascii="Times New Roman" w:hAnsi="Times New Roman" w:cs="Times New Roman"/>
                <w:sz w:val="22"/>
                <w:szCs w:val="22"/>
              </w:rPr>
              <w:lastRenderedPageBreak/>
              <w:t xml:space="preserve">Требования к медицинским организациям, осуществляющим заготовку, переработку, хранение и обеспечение безопасности донорской крови и (или) ее компонентов. Правила заготовки, хранения, транспортировки донорской крови и (или) ее компонентов, крови и ее компонентов для </w:t>
            </w:r>
            <w:proofErr w:type="spellStart"/>
            <w:r w:rsidRPr="00F73137">
              <w:rPr>
                <w:rFonts w:ascii="Times New Roman" w:hAnsi="Times New Roman" w:cs="Times New Roman"/>
                <w:sz w:val="22"/>
                <w:szCs w:val="22"/>
              </w:rPr>
              <w:t>аутологичных</w:t>
            </w:r>
            <w:proofErr w:type="spellEnd"/>
            <w:r w:rsidRPr="00F73137">
              <w:rPr>
                <w:rFonts w:ascii="Times New Roman" w:hAnsi="Times New Roman" w:cs="Times New Roman"/>
                <w:sz w:val="22"/>
                <w:szCs w:val="22"/>
              </w:rPr>
              <w:t xml:space="preserve"> трансфузий. Права, обязанности и льготы для доноров крови и (или) ее компонентов. Критерии отбора доноров крови и (или) ее компонентов, в том числе доноров иммунной плазмы, порядок их обследования, интервалы между </w:t>
            </w:r>
            <w:proofErr w:type="spellStart"/>
            <w:r w:rsidRPr="00F73137">
              <w:rPr>
                <w:rFonts w:ascii="Times New Roman" w:hAnsi="Times New Roman" w:cs="Times New Roman"/>
                <w:sz w:val="22"/>
                <w:szCs w:val="22"/>
              </w:rPr>
              <w:t>донациями</w:t>
            </w:r>
            <w:proofErr w:type="spellEnd"/>
            <w:r w:rsidRPr="00F73137">
              <w:rPr>
                <w:rFonts w:ascii="Times New Roman" w:hAnsi="Times New Roman" w:cs="Times New Roman"/>
                <w:sz w:val="22"/>
                <w:szCs w:val="22"/>
              </w:rPr>
              <w:t xml:space="preserve">, медицинские противопоказания к донорству крови и (или) ее компонентов. Медицинские показания и медицинские противопоказания к донорству крови и ее компонентов для </w:t>
            </w:r>
            <w:proofErr w:type="spellStart"/>
            <w:r w:rsidRPr="00F73137">
              <w:rPr>
                <w:rFonts w:ascii="Times New Roman" w:hAnsi="Times New Roman" w:cs="Times New Roman"/>
                <w:sz w:val="22"/>
                <w:szCs w:val="22"/>
              </w:rPr>
              <w:t>аутологичной</w:t>
            </w:r>
            <w:proofErr w:type="spellEnd"/>
            <w:r w:rsidRPr="00F73137">
              <w:rPr>
                <w:rFonts w:ascii="Times New Roman" w:hAnsi="Times New Roman" w:cs="Times New Roman"/>
                <w:sz w:val="22"/>
                <w:szCs w:val="22"/>
              </w:rPr>
              <w:t xml:space="preserve"> трансфузии. Методика сбора анамнеза, осмотра и обследования доноров. Методы медицинского обследования доноров для оценки состояния здоровья и выявления медицинских противопоказаний к </w:t>
            </w:r>
            <w:proofErr w:type="spellStart"/>
            <w:r w:rsidRPr="00F73137">
              <w:rPr>
                <w:rFonts w:ascii="Times New Roman" w:hAnsi="Times New Roman" w:cs="Times New Roman"/>
                <w:sz w:val="22"/>
                <w:szCs w:val="22"/>
              </w:rPr>
              <w:t>донации</w:t>
            </w:r>
            <w:proofErr w:type="spellEnd"/>
            <w:r w:rsidRPr="00F73137">
              <w:rPr>
                <w:rFonts w:ascii="Times New Roman" w:hAnsi="Times New Roman" w:cs="Times New Roman"/>
                <w:sz w:val="22"/>
                <w:szCs w:val="22"/>
              </w:rPr>
              <w:t xml:space="preserve">. Функциональное состояние органов и систем организма человека, на которые оказывает влияние донорство крови и (или) ее компонентов. Симптомы и синдромы осложнений и нежелательных реакций, возникающих у доноров в результате </w:t>
            </w:r>
            <w:proofErr w:type="spellStart"/>
            <w:r w:rsidRPr="00F73137">
              <w:rPr>
                <w:rFonts w:ascii="Times New Roman" w:hAnsi="Times New Roman" w:cs="Times New Roman"/>
                <w:sz w:val="22"/>
                <w:szCs w:val="22"/>
              </w:rPr>
              <w:t>донации</w:t>
            </w:r>
            <w:proofErr w:type="spellEnd"/>
            <w:r w:rsidRPr="00F73137">
              <w:rPr>
                <w:rFonts w:ascii="Times New Roman" w:hAnsi="Times New Roman" w:cs="Times New Roman"/>
                <w:sz w:val="22"/>
                <w:szCs w:val="22"/>
              </w:rPr>
              <w:t xml:space="preserve"> крови и (или) ее компонентов. Правила отбора образцов донорской крови </w:t>
            </w:r>
            <w:r w:rsidRPr="00F73137">
              <w:rPr>
                <w:rFonts w:ascii="Times New Roman" w:hAnsi="Times New Roman" w:cs="Times New Roman"/>
                <w:sz w:val="22"/>
                <w:szCs w:val="22"/>
              </w:rPr>
              <w:lastRenderedPageBreak/>
              <w:t xml:space="preserve">и методы лабораторного исследования донорской крови. Методы диагностики </w:t>
            </w:r>
            <w:proofErr w:type="spellStart"/>
            <w:r w:rsidRPr="00F73137">
              <w:rPr>
                <w:rFonts w:ascii="Times New Roman" w:hAnsi="Times New Roman" w:cs="Times New Roman"/>
                <w:sz w:val="22"/>
                <w:szCs w:val="22"/>
              </w:rPr>
              <w:t>гемотрансмиссивных</w:t>
            </w:r>
            <w:proofErr w:type="spellEnd"/>
            <w:r w:rsidRPr="00F73137">
              <w:rPr>
                <w:rFonts w:ascii="Times New Roman" w:hAnsi="Times New Roman" w:cs="Times New Roman"/>
                <w:sz w:val="22"/>
                <w:szCs w:val="22"/>
              </w:rPr>
              <w:t xml:space="preserve"> инфекций у доноров крови и (или) ее компонентов. Методы контроля показателей безопасности донорской крови и (или) ее компонентов. Медицинские изделия, предназначенные для заготовки и переработки крови и (или) ее компонентов. Принципы заготовки, хранения, транспортировки крови и (или) ее компонентов с использованием технологий, направленных на повышение безопасности трансфузии (переливания) донорской крови и (или) ее компонентов. Требования асептики и антисептики при заготовке и хранении крови и (или) ее компонентов. Основы консервирования крови и (или) ее компонентов, </w:t>
            </w:r>
            <w:proofErr w:type="spellStart"/>
            <w:r w:rsidRPr="00F73137">
              <w:rPr>
                <w:rFonts w:ascii="Times New Roman" w:hAnsi="Times New Roman" w:cs="Times New Roman"/>
                <w:sz w:val="22"/>
                <w:szCs w:val="22"/>
              </w:rPr>
              <w:t>гемоконсерванты</w:t>
            </w:r>
            <w:proofErr w:type="spellEnd"/>
            <w:r w:rsidRPr="00F73137">
              <w:rPr>
                <w:rFonts w:ascii="Times New Roman" w:hAnsi="Times New Roman" w:cs="Times New Roman"/>
                <w:sz w:val="22"/>
                <w:szCs w:val="22"/>
              </w:rPr>
              <w:t xml:space="preserve">, характеристики контейнеров, используемых для заготовки донорской крови и (или) ее компонентов. Условия хранения и транспортировки крови и (или) ее компонентов. Методы </w:t>
            </w:r>
            <w:proofErr w:type="spellStart"/>
            <w:r w:rsidRPr="00F73137">
              <w:rPr>
                <w:rFonts w:ascii="Times New Roman" w:hAnsi="Times New Roman" w:cs="Times New Roman"/>
                <w:sz w:val="22"/>
                <w:szCs w:val="22"/>
              </w:rPr>
              <w:t>криоконсервации</w:t>
            </w:r>
            <w:proofErr w:type="spellEnd"/>
            <w:r w:rsidRPr="00F73137">
              <w:rPr>
                <w:rFonts w:ascii="Times New Roman" w:hAnsi="Times New Roman" w:cs="Times New Roman"/>
                <w:sz w:val="22"/>
                <w:szCs w:val="22"/>
              </w:rPr>
              <w:t xml:space="preserve"> крови и (или) ее компонентов. Методы определения групп крови по групповым антигенам, в том числе по системе АВ0, резус-принадлежности, антигену К. Основы </w:t>
            </w:r>
            <w:proofErr w:type="spellStart"/>
            <w:r w:rsidRPr="00F73137">
              <w:rPr>
                <w:rFonts w:ascii="Times New Roman" w:hAnsi="Times New Roman" w:cs="Times New Roman"/>
                <w:sz w:val="22"/>
                <w:szCs w:val="22"/>
              </w:rPr>
              <w:t>иммуногематологии</w:t>
            </w:r>
            <w:proofErr w:type="spellEnd"/>
            <w:r w:rsidRPr="00F73137">
              <w:rPr>
                <w:rFonts w:ascii="Times New Roman" w:hAnsi="Times New Roman" w:cs="Times New Roman"/>
                <w:sz w:val="22"/>
                <w:szCs w:val="22"/>
              </w:rPr>
              <w:t xml:space="preserve">, в том числе принципы подбора пар донор - реципиент, совместимых по групповым антигенам, в том числе по системе АВ0, резус-принадлежности, антигену К. </w:t>
            </w:r>
            <w:proofErr w:type="spellStart"/>
            <w:r w:rsidRPr="00F73137">
              <w:rPr>
                <w:rFonts w:ascii="Times New Roman" w:hAnsi="Times New Roman" w:cs="Times New Roman"/>
                <w:sz w:val="22"/>
                <w:szCs w:val="22"/>
              </w:rPr>
              <w:t>Кровосберегающие</w:t>
            </w:r>
            <w:proofErr w:type="spellEnd"/>
            <w:r w:rsidRPr="00F73137">
              <w:rPr>
                <w:rFonts w:ascii="Times New Roman" w:hAnsi="Times New Roman" w:cs="Times New Roman"/>
                <w:sz w:val="22"/>
                <w:szCs w:val="22"/>
              </w:rPr>
              <w:t xml:space="preserve"> технологии (</w:t>
            </w:r>
            <w:proofErr w:type="spellStart"/>
            <w:r w:rsidRPr="00F73137">
              <w:rPr>
                <w:rFonts w:ascii="Times New Roman" w:hAnsi="Times New Roman" w:cs="Times New Roman"/>
                <w:sz w:val="22"/>
                <w:szCs w:val="22"/>
              </w:rPr>
              <w:t>аутодонорство</w:t>
            </w:r>
            <w:proofErr w:type="spellEnd"/>
            <w:r w:rsidRPr="00F73137">
              <w:rPr>
                <w:rFonts w:ascii="Times New Roman" w:hAnsi="Times New Roman" w:cs="Times New Roman"/>
                <w:sz w:val="22"/>
                <w:szCs w:val="22"/>
              </w:rPr>
              <w:t>).</w:t>
            </w:r>
          </w:p>
        </w:tc>
      </w:tr>
      <w:tr w:rsidR="00E20B65" w:rsidRPr="00515A1A" w:rsidTr="00AA75C3">
        <w:trPr>
          <w:trHeight w:val="70"/>
        </w:trPr>
        <w:tc>
          <w:tcPr>
            <w:tcW w:w="993" w:type="dxa"/>
            <w:vMerge w:val="restart"/>
            <w:tcBorders>
              <w:top w:val="single" w:sz="4" w:space="0" w:color="auto"/>
              <w:left w:val="single" w:sz="4" w:space="0" w:color="auto"/>
              <w:right w:val="single" w:sz="4" w:space="0" w:color="auto"/>
            </w:tcBorders>
            <w:vAlign w:val="center"/>
          </w:tcPr>
          <w:p w:rsidR="00E20B65" w:rsidRPr="00515A1A" w:rsidRDefault="00E20B65" w:rsidP="00E20B65">
            <w:pPr>
              <w:contextualSpacing/>
              <w:jc w:val="center"/>
              <w:rPr>
                <w:rFonts w:ascii="Times New Roman" w:hAnsi="Times New Roman"/>
                <w:sz w:val="24"/>
                <w:szCs w:val="24"/>
              </w:rPr>
            </w:pPr>
            <w:r>
              <w:rPr>
                <w:rFonts w:ascii="Times New Roman" w:hAnsi="Times New Roman"/>
                <w:sz w:val="24"/>
                <w:szCs w:val="24"/>
              </w:rPr>
              <w:lastRenderedPageBreak/>
              <w:t>ПК-6</w:t>
            </w:r>
          </w:p>
        </w:tc>
        <w:tc>
          <w:tcPr>
            <w:tcW w:w="2126" w:type="dxa"/>
            <w:tcBorders>
              <w:top w:val="single" w:sz="4" w:space="0" w:color="auto"/>
              <w:left w:val="single" w:sz="4" w:space="0" w:color="auto"/>
              <w:bottom w:val="single" w:sz="4" w:space="0" w:color="auto"/>
              <w:right w:val="single" w:sz="4" w:space="0" w:color="auto"/>
            </w:tcBorders>
          </w:tcPr>
          <w:p w:rsidR="00E20B65" w:rsidRPr="00883B2D" w:rsidRDefault="00E20B65" w:rsidP="00E20B65">
            <w:pPr>
              <w:pStyle w:val="afff4"/>
              <w:jc w:val="left"/>
              <w:rPr>
                <w:rFonts w:ascii="Times New Roman" w:hAnsi="Times New Roman" w:cs="Times New Roman"/>
              </w:rPr>
            </w:pPr>
            <w:r w:rsidRPr="00883B2D">
              <w:rPr>
                <w:rFonts w:ascii="Times New Roman" w:hAnsi="Times New Roman" w:cs="Times New Roman"/>
              </w:rPr>
              <w:t xml:space="preserve">Клиническое использование </w:t>
            </w:r>
            <w:r w:rsidRPr="00883B2D">
              <w:rPr>
                <w:rFonts w:ascii="Times New Roman" w:hAnsi="Times New Roman" w:cs="Times New Roman"/>
              </w:rPr>
              <w:lastRenderedPageBreak/>
              <w:t xml:space="preserve">донорской крови и (или) ее компонентов, крови и ее компонентов для </w:t>
            </w:r>
            <w:proofErr w:type="spellStart"/>
            <w:r w:rsidRPr="00883B2D">
              <w:rPr>
                <w:rFonts w:ascii="Times New Roman" w:hAnsi="Times New Roman" w:cs="Times New Roman"/>
              </w:rPr>
              <w:t>аутологичной</w:t>
            </w:r>
            <w:proofErr w:type="spellEnd"/>
            <w:r w:rsidRPr="00883B2D">
              <w:rPr>
                <w:rFonts w:ascii="Times New Roman" w:hAnsi="Times New Roman" w:cs="Times New Roman"/>
              </w:rPr>
              <w:t xml:space="preserve"> трансфузии </w:t>
            </w:r>
          </w:p>
          <w:p w:rsidR="00E20B65" w:rsidRPr="00883B2D" w:rsidRDefault="00E20B65" w:rsidP="00E20B65">
            <w:pPr>
              <w:pStyle w:val="afff4"/>
              <w:jc w:val="left"/>
              <w:rPr>
                <w:rFonts w:ascii="Times New Roman" w:hAnsi="Times New Roman" w:cs="Times New Roman"/>
              </w:rPr>
            </w:pPr>
            <w:r w:rsidRPr="00883B2D">
              <w:rPr>
                <w:rFonts w:ascii="Times New Roman" w:hAnsi="Times New Roman" w:cs="Times New Roman"/>
              </w:rPr>
              <w:t>А/02.8</w:t>
            </w:r>
          </w:p>
        </w:tc>
        <w:tc>
          <w:tcPr>
            <w:tcW w:w="3260" w:type="dxa"/>
            <w:tcBorders>
              <w:top w:val="single" w:sz="4" w:space="0" w:color="auto"/>
              <w:left w:val="single" w:sz="4" w:space="0" w:color="auto"/>
              <w:bottom w:val="single" w:sz="4" w:space="0" w:color="auto"/>
              <w:right w:val="single" w:sz="4" w:space="0" w:color="auto"/>
            </w:tcBorders>
          </w:tcPr>
          <w:p w:rsidR="00E20B65" w:rsidRPr="00065BC3" w:rsidRDefault="00065BC3" w:rsidP="00003824">
            <w:pPr>
              <w:pStyle w:val="afff4"/>
              <w:rPr>
                <w:sz w:val="20"/>
                <w:szCs w:val="20"/>
              </w:rPr>
            </w:pPr>
            <w:r w:rsidRPr="00065BC3">
              <w:rPr>
                <w:sz w:val="20"/>
                <w:szCs w:val="20"/>
              </w:rPr>
              <w:lastRenderedPageBreak/>
              <w:t xml:space="preserve">Определение медицинских показаний и медицинских противопоказаний к трансфузии </w:t>
            </w:r>
            <w:r w:rsidR="000248AF">
              <w:rPr>
                <w:sz w:val="20"/>
                <w:szCs w:val="20"/>
              </w:rPr>
              <w:t xml:space="preserve"> </w:t>
            </w:r>
            <w:r w:rsidRPr="00065BC3">
              <w:rPr>
                <w:sz w:val="20"/>
                <w:szCs w:val="20"/>
              </w:rPr>
              <w:t xml:space="preserve"> </w:t>
            </w:r>
            <w:r w:rsidRPr="00065BC3">
              <w:rPr>
                <w:sz w:val="20"/>
                <w:szCs w:val="20"/>
              </w:rPr>
              <w:lastRenderedPageBreak/>
              <w:t xml:space="preserve">донорской крови и ее компонентов, к применению </w:t>
            </w:r>
            <w:proofErr w:type="spellStart"/>
            <w:r w:rsidRPr="00065BC3">
              <w:rPr>
                <w:sz w:val="20"/>
                <w:szCs w:val="20"/>
              </w:rPr>
              <w:t>кровосберегающих</w:t>
            </w:r>
            <w:proofErr w:type="spellEnd"/>
            <w:r w:rsidRPr="00065BC3">
              <w:rPr>
                <w:sz w:val="20"/>
                <w:szCs w:val="20"/>
              </w:rPr>
              <w:t xml:space="preserve"> технологий (</w:t>
            </w:r>
            <w:proofErr w:type="spellStart"/>
            <w:r w:rsidRPr="00065BC3">
              <w:rPr>
                <w:sz w:val="20"/>
                <w:szCs w:val="20"/>
              </w:rPr>
              <w:t>гемодилюция</w:t>
            </w:r>
            <w:proofErr w:type="spellEnd"/>
            <w:r w:rsidRPr="00065BC3">
              <w:rPr>
                <w:sz w:val="20"/>
                <w:szCs w:val="20"/>
              </w:rPr>
              <w:t xml:space="preserve">, </w:t>
            </w:r>
            <w:proofErr w:type="spellStart"/>
            <w:r w:rsidRPr="00065BC3">
              <w:rPr>
                <w:sz w:val="20"/>
                <w:szCs w:val="20"/>
              </w:rPr>
              <w:t>реинфузия</w:t>
            </w:r>
            <w:proofErr w:type="spellEnd"/>
            <w:r w:rsidRPr="00065BC3">
              <w:rPr>
                <w:sz w:val="20"/>
                <w:szCs w:val="20"/>
              </w:rPr>
              <w:t xml:space="preserve">) с учетом возраста пациента, диагноза, клинической картины заболевания, данных лабораторных и инструментальных исследований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Осмотр и обследование пациентов для определения медицинских показаний к </w:t>
            </w:r>
            <w:proofErr w:type="gramStart"/>
            <w:r w:rsidRPr="00065BC3">
              <w:rPr>
                <w:sz w:val="20"/>
                <w:szCs w:val="20"/>
              </w:rPr>
              <w:t xml:space="preserve">трансфузии </w:t>
            </w:r>
            <w:r w:rsidR="000248AF">
              <w:rPr>
                <w:sz w:val="20"/>
                <w:szCs w:val="20"/>
              </w:rPr>
              <w:t xml:space="preserve"> </w:t>
            </w:r>
            <w:r w:rsidRPr="00065BC3">
              <w:rPr>
                <w:sz w:val="20"/>
                <w:szCs w:val="20"/>
              </w:rPr>
              <w:t>крови</w:t>
            </w:r>
            <w:proofErr w:type="gramEnd"/>
            <w:r w:rsidRPr="00065BC3">
              <w:rPr>
                <w:sz w:val="20"/>
                <w:szCs w:val="20"/>
              </w:rPr>
              <w:t xml:space="preserve"> и ее компонентов, оценки эффективности трансфузий и выявления посттрансфузионных реакций и осложнений. Выбор донорской крови и ее компонентов с оптимальными характеристиками, назначение необходимого объема трансфузии (переливания) донорской крови и (или) ее компонентов и </w:t>
            </w:r>
            <w:proofErr w:type="spellStart"/>
            <w:r w:rsidRPr="00065BC3">
              <w:rPr>
                <w:sz w:val="20"/>
                <w:szCs w:val="20"/>
              </w:rPr>
              <w:t>предтрансфузионной</w:t>
            </w:r>
            <w:proofErr w:type="spellEnd"/>
            <w:r w:rsidRPr="00065BC3">
              <w:rPr>
                <w:sz w:val="20"/>
                <w:szCs w:val="20"/>
              </w:rPr>
              <w:t xml:space="preserve"> подготовки с учетом диагноза, возраста и клинической картины. Организация и проведение необходимых исследований и проб на индивидуальную совместимость перед трансфузией (переливанием) донорской крови и ее компонентов. Организация подготовки крови и ее компонентов к трансфузии (переливанию) донорской крови и (или) ее компонентов. Организация трансфузий (перели</w:t>
            </w:r>
            <w:r>
              <w:rPr>
                <w:sz w:val="20"/>
                <w:szCs w:val="20"/>
              </w:rPr>
              <w:t xml:space="preserve">ваний) </w:t>
            </w:r>
            <w:r>
              <w:rPr>
                <w:sz w:val="20"/>
                <w:szCs w:val="20"/>
              </w:rPr>
              <w:lastRenderedPageBreak/>
              <w:t>донорской крови и</w:t>
            </w:r>
            <w:r w:rsidRPr="00065BC3">
              <w:rPr>
                <w:sz w:val="20"/>
                <w:szCs w:val="20"/>
              </w:rPr>
              <w:t xml:space="preserve"> ее компонентов, применение </w:t>
            </w:r>
            <w:proofErr w:type="spellStart"/>
            <w:r w:rsidRPr="00065BC3">
              <w:rPr>
                <w:sz w:val="20"/>
                <w:szCs w:val="20"/>
              </w:rPr>
              <w:t>кровосберегающих</w:t>
            </w:r>
            <w:proofErr w:type="spellEnd"/>
            <w:r w:rsidRPr="00065BC3">
              <w:rPr>
                <w:sz w:val="20"/>
                <w:szCs w:val="20"/>
              </w:rPr>
              <w:t xml:space="preserve"> технологий, альтернативных методов лечения. Оценка эффективности и безопасности клинического использования крови. Профилактика и организация лечения посттрансфузионных реакций и осложнений. Анализ</w:t>
            </w:r>
            <w:r w:rsidR="00003824">
              <w:rPr>
                <w:sz w:val="20"/>
                <w:szCs w:val="20"/>
              </w:rPr>
              <w:t xml:space="preserve"> </w:t>
            </w:r>
            <w:proofErr w:type="gramStart"/>
            <w:r w:rsidR="00003824">
              <w:rPr>
                <w:sz w:val="20"/>
                <w:szCs w:val="20"/>
              </w:rPr>
              <w:t xml:space="preserve">их </w:t>
            </w:r>
            <w:r w:rsidRPr="00065BC3">
              <w:rPr>
                <w:sz w:val="20"/>
                <w:szCs w:val="20"/>
              </w:rPr>
              <w:t xml:space="preserve"> обстоятельств</w:t>
            </w:r>
            <w:proofErr w:type="gramEnd"/>
            <w:r w:rsidRPr="00065BC3">
              <w:rPr>
                <w:sz w:val="20"/>
                <w:szCs w:val="20"/>
              </w:rPr>
              <w:t xml:space="preserve"> и причин</w:t>
            </w:r>
            <w:r w:rsidR="00003824">
              <w:rPr>
                <w:sz w:val="20"/>
                <w:szCs w:val="20"/>
              </w:rPr>
              <w:t xml:space="preserve">. </w:t>
            </w:r>
            <w:r w:rsidRPr="00065BC3">
              <w:rPr>
                <w:sz w:val="20"/>
                <w:szCs w:val="20"/>
              </w:rPr>
              <w:t xml:space="preserve">Документирование информации о реакциях </w:t>
            </w:r>
            <w:proofErr w:type="gramStart"/>
            <w:r w:rsidRPr="00065BC3">
              <w:rPr>
                <w:sz w:val="20"/>
                <w:szCs w:val="20"/>
              </w:rPr>
              <w:t xml:space="preserve">и </w:t>
            </w:r>
            <w:r w:rsidR="00003824">
              <w:rPr>
                <w:sz w:val="20"/>
                <w:szCs w:val="20"/>
              </w:rPr>
              <w:t xml:space="preserve"> </w:t>
            </w:r>
            <w:r w:rsidRPr="00065BC3">
              <w:rPr>
                <w:sz w:val="20"/>
                <w:szCs w:val="20"/>
              </w:rPr>
              <w:t>осложнениях</w:t>
            </w:r>
            <w:proofErr w:type="gramEnd"/>
            <w:r w:rsidRPr="00065BC3">
              <w:rPr>
                <w:sz w:val="20"/>
                <w:szCs w:val="20"/>
              </w:rPr>
              <w:t>. Оказание медицинской помощи при неотложных состояниях, вызванных трансфузией (переливанием) донорской крови и (или) ее компонентов. Определение медицинских показаний для назначения лекарственных препаратов в целях коррекции патологических состояний (анемии, нарушения свертываемости крови) в качестве возможной альтернативы трансфузиям (переливаниям) донорской крови и</w:t>
            </w:r>
            <w:r>
              <w:rPr>
                <w:sz w:val="20"/>
                <w:szCs w:val="20"/>
              </w:rPr>
              <w:t xml:space="preserve"> </w:t>
            </w:r>
            <w:r w:rsidRPr="00065BC3">
              <w:rPr>
                <w:sz w:val="20"/>
                <w:szCs w:val="20"/>
              </w:rPr>
              <w:t>ее компонентов. Консультирование врачей-специалистов, пациентов (их законных представителей). Получение информированного добровольного согласия</w:t>
            </w:r>
            <w:r w:rsidR="00DD6AA1">
              <w:rPr>
                <w:sz w:val="20"/>
                <w:szCs w:val="20"/>
              </w:rPr>
              <w:t xml:space="preserve">. </w:t>
            </w:r>
            <w:r w:rsidRPr="00065BC3">
              <w:rPr>
                <w:sz w:val="20"/>
                <w:szCs w:val="20"/>
              </w:rPr>
              <w:t xml:space="preserve">Оформление протокола трансфузии </w:t>
            </w:r>
            <w:r>
              <w:rPr>
                <w:sz w:val="20"/>
                <w:szCs w:val="20"/>
              </w:rPr>
              <w:t>(переливания) донорской крови</w:t>
            </w:r>
            <w:r w:rsidR="000248AF">
              <w:rPr>
                <w:sz w:val="20"/>
                <w:szCs w:val="20"/>
              </w:rPr>
              <w:t>.</w:t>
            </w:r>
            <w:r>
              <w:rPr>
                <w:sz w:val="20"/>
                <w:szCs w:val="20"/>
              </w:rPr>
              <w:t xml:space="preserve"> </w:t>
            </w:r>
          </w:p>
        </w:tc>
        <w:tc>
          <w:tcPr>
            <w:tcW w:w="5387" w:type="dxa"/>
            <w:tcBorders>
              <w:top w:val="single" w:sz="4" w:space="0" w:color="auto"/>
              <w:left w:val="single" w:sz="4" w:space="0" w:color="auto"/>
              <w:bottom w:val="single" w:sz="4" w:space="0" w:color="auto"/>
              <w:right w:val="single" w:sz="4" w:space="0" w:color="auto"/>
            </w:tcBorders>
          </w:tcPr>
          <w:p w:rsidR="00A36E2D" w:rsidRPr="005E21BB" w:rsidRDefault="00A36E2D" w:rsidP="00A36E2D">
            <w:pPr>
              <w:pStyle w:val="afff5"/>
              <w:spacing w:line="256" w:lineRule="auto"/>
              <w:rPr>
                <w:rFonts w:ascii="Times New Roman" w:hAnsi="Times New Roman" w:cs="Times New Roman"/>
                <w:sz w:val="20"/>
                <w:szCs w:val="20"/>
              </w:rPr>
            </w:pPr>
            <w:r w:rsidRPr="005E21BB">
              <w:rPr>
                <w:rFonts w:ascii="Times New Roman" w:hAnsi="Times New Roman" w:cs="Times New Roman"/>
                <w:sz w:val="20"/>
                <w:szCs w:val="20"/>
              </w:rPr>
              <w:lastRenderedPageBreak/>
              <w:t xml:space="preserve">Определять медицинские показания для трансфузии (переливания) донорской крови и (или) ее компонентов с учетом диагноза, данных лабораторных исследований, </w:t>
            </w:r>
            <w:r w:rsidRPr="005E21BB">
              <w:rPr>
                <w:rFonts w:ascii="Times New Roman" w:hAnsi="Times New Roman" w:cs="Times New Roman"/>
                <w:sz w:val="20"/>
                <w:szCs w:val="20"/>
              </w:rPr>
              <w:lastRenderedPageBreak/>
              <w:t xml:space="preserve">возраста пациента и клинической картины заболевания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Определять медицинские показания и медицинские противопоказания к применению </w:t>
            </w:r>
            <w:proofErr w:type="spellStart"/>
            <w:r w:rsidRPr="005E21BB">
              <w:rPr>
                <w:rFonts w:ascii="Times New Roman" w:hAnsi="Times New Roman" w:cs="Times New Roman"/>
                <w:sz w:val="20"/>
                <w:szCs w:val="20"/>
              </w:rPr>
              <w:t>кровосберегающих</w:t>
            </w:r>
            <w:proofErr w:type="spellEnd"/>
            <w:r w:rsidRPr="005E21BB">
              <w:rPr>
                <w:rFonts w:ascii="Times New Roman" w:hAnsi="Times New Roman" w:cs="Times New Roman"/>
                <w:sz w:val="20"/>
                <w:szCs w:val="20"/>
              </w:rPr>
              <w:t xml:space="preserve"> технологий (</w:t>
            </w:r>
            <w:proofErr w:type="spellStart"/>
            <w:r w:rsidRPr="005E21BB">
              <w:rPr>
                <w:rFonts w:ascii="Times New Roman" w:hAnsi="Times New Roman" w:cs="Times New Roman"/>
                <w:sz w:val="20"/>
                <w:szCs w:val="20"/>
              </w:rPr>
              <w:t>гемодилюция</w:t>
            </w:r>
            <w:proofErr w:type="spellEnd"/>
            <w:r w:rsidRPr="005E21BB">
              <w:rPr>
                <w:rFonts w:ascii="Times New Roman" w:hAnsi="Times New Roman" w:cs="Times New Roman"/>
                <w:sz w:val="20"/>
                <w:szCs w:val="20"/>
              </w:rPr>
              <w:t xml:space="preserve">, </w:t>
            </w:r>
            <w:proofErr w:type="spellStart"/>
            <w:r w:rsidRPr="005E21BB">
              <w:rPr>
                <w:rFonts w:ascii="Times New Roman" w:hAnsi="Times New Roman" w:cs="Times New Roman"/>
                <w:sz w:val="20"/>
                <w:szCs w:val="20"/>
              </w:rPr>
              <w:t>реинфузия</w:t>
            </w:r>
            <w:proofErr w:type="spellEnd"/>
            <w:r w:rsidRPr="005E21BB">
              <w:rPr>
                <w:rFonts w:ascii="Times New Roman" w:hAnsi="Times New Roman" w:cs="Times New Roman"/>
                <w:sz w:val="20"/>
                <w:szCs w:val="20"/>
              </w:rPr>
              <w:t>). Применять методы осмотра и обследования пациентов для определения медицинских показаний к трансфузии (переливанию) донорской крови и (или) ее компонентов, оценки эффективности трансфузий и выявления посттрансфузионных реакций и осложнений. Определять необходимый компонент крови для трансфузии (переливания) донорской крови и (или) ее компонентов с учетом диагноза, данных лабораторных исследований, возраста пациента и клинической картины заболевания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Проводить пробы на совместимость перед трансфузией (переливанием) донорской крови и (или) ее компонентов:</w:t>
            </w:r>
          </w:p>
          <w:p w:rsidR="00A36E2D" w:rsidRPr="005E21BB" w:rsidRDefault="00A36E2D" w:rsidP="00A36E2D">
            <w:pPr>
              <w:pStyle w:val="afff5"/>
              <w:spacing w:line="256" w:lineRule="auto"/>
              <w:rPr>
                <w:rFonts w:ascii="Times New Roman" w:hAnsi="Times New Roman" w:cs="Times New Roman"/>
                <w:sz w:val="20"/>
                <w:szCs w:val="20"/>
              </w:rPr>
            </w:pPr>
            <w:r w:rsidRPr="005E21BB">
              <w:rPr>
                <w:rFonts w:ascii="Times New Roman" w:hAnsi="Times New Roman" w:cs="Times New Roman"/>
                <w:sz w:val="20"/>
                <w:szCs w:val="20"/>
              </w:rPr>
              <w:t>- определять группу крови по системе АВ0 и резус-принадлежность;</w:t>
            </w:r>
          </w:p>
          <w:p w:rsidR="00A36E2D" w:rsidRPr="005E21BB" w:rsidRDefault="00A36E2D" w:rsidP="00A36E2D">
            <w:pPr>
              <w:pStyle w:val="afff5"/>
              <w:spacing w:line="256" w:lineRule="auto"/>
              <w:rPr>
                <w:rFonts w:ascii="Times New Roman" w:hAnsi="Times New Roman" w:cs="Times New Roman"/>
                <w:sz w:val="20"/>
                <w:szCs w:val="20"/>
              </w:rPr>
            </w:pPr>
            <w:r w:rsidRPr="005E21BB">
              <w:rPr>
                <w:rFonts w:ascii="Times New Roman" w:hAnsi="Times New Roman" w:cs="Times New Roman"/>
                <w:sz w:val="20"/>
                <w:szCs w:val="20"/>
              </w:rPr>
              <w:t>- определять антиген К;</w:t>
            </w:r>
          </w:p>
          <w:p w:rsidR="00A36E2D" w:rsidRPr="005E21BB" w:rsidRDefault="00A36E2D" w:rsidP="00A36E2D">
            <w:pPr>
              <w:pStyle w:val="afff5"/>
              <w:spacing w:line="256" w:lineRule="auto"/>
              <w:rPr>
                <w:rFonts w:ascii="Times New Roman" w:hAnsi="Times New Roman" w:cs="Times New Roman"/>
                <w:sz w:val="20"/>
                <w:szCs w:val="20"/>
              </w:rPr>
            </w:pPr>
            <w:r w:rsidRPr="005E21BB">
              <w:rPr>
                <w:rFonts w:ascii="Times New Roman" w:hAnsi="Times New Roman" w:cs="Times New Roman"/>
                <w:sz w:val="20"/>
                <w:szCs w:val="20"/>
              </w:rPr>
              <w:t xml:space="preserve">- скрининг </w:t>
            </w:r>
            <w:proofErr w:type="spellStart"/>
            <w:r w:rsidRPr="005E21BB">
              <w:rPr>
                <w:rFonts w:ascii="Times New Roman" w:hAnsi="Times New Roman" w:cs="Times New Roman"/>
                <w:sz w:val="20"/>
                <w:szCs w:val="20"/>
              </w:rPr>
              <w:t>аллоиммунных</w:t>
            </w:r>
            <w:proofErr w:type="spellEnd"/>
            <w:r w:rsidRPr="005E21BB">
              <w:rPr>
                <w:rFonts w:ascii="Times New Roman" w:hAnsi="Times New Roman" w:cs="Times New Roman"/>
                <w:sz w:val="20"/>
                <w:szCs w:val="20"/>
              </w:rPr>
              <w:t xml:space="preserve"> антител с использованием не менее трех образцов тест-эритроцитов;</w:t>
            </w:r>
          </w:p>
          <w:p w:rsidR="00A36E2D" w:rsidRPr="005E21BB" w:rsidRDefault="00A36E2D" w:rsidP="00A36E2D">
            <w:pPr>
              <w:pStyle w:val="afff5"/>
              <w:spacing w:line="256" w:lineRule="auto"/>
              <w:rPr>
                <w:rFonts w:ascii="Times New Roman" w:hAnsi="Times New Roman" w:cs="Times New Roman"/>
                <w:sz w:val="20"/>
                <w:szCs w:val="20"/>
              </w:rPr>
            </w:pPr>
            <w:r w:rsidRPr="005E21BB">
              <w:rPr>
                <w:rFonts w:ascii="Times New Roman" w:hAnsi="Times New Roman" w:cs="Times New Roman"/>
                <w:sz w:val="20"/>
                <w:szCs w:val="20"/>
              </w:rPr>
              <w:t>- определять антигены эритроцитов С, с, Е, е;</w:t>
            </w:r>
          </w:p>
          <w:p w:rsidR="00A36E2D" w:rsidRPr="005E21BB" w:rsidRDefault="00A36E2D" w:rsidP="00A36E2D">
            <w:pPr>
              <w:pStyle w:val="afff5"/>
              <w:spacing w:line="256" w:lineRule="auto"/>
              <w:rPr>
                <w:rFonts w:ascii="Times New Roman" w:hAnsi="Times New Roman" w:cs="Times New Roman"/>
                <w:sz w:val="20"/>
                <w:szCs w:val="20"/>
              </w:rPr>
            </w:pPr>
            <w:r w:rsidRPr="005E21BB">
              <w:rPr>
                <w:rFonts w:ascii="Times New Roman" w:hAnsi="Times New Roman" w:cs="Times New Roman"/>
                <w:sz w:val="20"/>
                <w:szCs w:val="20"/>
              </w:rPr>
              <w:t>- пробу совмещения пары донор - реципиент на плоскости;</w:t>
            </w:r>
          </w:p>
          <w:p w:rsidR="00A36E2D" w:rsidRPr="005E21BB" w:rsidRDefault="00A36E2D" w:rsidP="00A36E2D">
            <w:pPr>
              <w:spacing w:after="0" w:line="240" w:lineRule="auto"/>
              <w:rPr>
                <w:rFonts w:ascii="Times New Roman" w:hAnsi="Times New Roman"/>
                <w:sz w:val="20"/>
                <w:szCs w:val="20"/>
              </w:rPr>
            </w:pPr>
            <w:r w:rsidRPr="005E21BB">
              <w:rPr>
                <w:rFonts w:ascii="Times New Roman" w:hAnsi="Times New Roman"/>
                <w:sz w:val="20"/>
                <w:szCs w:val="20"/>
              </w:rPr>
              <w:t>- биологическую пробу.</w:t>
            </w:r>
          </w:p>
          <w:p w:rsidR="00E20B65" w:rsidRPr="005E21BB" w:rsidRDefault="00A36E2D" w:rsidP="00A36E2D">
            <w:pPr>
              <w:spacing w:after="0" w:line="240" w:lineRule="auto"/>
              <w:rPr>
                <w:rFonts w:ascii="Times New Roman" w:hAnsi="Times New Roman"/>
                <w:sz w:val="20"/>
                <w:szCs w:val="20"/>
              </w:rPr>
            </w:pPr>
            <w:r w:rsidRPr="005E21BB">
              <w:rPr>
                <w:rFonts w:ascii="Times New Roman" w:hAnsi="Times New Roman"/>
                <w:sz w:val="20"/>
                <w:szCs w:val="20"/>
              </w:rPr>
              <w:t xml:space="preserve">Организовывать проведение лабораторных проб на индивидуальную совместимость при трансфузии донорских эритроцитов с учетом полных и неполных антител, при трансфузии донорских тромбоцитов с учетом антител к лейкоцитам и антител к тромбоцитам. Организовывать подготовку крови и (или) ее компонентов к трансфузии (переливанию) донорской крови и (или) ее компонентов (согревание с использованием специально предназначенной аппаратуры и расходных материалов), </w:t>
            </w:r>
            <w:proofErr w:type="spellStart"/>
            <w:r w:rsidRPr="005E21BB">
              <w:rPr>
                <w:rFonts w:ascii="Times New Roman" w:hAnsi="Times New Roman"/>
                <w:sz w:val="20"/>
                <w:szCs w:val="20"/>
              </w:rPr>
              <w:t>лейкоредукцию</w:t>
            </w:r>
            <w:proofErr w:type="spellEnd"/>
            <w:r w:rsidRPr="005E21BB">
              <w:rPr>
                <w:rFonts w:ascii="Times New Roman" w:hAnsi="Times New Roman"/>
                <w:sz w:val="20"/>
                <w:szCs w:val="20"/>
              </w:rPr>
              <w:t xml:space="preserve"> с использованием прикроватных </w:t>
            </w:r>
            <w:proofErr w:type="spellStart"/>
            <w:r w:rsidRPr="005E21BB">
              <w:rPr>
                <w:rFonts w:ascii="Times New Roman" w:hAnsi="Times New Roman"/>
                <w:sz w:val="20"/>
                <w:szCs w:val="20"/>
              </w:rPr>
              <w:t>лейкофильтров</w:t>
            </w:r>
            <w:proofErr w:type="spellEnd"/>
            <w:r w:rsidRPr="005E21BB">
              <w:rPr>
                <w:rFonts w:ascii="Times New Roman" w:hAnsi="Times New Roman"/>
                <w:sz w:val="20"/>
                <w:szCs w:val="20"/>
              </w:rPr>
              <w:t xml:space="preserve">, деление на </w:t>
            </w:r>
            <w:r w:rsidRPr="005E21BB">
              <w:rPr>
                <w:rFonts w:ascii="Times New Roman" w:hAnsi="Times New Roman"/>
                <w:sz w:val="20"/>
                <w:szCs w:val="20"/>
              </w:rPr>
              <w:lastRenderedPageBreak/>
              <w:t xml:space="preserve">терапевтические дозы. Организовывать осуществление трансфузии донорской крови и ее компонентов. Осуществлять </w:t>
            </w:r>
            <w:proofErr w:type="spellStart"/>
            <w:r w:rsidRPr="005E21BB">
              <w:rPr>
                <w:rFonts w:ascii="Times New Roman" w:hAnsi="Times New Roman"/>
                <w:sz w:val="20"/>
                <w:szCs w:val="20"/>
              </w:rPr>
              <w:t>интраоперационную</w:t>
            </w:r>
            <w:proofErr w:type="spellEnd"/>
            <w:r w:rsidRPr="005E21BB">
              <w:rPr>
                <w:rFonts w:ascii="Times New Roman" w:hAnsi="Times New Roman"/>
                <w:sz w:val="20"/>
                <w:szCs w:val="20"/>
              </w:rPr>
              <w:t xml:space="preserve"> </w:t>
            </w:r>
            <w:proofErr w:type="spellStart"/>
            <w:r w:rsidRPr="005E21BB">
              <w:rPr>
                <w:rFonts w:ascii="Times New Roman" w:hAnsi="Times New Roman"/>
                <w:sz w:val="20"/>
                <w:szCs w:val="20"/>
              </w:rPr>
              <w:t>реинфузию</w:t>
            </w:r>
            <w:proofErr w:type="spellEnd"/>
            <w:r w:rsidRPr="005E21BB">
              <w:rPr>
                <w:rFonts w:ascii="Times New Roman" w:hAnsi="Times New Roman"/>
                <w:sz w:val="20"/>
                <w:szCs w:val="20"/>
              </w:rPr>
              <w:t xml:space="preserve"> </w:t>
            </w:r>
            <w:proofErr w:type="spellStart"/>
            <w:r w:rsidRPr="005E21BB">
              <w:rPr>
                <w:rFonts w:ascii="Times New Roman" w:hAnsi="Times New Roman"/>
                <w:sz w:val="20"/>
                <w:szCs w:val="20"/>
              </w:rPr>
              <w:t>эритроцитсодержащих</w:t>
            </w:r>
            <w:proofErr w:type="spellEnd"/>
            <w:r w:rsidRPr="005E21BB">
              <w:rPr>
                <w:rFonts w:ascii="Times New Roman" w:hAnsi="Times New Roman"/>
                <w:sz w:val="20"/>
                <w:szCs w:val="20"/>
              </w:rPr>
              <w:t xml:space="preserve"> компонентов донорской крови. Проводить мониторинг эффективности и безопасности клинического использования донорской крови и (или) ее компонентов, крови и ее компонентов для </w:t>
            </w:r>
            <w:proofErr w:type="spellStart"/>
            <w:r w:rsidRPr="005E21BB">
              <w:rPr>
                <w:rFonts w:ascii="Times New Roman" w:hAnsi="Times New Roman"/>
                <w:sz w:val="20"/>
                <w:szCs w:val="20"/>
              </w:rPr>
              <w:t>аутологичной</w:t>
            </w:r>
            <w:proofErr w:type="spellEnd"/>
            <w:r w:rsidRPr="005E21BB">
              <w:rPr>
                <w:rFonts w:ascii="Times New Roman" w:hAnsi="Times New Roman"/>
                <w:sz w:val="20"/>
                <w:szCs w:val="20"/>
              </w:rPr>
              <w:t xml:space="preserve"> трансфузии. Проводить профилактику, диагностику и лечение посттрансфузионных реакций и осложнений. Анализировать обстоятельства и причины нежелательных реакций и осложнений. Оказывать медицинскую помощь при неотложных состояниях, вызванных трансфузией (переливанием) донорской крови и (или) ее компонентов,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Интерпретировать результаты обследований и определять медицинские показания к использованию медикаментозных способов коррекции патологических состояний у пациентов как возможной альтернативы трансфузиям (переливаниям) донорской крови и (или) ее компонентов. Определять факторы риска, влияющие на потенциальный объем кровопотери, необходимый объем диагностических и терапевтических мероприятий, направленных на уменьшение патологических изменений системы крови, возникающих вследствие основного заболевания или на фоне его лечения. Консультировать врачей-специалистов, пациентов (их законных представителей). Получать информированное добровольное согласие. Оформлять протокол трансфузии донорской крови и (или) ее компонентов.</w:t>
            </w:r>
          </w:p>
        </w:tc>
        <w:tc>
          <w:tcPr>
            <w:tcW w:w="4426" w:type="dxa"/>
            <w:tcBorders>
              <w:top w:val="single" w:sz="4" w:space="0" w:color="auto"/>
              <w:left w:val="single" w:sz="4" w:space="0" w:color="auto"/>
              <w:bottom w:val="single" w:sz="4" w:space="0" w:color="auto"/>
              <w:right w:val="single" w:sz="4" w:space="0" w:color="auto"/>
            </w:tcBorders>
          </w:tcPr>
          <w:p w:rsidR="00E20B65" w:rsidRPr="0021158B" w:rsidRDefault="0021158B" w:rsidP="00A64DEE">
            <w:pPr>
              <w:spacing w:after="0" w:line="240" w:lineRule="auto"/>
              <w:rPr>
                <w:rFonts w:ascii="Times New Roman" w:hAnsi="Times New Roman"/>
                <w:sz w:val="20"/>
                <w:szCs w:val="20"/>
              </w:rPr>
            </w:pPr>
            <w:r w:rsidRPr="0021158B">
              <w:rPr>
                <w:rFonts w:ascii="Times New Roman" w:hAnsi="Times New Roman"/>
                <w:sz w:val="20"/>
                <w:szCs w:val="20"/>
              </w:rPr>
              <w:lastRenderedPageBreak/>
              <w:t xml:space="preserve">Общие вопросы организации медицинской помощи населению. Нормативные правовые акты, регулирующие клиническое </w:t>
            </w:r>
            <w:r w:rsidRPr="0021158B">
              <w:rPr>
                <w:rFonts w:ascii="Times New Roman" w:hAnsi="Times New Roman"/>
                <w:sz w:val="20"/>
                <w:szCs w:val="20"/>
              </w:rPr>
              <w:lastRenderedPageBreak/>
              <w:t xml:space="preserve">использование донорской крови и (или) ее компонентов, в том числе требования к организации отделений трансфузиологии, </w:t>
            </w:r>
            <w:proofErr w:type="spellStart"/>
            <w:r w:rsidRPr="0021158B">
              <w:rPr>
                <w:rFonts w:ascii="Times New Roman" w:hAnsi="Times New Roman"/>
                <w:sz w:val="20"/>
                <w:szCs w:val="20"/>
              </w:rPr>
              <w:t>трансфузиологических</w:t>
            </w:r>
            <w:proofErr w:type="spellEnd"/>
            <w:r w:rsidRPr="0021158B">
              <w:rPr>
                <w:rFonts w:ascii="Times New Roman" w:hAnsi="Times New Roman"/>
                <w:sz w:val="20"/>
                <w:szCs w:val="20"/>
              </w:rPr>
              <w:t xml:space="preserve"> кабинетов. Физиология крови, кроветворных органов и родственных им тканей у пациентов в норме, при заболеваниях и (или) состояниях. Методы лабораторного исследования клеточного, биохимического состава крови и системы гемостаза. Механизм действия трансфузии (переливания) донорской крови и (или) ее компонентов. Клиническая фармакология медицинских лекарственных препаратов, оказывающих влияние на кроветворение и гемостаз. Установленные требования к безопасности донорской крови и ее компонентов. Медицинские показания и медицинские противопоказания для трансфузии (переливания) донорской крови и (или) ее компонентов. Требования асептики и антисептики при клиническом использовании донорской крови и (или) ее компонентов, крови и ее компонентов для </w:t>
            </w:r>
            <w:proofErr w:type="spellStart"/>
            <w:r w:rsidRPr="0021158B">
              <w:rPr>
                <w:rFonts w:ascii="Times New Roman" w:hAnsi="Times New Roman"/>
                <w:sz w:val="20"/>
                <w:szCs w:val="20"/>
              </w:rPr>
              <w:t>аутологичной</w:t>
            </w:r>
            <w:proofErr w:type="spellEnd"/>
            <w:r w:rsidRPr="0021158B">
              <w:rPr>
                <w:rFonts w:ascii="Times New Roman" w:hAnsi="Times New Roman"/>
                <w:sz w:val="20"/>
                <w:szCs w:val="20"/>
              </w:rPr>
              <w:t xml:space="preserve"> трансфузии. </w:t>
            </w:r>
            <w:proofErr w:type="spellStart"/>
            <w:r w:rsidRPr="0021158B">
              <w:rPr>
                <w:rFonts w:ascii="Times New Roman" w:hAnsi="Times New Roman"/>
                <w:sz w:val="20"/>
                <w:szCs w:val="20"/>
              </w:rPr>
              <w:t>Кровосберегающие</w:t>
            </w:r>
            <w:proofErr w:type="spellEnd"/>
            <w:r w:rsidRPr="0021158B">
              <w:rPr>
                <w:rFonts w:ascii="Times New Roman" w:hAnsi="Times New Roman"/>
                <w:sz w:val="20"/>
                <w:szCs w:val="20"/>
              </w:rPr>
              <w:t xml:space="preserve"> технологии (</w:t>
            </w:r>
            <w:proofErr w:type="spellStart"/>
            <w:r w:rsidRPr="0021158B">
              <w:rPr>
                <w:rFonts w:ascii="Times New Roman" w:hAnsi="Times New Roman"/>
                <w:sz w:val="20"/>
                <w:szCs w:val="20"/>
              </w:rPr>
              <w:t>интраоперационная</w:t>
            </w:r>
            <w:proofErr w:type="spellEnd"/>
            <w:r w:rsidRPr="0021158B">
              <w:rPr>
                <w:rFonts w:ascii="Times New Roman" w:hAnsi="Times New Roman"/>
                <w:sz w:val="20"/>
                <w:szCs w:val="20"/>
              </w:rPr>
              <w:t xml:space="preserve"> и постоперационная </w:t>
            </w:r>
            <w:proofErr w:type="spellStart"/>
            <w:r w:rsidRPr="0021158B">
              <w:rPr>
                <w:rFonts w:ascii="Times New Roman" w:hAnsi="Times New Roman"/>
                <w:sz w:val="20"/>
                <w:szCs w:val="20"/>
              </w:rPr>
              <w:t>реинфузии</w:t>
            </w:r>
            <w:proofErr w:type="spellEnd"/>
            <w:r w:rsidRPr="0021158B">
              <w:rPr>
                <w:rFonts w:ascii="Times New Roman" w:hAnsi="Times New Roman"/>
                <w:sz w:val="20"/>
                <w:szCs w:val="20"/>
              </w:rPr>
              <w:t xml:space="preserve">, </w:t>
            </w:r>
            <w:proofErr w:type="spellStart"/>
            <w:r w:rsidRPr="0021158B">
              <w:rPr>
                <w:rFonts w:ascii="Times New Roman" w:hAnsi="Times New Roman"/>
                <w:sz w:val="20"/>
                <w:szCs w:val="20"/>
              </w:rPr>
              <w:t>гемодилюция</w:t>
            </w:r>
            <w:proofErr w:type="spellEnd"/>
            <w:r w:rsidRPr="0021158B">
              <w:rPr>
                <w:rFonts w:ascii="Times New Roman" w:hAnsi="Times New Roman"/>
                <w:sz w:val="20"/>
                <w:szCs w:val="20"/>
              </w:rPr>
              <w:t xml:space="preserve">) и альтернативы </w:t>
            </w:r>
            <w:proofErr w:type="spellStart"/>
            <w:r w:rsidRPr="0021158B">
              <w:rPr>
                <w:rFonts w:ascii="Times New Roman" w:hAnsi="Times New Roman"/>
                <w:sz w:val="20"/>
                <w:szCs w:val="20"/>
              </w:rPr>
              <w:t>трансфузионной</w:t>
            </w:r>
            <w:proofErr w:type="spellEnd"/>
            <w:r w:rsidRPr="0021158B">
              <w:rPr>
                <w:rFonts w:ascii="Times New Roman" w:hAnsi="Times New Roman"/>
                <w:sz w:val="20"/>
                <w:szCs w:val="20"/>
              </w:rPr>
              <w:t xml:space="preserve"> терапии. Медицинские показания к трансфузиям (переливаниям) донорской крови и (или) ее компонентов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Медицинские показания к организации индивидуального подбора компонентов донорской крови. Основы </w:t>
            </w:r>
            <w:proofErr w:type="spellStart"/>
            <w:r w:rsidRPr="0021158B">
              <w:rPr>
                <w:rFonts w:ascii="Times New Roman" w:hAnsi="Times New Roman"/>
                <w:sz w:val="20"/>
                <w:szCs w:val="20"/>
              </w:rPr>
              <w:t>иммуногематологии</w:t>
            </w:r>
            <w:proofErr w:type="spellEnd"/>
            <w:r w:rsidRPr="0021158B">
              <w:rPr>
                <w:rFonts w:ascii="Times New Roman" w:hAnsi="Times New Roman"/>
                <w:sz w:val="20"/>
                <w:szCs w:val="20"/>
              </w:rPr>
              <w:t xml:space="preserve">, методы определения групп крови по системам АВ0, резус-принадлежности, антигену К. Скрининг </w:t>
            </w:r>
            <w:proofErr w:type="spellStart"/>
            <w:r w:rsidRPr="0021158B">
              <w:rPr>
                <w:rFonts w:ascii="Times New Roman" w:hAnsi="Times New Roman"/>
                <w:sz w:val="20"/>
                <w:szCs w:val="20"/>
              </w:rPr>
              <w:t>аллоиммунных</w:t>
            </w:r>
            <w:proofErr w:type="spellEnd"/>
            <w:r w:rsidRPr="0021158B">
              <w:rPr>
                <w:rFonts w:ascii="Times New Roman" w:hAnsi="Times New Roman"/>
                <w:sz w:val="20"/>
                <w:szCs w:val="20"/>
              </w:rPr>
              <w:t xml:space="preserve"> антител, принципы постановки прямой и непрямой пробы </w:t>
            </w:r>
            <w:proofErr w:type="spellStart"/>
            <w:r w:rsidRPr="0021158B">
              <w:rPr>
                <w:rFonts w:ascii="Times New Roman" w:hAnsi="Times New Roman"/>
                <w:sz w:val="20"/>
                <w:szCs w:val="20"/>
              </w:rPr>
              <w:t>Кумбса</w:t>
            </w:r>
            <w:proofErr w:type="spellEnd"/>
            <w:r w:rsidRPr="0021158B">
              <w:rPr>
                <w:rFonts w:ascii="Times New Roman" w:hAnsi="Times New Roman"/>
                <w:sz w:val="20"/>
                <w:szCs w:val="20"/>
              </w:rPr>
              <w:t xml:space="preserve">, определения титра антител, выполнения проб на индивидуальную совместимость при трансфузиях (переливаниях) </w:t>
            </w:r>
            <w:r w:rsidRPr="0021158B">
              <w:rPr>
                <w:rFonts w:ascii="Times New Roman" w:hAnsi="Times New Roman"/>
                <w:sz w:val="20"/>
                <w:szCs w:val="20"/>
              </w:rPr>
              <w:lastRenderedPageBreak/>
              <w:t xml:space="preserve">донорской крови и (или) ее компонентов донорских эритроцитов и тромбоцитов. Критерии оценки эффективности трансфузий (переливаний) донорской крови и ее компонентов. Патофизиологические механизмы возникновения посттрансфузионных иммунологических конфликтов. Методы диагностики, профилактики и лечения посттрансфузионных реакций и осложнений, оказания медицинской помощи при неотложных состояниях, вызванных трансфузией (переливанием) донорской крови и ее компонентов. Состояния, требующие направления пациентов после трансфузии (переливания) донорской крови и ее компонентов для дополнительного обследования в целях выявления причин нежелательных реакций или осложнений. Особенности трансфузий (переливаний) донорской крови и (или) ее компонентов при острой массивной кровопотере, заболеваниях системы крови, редких наследственных патологиях и </w:t>
            </w:r>
            <w:proofErr w:type="spellStart"/>
            <w:r w:rsidRPr="0021158B">
              <w:rPr>
                <w:rFonts w:ascii="Times New Roman" w:hAnsi="Times New Roman"/>
                <w:sz w:val="20"/>
                <w:szCs w:val="20"/>
              </w:rPr>
              <w:t>орфанных</w:t>
            </w:r>
            <w:proofErr w:type="spellEnd"/>
            <w:r w:rsidRPr="0021158B">
              <w:rPr>
                <w:rFonts w:ascii="Times New Roman" w:hAnsi="Times New Roman"/>
                <w:sz w:val="20"/>
                <w:szCs w:val="20"/>
              </w:rPr>
              <w:t xml:space="preserve"> заболеваниях, новорожденным детям. Правила назначения лекарственных препаратов в целях коррекции анемии, тромбоцитопении и нарушения системы гемостаза (медицинские показания, медицинские противопоказания, нежелательные эффекты). Факторы риска, влияющие на потенциальный объем кровопотери. Принципы и методы оказания неотложной медицинской помощи пациентам после трансфузии (переливания)</w:t>
            </w:r>
            <w:r w:rsidR="00A64DEE">
              <w:rPr>
                <w:rFonts w:ascii="Times New Roman" w:hAnsi="Times New Roman"/>
                <w:sz w:val="20"/>
                <w:szCs w:val="20"/>
              </w:rPr>
              <w:t xml:space="preserve">. </w:t>
            </w:r>
            <w:r w:rsidRPr="0021158B">
              <w:rPr>
                <w:rFonts w:ascii="Times New Roman" w:hAnsi="Times New Roman"/>
                <w:sz w:val="20"/>
                <w:szCs w:val="20"/>
              </w:rPr>
              <w:t>Правила оформления информированного добровольного согласия. Правила оформления протокола трансфузии (переливания)</w:t>
            </w:r>
            <w:r w:rsidR="00A61060">
              <w:rPr>
                <w:rFonts w:ascii="Times New Roman" w:hAnsi="Times New Roman"/>
                <w:sz w:val="20"/>
                <w:szCs w:val="20"/>
              </w:rPr>
              <w:t>.</w:t>
            </w:r>
          </w:p>
        </w:tc>
      </w:tr>
      <w:tr w:rsidR="00E20B65" w:rsidRPr="00515A1A" w:rsidTr="00C3064F">
        <w:trPr>
          <w:trHeight w:val="70"/>
        </w:trPr>
        <w:tc>
          <w:tcPr>
            <w:tcW w:w="993" w:type="dxa"/>
            <w:vMerge/>
            <w:tcBorders>
              <w:left w:val="single" w:sz="4" w:space="0" w:color="auto"/>
              <w:right w:val="single" w:sz="4" w:space="0" w:color="auto"/>
            </w:tcBorders>
            <w:vAlign w:val="center"/>
          </w:tcPr>
          <w:p w:rsidR="00E20B65" w:rsidRDefault="00E20B65" w:rsidP="00E20B65">
            <w:pPr>
              <w:contextualSpacing/>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20B65" w:rsidRPr="00883B2D" w:rsidRDefault="00E20B65" w:rsidP="00E20B65">
            <w:pPr>
              <w:pStyle w:val="afff4"/>
              <w:jc w:val="left"/>
              <w:rPr>
                <w:rFonts w:ascii="Times New Roman" w:hAnsi="Times New Roman" w:cs="Times New Roman"/>
              </w:rPr>
            </w:pPr>
            <w:r w:rsidRPr="00883B2D">
              <w:rPr>
                <w:rFonts w:ascii="Times New Roman" w:hAnsi="Times New Roman" w:cs="Times New Roman"/>
              </w:rPr>
              <w:t xml:space="preserve">Применение методов </w:t>
            </w:r>
            <w:proofErr w:type="gramStart"/>
            <w:r w:rsidRPr="00883B2D">
              <w:rPr>
                <w:rFonts w:ascii="Times New Roman" w:hAnsi="Times New Roman" w:cs="Times New Roman"/>
              </w:rPr>
              <w:t xml:space="preserve">экстракорпоральной </w:t>
            </w:r>
            <w:r w:rsidR="00A1408B" w:rsidRPr="00883B2D">
              <w:rPr>
                <w:rFonts w:ascii="Times New Roman" w:hAnsi="Times New Roman" w:cs="Times New Roman"/>
              </w:rPr>
              <w:t xml:space="preserve"> </w:t>
            </w:r>
            <w:proofErr w:type="spellStart"/>
            <w:r w:rsidRPr="00883B2D">
              <w:rPr>
                <w:rFonts w:ascii="Times New Roman" w:hAnsi="Times New Roman" w:cs="Times New Roman"/>
              </w:rPr>
              <w:t>гемокоррекции</w:t>
            </w:r>
            <w:proofErr w:type="spellEnd"/>
            <w:proofErr w:type="gramEnd"/>
            <w:r w:rsidRPr="00883B2D">
              <w:rPr>
                <w:rFonts w:ascii="Times New Roman" w:hAnsi="Times New Roman" w:cs="Times New Roman"/>
              </w:rPr>
              <w:t xml:space="preserve"> и </w:t>
            </w:r>
            <w:proofErr w:type="spellStart"/>
            <w:r w:rsidRPr="00883B2D">
              <w:rPr>
                <w:rFonts w:ascii="Times New Roman" w:hAnsi="Times New Roman" w:cs="Times New Roman"/>
              </w:rPr>
              <w:t>фотогемотерапии</w:t>
            </w:r>
            <w:proofErr w:type="spellEnd"/>
            <w:r w:rsidRPr="00883B2D">
              <w:rPr>
                <w:rFonts w:ascii="Times New Roman" w:hAnsi="Times New Roman" w:cs="Times New Roman"/>
              </w:rPr>
              <w:t xml:space="preserve"> </w:t>
            </w:r>
            <w:r w:rsidRPr="00883B2D">
              <w:rPr>
                <w:rFonts w:ascii="Times New Roman" w:hAnsi="Times New Roman" w:cs="Times New Roman"/>
              </w:rPr>
              <w:lastRenderedPageBreak/>
              <w:t>(за исключением заместительной почечной терапии)</w:t>
            </w:r>
          </w:p>
          <w:p w:rsidR="00E20B65" w:rsidRPr="00883B2D" w:rsidRDefault="00E20B65" w:rsidP="00E20B65">
            <w:pPr>
              <w:rPr>
                <w:rFonts w:ascii="Times New Roman" w:hAnsi="Times New Roman"/>
                <w:sz w:val="24"/>
                <w:szCs w:val="24"/>
                <w:lang w:eastAsia="ru-RU"/>
              </w:rPr>
            </w:pPr>
            <w:r w:rsidRPr="00883B2D">
              <w:rPr>
                <w:rFonts w:ascii="Times New Roman" w:hAnsi="Times New Roman"/>
                <w:sz w:val="24"/>
                <w:szCs w:val="24"/>
              </w:rPr>
              <w:t>А/03.8</w:t>
            </w:r>
          </w:p>
        </w:tc>
        <w:tc>
          <w:tcPr>
            <w:tcW w:w="3260" w:type="dxa"/>
            <w:tcBorders>
              <w:top w:val="single" w:sz="4" w:space="0" w:color="auto"/>
              <w:left w:val="single" w:sz="4" w:space="0" w:color="auto"/>
              <w:bottom w:val="single" w:sz="4" w:space="0" w:color="auto"/>
              <w:right w:val="single" w:sz="4" w:space="0" w:color="auto"/>
            </w:tcBorders>
          </w:tcPr>
          <w:p w:rsidR="00E20B65" w:rsidRPr="009560D5" w:rsidRDefault="00E94C63" w:rsidP="00E94C63">
            <w:pPr>
              <w:pStyle w:val="afff4"/>
              <w:rPr>
                <w:rFonts w:ascii="Times New Roman" w:hAnsi="Times New Roman" w:cs="Times New Roman"/>
                <w:sz w:val="20"/>
                <w:szCs w:val="20"/>
              </w:rPr>
            </w:pPr>
            <w:r w:rsidRPr="009560D5">
              <w:rPr>
                <w:rFonts w:ascii="Times New Roman" w:hAnsi="Times New Roman" w:cs="Times New Roman"/>
                <w:sz w:val="20"/>
                <w:szCs w:val="20"/>
              </w:rPr>
              <w:lastRenderedPageBreak/>
              <w:t xml:space="preserve">Определение медицинских показаний, определение объема обследования пациентов с заболеваниями и (или) состояниями, требующими проведения лечения с использованием методов </w:t>
            </w:r>
            <w:proofErr w:type="spellStart"/>
            <w:r w:rsidRPr="009560D5">
              <w:rPr>
                <w:rFonts w:ascii="Times New Roman" w:hAnsi="Times New Roman" w:cs="Times New Roman"/>
                <w:sz w:val="20"/>
                <w:szCs w:val="20"/>
              </w:rPr>
              <w:lastRenderedPageBreak/>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Определение необходимости применения лабораторных и инструментальных методов исследования для уточнения медицинских показаний и оценки эффективности применения методов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Определение необходимого метода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протокола проведения процедуры, непосредственное проведение методов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(за исключением заместительной почечной терапии). Оценка эффективности результатов применения методов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Профилактика и организация лечения осложнений и нежелательных реакций, в том числе серьезных и непредвиденных. Оказание медицинской помощи при неотложных состояниях, вызванных применением методов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в соответствии с порядками оказания медицинской </w:t>
            </w:r>
            <w:r w:rsidRPr="009560D5">
              <w:rPr>
                <w:rFonts w:ascii="Times New Roman" w:hAnsi="Times New Roman" w:cs="Times New Roman"/>
                <w:sz w:val="20"/>
                <w:szCs w:val="20"/>
              </w:rPr>
              <w:lastRenderedPageBreak/>
              <w:t xml:space="preserve">помощи, клиническими рекомендациями по вопросам оказания медицинской помощи, с учетом стандартов медицинской помощи. Консультирование врачей-специалистов, консультирование пациентов (их законных представителей) по вопросам применения методов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(за исключением заместительной почечной терапии). Получение информированного добровольного согласия на применение методов экстракорпоральной </w:t>
            </w:r>
            <w:proofErr w:type="spellStart"/>
            <w:r w:rsidRPr="009560D5">
              <w:rPr>
                <w:rFonts w:ascii="Times New Roman" w:hAnsi="Times New Roman" w:cs="Times New Roman"/>
                <w:sz w:val="20"/>
                <w:szCs w:val="20"/>
              </w:rPr>
              <w:t>гемокоррекции</w:t>
            </w:r>
            <w:proofErr w:type="spellEnd"/>
            <w:r w:rsidRPr="009560D5">
              <w:rPr>
                <w:rFonts w:ascii="Times New Roman" w:hAnsi="Times New Roman" w:cs="Times New Roman"/>
                <w:sz w:val="20"/>
                <w:szCs w:val="20"/>
              </w:rPr>
              <w:t xml:space="preserve"> и </w:t>
            </w:r>
            <w:proofErr w:type="spellStart"/>
            <w:r w:rsidRPr="009560D5">
              <w:rPr>
                <w:rFonts w:ascii="Times New Roman" w:hAnsi="Times New Roman" w:cs="Times New Roman"/>
                <w:sz w:val="20"/>
                <w:szCs w:val="20"/>
              </w:rPr>
              <w:t>фотогемотерапии</w:t>
            </w:r>
            <w:proofErr w:type="spellEnd"/>
            <w:r w:rsidRPr="009560D5">
              <w:rPr>
                <w:rFonts w:ascii="Times New Roman" w:hAnsi="Times New Roman" w:cs="Times New Roman"/>
                <w:sz w:val="20"/>
                <w:szCs w:val="20"/>
              </w:rPr>
              <w:t xml:space="preserve"> или отказа.</w:t>
            </w:r>
          </w:p>
        </w:tc>
        <w:tc>
          <w:tcPr>
            <w:tcW w:w="5387" w:type="dxa"/>
            <w:tcBorders>
              <w:top w:val="single" w:sz="4" w:space="0" w:color="auto"/>
              <w:left w:val="single" w:sz="4" w:space="0" w:color="auto"/>
              <w:bottom w:val="single" w:sz="4" w:space="0" w:color="auto"/>
              <w:right w:val="single" w:sz="4" w:space="0" w:color="auto"/>
            </w:tcBorders>
          </w:tcPr>
          <w:p w:rsidR="00585CDB" w:rsidRPr="0060540C" w:rsidRDefault="00FC648F" w:rsidP="00FC648F">
            <w:pPr>
              <w:spacing w:after="0" w:line="240" w:lineRule="auto"/>
              <w:rPr>
                <w:rFonts w:ascii="Times New Roman" w:hAnsi="Times New Roman"/>
                <w:sz w:val="24"/>
                <w:szCs w:val="24"/>
              </w:rPr>
            </w:pPr>
            <w:r w:rsidRPr="0060540C">
              <w:rPr>
                <w:rFonts w:ascii="Times New Roman" w:hAnsi="Times New Roman"/>
                <w:sz w:val="24"/>
                <w:szCs w:val="24"/>
              </w:rPr>
              <w:lastRenderedPageBreak/>
              <w:t xml:space="preserve">Определять медицинские показания, определять объем обследования пациентов с заболеваниями и (или) состояниями, требующими проведения лечения с использованием методов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с учетом диагноза, данных лабораторных исследований, </w:t>
            </w:r>
            <w:r w:rsidRPr="0060540C">
              <w:rPr>
                <w:rFonts w:ascii="Times New Roman" w:hAnsi="Times New Roman"/>
                <w:sz w:val="24"/>
                <w:szCs w:val="24"/>
              </w:rPr>
              <w:lastRenderedPageBreak/>
              <w:t xml:space="preserve">возраста пациента и клинической картины заболевания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w:t>
            </w:r>
            <w:r w:rsidR="00585CDB" w:rsidRPr="0060540C">
              <w:rPr>
                <w:rFonts w:ascii="Times New Roman" w:hAnsi="Times New Roman"/>
                <w:sz w:val="24"/>
                <w:szCs w:val="24"/>
              </w:rPr>
              <w:t xml:space="preserve">Определять необходимость применения лабораторных и инструментальных методов исследования для уточнения медицинских показаний к применению методов экстракорпоральной </w:t>
            </w:r>
            <w:proofErr w:type="spellStart"/>
            <w:r w:rsidR="00585CDB" w:rsidRPr="0060540C">
              <w:rPr>
                <w:rFonts w:ascii="Times New Roman" w:hAnsi="Times New Roman"/>
                <w:sz w:val="24"/>
                <w:szCs w:val="24"/>
              </w:rPr>
              <w:t>гемокоррекции</w:t>
            </w:r>
            <w:proofErr w:type="spellEnd"/>
            <w:r w:rsidR="00585CDB" w:rsidRPr="0060540C">
              <w:rPr>
                <w:rFonts w:ascii="Times New Roman" w:hAnsi="Times New Roman"/>
                <w:sz w:val="24"/>
                <w:szCs w:val="24"/>
              </w:rPr>
              <w:t xml:space="preserve"> и </w:t>
            </w:r>
            <w:proofErr w:type="spellStart"/>
            <w:r w:rsidR="00585CDB" w:rsidRPr="0060540C">
              <w:rPr>
                <w:rFonts w:ascii="Times New Roman" w:hAnsi="Times New Roman"/>
                <w:sz w:val="24"/>
                <w:szCs w:val="24"/>
              </w:rPr>
              <w:t>фотогемотерапии</w:t>
            </w:r>
            <w:proofErr w:type="spellEnd"/>
            <w:r w:rsidR="00585CDB" w:rsidRPr="0060540C">
              <w:rPr>
                <w:rFonts w:ascii="Times New Roman" w:hAnsi="Times New Roman"/>
                <w:sz w:val="24"/>
                <w:szCs w:val="24"/>
              </w:rPr>
              <w:t xml:space="preserve">. Применять различные методы экстракорпоральной </w:t>
            </w:r>
            <w:proofErr w:type="spellStart"/>
            <w:r w:rsidR="00585CDB" w:rsidRPr="0060540C">
              <w:rPr>
                <w:rFonts w:ascii="Times New Roman" w:hAnsi="Times New Roman"/>
                <w:sz w:val="24"/>
                <w:szCs w:val="24"/>
              </w:rPr>
              <w:t>гемокоррекции</w:t>
            </w:r>
            <w:proofErr w:type="spellEnd"/>
            <w:r w:rsidR="00585CDB" w:rsidRPr="0060540C">
              <w:rPr>
                <w:rFonts w:ascii="Times New Roman" w:hAnsi="Times New Roman"/>
                <w:sz w:val="24"/>
                <w:szCs w:val="24"/>
              </w:rPr>
              <w:t xml:space="preserve"> и </w:t>
            </w:r>
            <w:proofErr w:type="spellStart"/>
            <w:r w:rsidR="00585CDB" w:rsidRPr="0060540C">
              <w:rPr>
                <w:rFonts w:ascii="Times New Roman" w:hAnsi="Times New Roman"/>
                <w:sz w:val="24"/>
                <w:szCs w:val="24"/>
              </w:rPr>
              <w:t>фотогемотерапии</w:t>
            </w:r>
            <w:proofErr w:type="spellEnd"/>
            <w:r w:rsidR="00585CDB" w:rsidRPr="0060540C">
              <w:rPr>
                <w:rFonts w:ascii="Times New Roman" w:hAnsi="Times New Roman"/>
                <w:sz w:val="24"/>
                <w:szCs w:val="24"/>
              </w:rPr>
              <w:t xml:space="preserve">: </w:t>
            </w:r>
            <w:proofErr w:type="spellStart"/>
            <w:r w:rsidR="00585CDB" w:rsidRPr="0060540C">
              <w:rPr>
                <w:rFonts w:ascii="Times New Roman" w:hAnsi="Times New Roman"/>
                <w:sz w:val="24"/>
                <w:szCs w:val="24"/>
              </w:rPr>
              <w:t>центрифужные</w:t>
            </w:r>
            <w:proofErr w:type="spellEnd"/>
            <w:r w:rsidR="00585CDB" w:rsidRPr="0060540C">
              <w:rPr>
                <w:rFonts w:ascii="Times New Roman" w:hAnsi="Times New Roman"/>
                <w:sz w:val="24"/>
                <w:szCs w:val="24"/>
              </w:rPr>
              <w:t xml:space="preserve">, сорбционные, мембранные (за исключением заместительной почечной терапии), </w:t>
            </w:r>
            <w:proofErr w:type="spellStart"/>
            <w:r w:rsidR="00585CDB" w:rsidRPr="0060540C">
              <w:rPr>
                <w:rFonts w:ascii="Times New Roman" w:hAnsi="Times New Roman"/>
                <w:sz w:val="24"/>
                <w:szCs w:val="24"/>
              </w:rPr>
              <w:t>преципитационные</w:t>
            </w:r>
            <w:proofErr w:type="spellEnd"/>
            <w:r w:rsidR="00585CDB" w:rsidRPr="0060540C">
              <w:rPr>
                <w:rFonts w:ascii="Times New Roman" w:hAnsi="Times New Roman"/>
                <w:sz w:val="24"/>
                <w:szCs w:val="24"/>
              </w:rPr>
              <w:t xml:space="preserve">, электромагнитные, электрохимические, фотохимические, </w:t>
            </w:r>
            <w:proofErr w:type="spellStart"/>
            <w:r w:rsidR="00585CDB" w:rsidRPr="0060540C">
              <w:rPr>
                <w:rFonts w:ascii="Times New Roman" w:hAnsi="Times New Roman"/>
                <w:sz w:val="24"/>
                <w:szCs w:val="24"/>
              </w:rPr>
              <w:t>иммуномагнитные</w:t>
            </w:r>
            <w:proofErr w:type="spellEnd"/>
            <w:r w:rsidR="00585CDB" w:rsidRPr="0060540C">
              <w:rPr>
                <w:rFonts w:ascii="Times New Roman" w:hAnsi="Times New Roman"/>
                <w:sz w:val="24"/>
                <w:szCs w:val="24"/>
              </w:rPr>
              <w:t xml:space="preserve">. Предупреждать возникновение и организовывать лечение осложнений и нежелательных реакций, в том числе серьезных и непредвиденных. Анализировать и интерпретировать результаты, оценивать эффективность использования экстракорпоральной </w:t>
            </w:r>
            <w:proofErr w:type="spellStart"/>
            <w:r w:rsidR="00585CDB" w:rsidRPr="0060540C">
              <w:rPr>
                <w:rFonts w:ascii="Times New Roman" w:hAnsi="Times New Roman"/>
                <w:sz w:val="24"/>
                <w:szCs w:val="24"/>
              </w:rPr>
              <w:t>гемокоррекции</w:t>
            </w:r>
            <w:proofErr w:type="spellEnd"/>
            <w:r w:rsidR="00585CDB" w:rsidRPr="0060540C">
              <w:rPr>
                <w:rFonts w:ascii="Times New Roman" w:hAnsi="Times New Roman"/>
                <w:sz w:val="24"/>
                <w:szCs w:val="24"/>
              </w:rPr>
              <w:t xml:space="preserve"> и </w:t>
            </w:r>
            <w:proofErr w:type="spellStart"/>
            <w:r w:rsidR="00585CDB" w:rsidRPr="0060540C">
              <w:rPr>
                <w:rFonts w:ascii="Times New Roman" w:hAnsi="Times New Roman"/>
                <w:sz w:val="24"/>
                <w:szCs w:val="24"/>
              </w:rPr>
              <w:t>фотогемотерапии</w:t>
            </w:r>
            <w:proofErr w:type="spellEnd"/>
            <w:r w:rsidR="00585CDB" w:rsidRPr="0060540C">
              <w:rPr>
                <w:rFonts w:ascii="Times New Roman" w:hAnsi="Times New Roman"/>
                <w:sz w:val="24"/>
                <w:szCs w:val="24"/>
              </w:rPr>
              <w:t xml:space="preserve">. Оказывать медицинскую помощь при неотложных состояниях, вызванных применением методов экстракорпоральной </w:t>
            </w:r>
            <w:proofErr w:type="spellStart"/>
            <w:r w:rsidR="00585CDB" w:rsidRPr="0060540C">
              <w:rPr>
                <w:rFonts w:ascii="Times New Roman" w:hAnsi="Times New Roman"/>
                <w:sz w:val="24"/>
                <w:szCs w:val="24"/>
              </w:rPr>
              <w:t>гемокоррекции</w:t>
            </w:r>
            <w:proofErr w:type="spellEnd"/>
            <w:r w:rsidR="00585CDB" w:rsidRPr="0060540C">
              <w:rPr>
                <w:rFonts w:ascii="Times New Roman" w:hAnsi="Times New Roman"/>
                <w:sz w:val="24"/>
                <w:szCs w:val="24"/>
              </w:rPr>
              <w:t xml:space="preserve"> и </w:t>
            </w:r>
            <w:proofErr w:type="spellStart"/>
            <w:r w:rsidR="00585CDB" w:rsidRPr="0060540C">
              <w:rPr>
                <w:rFonts w:ascii="Times New Roman" w:hAnsi="Times New Roman"/>
                <w:sz w:val="24"/>
                <w:szCs w:val="24"/>
              </w:rPr>
              <w:t>фотогемотерапии</w:t>
            </w:r>
            <w:proofErr w:type="spellEnd"/>
            <w:r w:rsidR="00585CDB" w:rsidRPr="0060540C">
              <w:rPr>
                <w:rFonts w:ascii="Times New Roman" w:hAnsi="Times New Roman"/>
                <w:sz w:val="24"/>
                <w:szCs w:val="24"/>
              </w:rPr>
              <w:t xml:space="preserve">,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Консультировать врачей-специалистов по вопросам применения методов экстракорпоральной </w:t>
            </w:r>
            <w:proofErr w:type="spellStart"/>
            <w:r w:rsidR="00585CDB" w:rsidRPr="0060540C">
              <w:rPr>
                <w:rFonts w:ascii="Times New Roman" w:hAnsi="Times New Roman"/>
                <w:sz w:val="24"/>
                <w:szCs w:val="24"/>
              </w:rPr>
              <w:t>гемокоррекции</w:t>
            </w:r>
            <w:proofErr w:type="spellEnd"/>
            <w:r w:rsidR="00585CDB" w:rsidRPr="0060540C">
              <w:rPr>
                <w:rFonts w:ascii="Times New Roman" w:hAnsi="Times New Roman"/>
                <w:sz w:val="24"/>
                <w:szCs w:val="24"/>
              </w:rPr>
              <w:t xml:space="preserve"> и </w:t>
            </w:r>
            <w:proofErr w:type="spellStart"/>
            <w:r w:rsidR="00585CDB" w:rsidRPr="0060540C">
              <w:rPr>
                <w:rFonts w:ascii="Times New Roman" w:hAnsi="Times New Roman"/>
                <w:sz w:val="24"/>
                <w:szCs w:val="24"/>
              </w:rPr>
              <w:t>фотогемотерапии</w:t>
            </w:r>
            <w:proofErr w:type="spellEnd"/>
            <w:r w:rsidR="00585CDB" w:rsidRPr="0060540C">
              <w:rPr>
                <w:rFonts w:ascii="Times New Roman" w:hAnsi="Times New Roman"/>
                <w:sz w:val="24"/>
                <w:szCs w:val="24"/>
              </w:rPr>
              <w:t xml:space="preserve">. </w:t>
            </w:r>
            <w:r w:rsidR="009560D5" w:rsidRPr="0060540C">
              <w:rPr>
                <w:rFonts w:ascii="Times New Roman" w:hAnsi="Times New Roman"/>
                <w:sz w:val="24"/>
                <w:szCs w:val="24"/>
              </w:rPr>
              <w:t xml:space="preserve">Консультировать пациентов </w:t>
            </w:r>
            <w:r w:rsidR="009560D5" w:rsidRPr="0060540C">
              <w:rPr>
                <w:rFonts w:ascii="Times New Roman" w:hAnsi="Times New Roman"/>
                <w:sz w:val="24"/>
                <w:szCs w:val="24"/>
              </w:rPr>
              <w:lastRenderedPageBreak/>
              <w:t xml:space="preserve">(их законных представителей) о необходимости применения методов экстракорпоральной </w:t>
            </w:r>
            <w:proofErr w:type="spellStart"/>
            <w:r w:rsidR="009560D5" w:rsidRPr="0060540C">
              <w:rPr>
                <w:rFonts w:ascii="Times New Roman" w:hAnsi="Times New Roman"/>
                <w:sz w:val="24"/>
                <w:szCs w:val="24"/>
              </w:rPr>
              <w:t>гемокоррекции</w:t>
            </w:r>
            <w:proofErr w:type="spellEnd"/>
            <w:r w:rsidR="009560D5" w:rsidRPr="0060540C">
              <w:rPr>
                <w:rFonts w:ascii="Times New Roman" w:hAnsi="Times New Roman"/>
                <w:sz w:val="24"/>
                <w:szCs w:val="24"/>
              </w:rPr>
              <w:t xml:space="preserve"> и </w:t>
            </w:r>
            <w:proofErr w:type="spellStart"/>
            <w:r w:rsidR="009560D5" w:rsidRPr="0060540C">
              <w:rPr>
                <w:rFonts w:ascii="Times New Roman" w:hAnsi="Times New Roman"/>
                <w:sz w:val="24"/>
                <w:szCs w:val="24"/>
              </w:rPr>
              <w:t>фотогемотерапии</w:t>
            </w:r>
            <w:proofErr w:type="spellEnd"/>
            <w:r w:rsidR="009560D5" w:rsidRPr="0060540C">
              <w:rPr>
                <w:rFonts w:ascii="Times New Roman" w:hAnsi="Times New Roman"/>
                <w:sz w:val="24"/>
                <w:szCs w:val="24"/>
              </w:rPr>
              <w:t xml:space="preserve">, возможных побочных эффектах и альтернативных методах лечения. Получать информированное добровольное согласие на применение методов экстракорпоральной </w:t>
            </w:r>
            <w:proofErr w:type="spellStart"/>
            <w:r w:rsidR="009560D5" w:rsidRPr="0060540C">
              <w:rPr>
                <w:rFonts w:ascii="Times New Roman" w:hAnsi="Times New Roman"/>
                <w:sz w:val="24"/>
                <w:szCs w:val="24"/>
              </w:rPr>
              <w:t>гемокоррекции</w:t>
            </w:r>
            <w:proofErr w:type="spellEnd"/>
            <w:r w:rsidR="009560D5" w:rsidRPr="0060540C">
              <w:rPr>
                <w:rFonts w:ascii="Times New Roman" w:hAnsi="Times New Roman"/>
                <w:sz w:val="24"/>
                <w:szCs w:val="24"/>
              </w:rPr>
              <w:t xml:space="preserve"> и </w:t>
            </w:r>
            <w:proofErr w:type="spellStart"/>
            <w:r w:rsidR="009560D5" w:rsidRPr="0060540C">
              <w:rPr>
                <w:rFonts w:ascii="Times New Roman" w:hAnsi="Times New Roman"/>
                <w:sz w:val="24"/>
                <w:szCs w:val="24"/>
              </w:rPr>
              <w:t>фотогемотерапии</w:t>
            </w:r>
            <w:proofErr w:type="spellEnd"/>
            <w:r w:rsidR="009560D5" w:rsidRPr="0060540C">
              <w:rPr>
                <w:rFonts w:ascii="Times New Roman" w:hAnsi="Times New Roman"/>
                <w:sz w:val="24"/>
                <w:szCs w:val="24"/>
              </w:rPr>
              <w:t xml:space="preserve"> или отказ от применения методов экстракорпоральной </w:t>
            </w:r>
            <w:proofErr w:type="spellStart"/>
            <w:r w:rsidR="009560D5" w:rsidRPr="0060540C">
              <w:rPr>
                <w:rFonts w:ascii="Times New Roman" w:hAnsi="Times New Roman"/>
                <w:sz w:val="24"/>
                <w:szCs w:val="24"/>
              </w:rPr>
              <w:t>гемокоррекции</w:t>
            </w:r>
            <w:proofErr w:type="spellEnd"/>
            <w:r w:rsidR="009560D5" w:rsidRPr="0060540C">
              <w:rPr>
                <w:rFonts w:ascii="Times New Roman" w:hAnsi="Times New Roman"/>
                <w:sz w:val="24"/>
                <w:szCs w:val="24"/>
              </w:rPr>
              <w:t xml:space="preserve"> и </w:t>
            </w:r>
            <w:proofErr w:type="spellStart"/>
            <w:r w:rsidR="009560D5" w:rsidRPr="0060540C">
              <w:rPr>
                <w:rFonts w:ascii="Times New Roman" w:hAnsi="Times New Roman"/>
                <w:sz w:val="24"/>
                <w:szCs w:val="24"/>
              </w:rPr>
              <w:t>фотогемотерапии</w:t>
            </w:r>
            <w:proofErr w:type="spellEnd"/>
            <w:r w:rsidR="009560D5" w:rsidRPr="0060540C">
              <w:rPr>
                <w:rFonts w:ascii="Times New Roman" w:hAnsi="Times New Roman"/>
                <w:sz w:val="24"/>
                <w:szCs w:val="24"/>
              </w:rPr>
              <w:t xml:space="preserve">. </w:t>
            </w:r>
          </w:p>
        </w:tc>
        <w:tc>
          <w:tcPr>
            <w:tcW w:w="4426" w:type="dxa"/>
            <w:tcBorders>
              <w:top w:val="single" w:sz="4" w:space="0" w:color="auto"/>
              <w:left w:val="single" w:sz="4" w:space="0" w:color="auto"/>
              <w:bottom w:val="single" w:sz="4" w:space="0" w:color="auto"/>
              <w:right w:val="single" w:sz="4" w:space="0" w:color="auto"/>
            </w:tcBorders>
          </w:tcPr>
          <w:p w:rsidR="00E20B65" w:rsidRPr="0060540C" w:rsidRDefault="009560D5" w:rsidP="00E20B65">
            <w:pPr>
              <w:spacing w:after="0" w:line="240" w:lineRule="auto"/>
              <w:rPr>
                <w:rFonts w:ascii="Times New Roman" w:hAnsi="Times New Roman"/>
                <w:sz w:val="24"/>
                <w:szCs w:val="24"/>
              </w:rPr>
            </w:pPr>
            <w:r w:rsidRPr="0060540C">
              <w:rPr>
                <w:rFonts w:ascii="Times New Roman" w:hAnsi="Times New Roman"/>
                <w:sz w:val="24"/>
                <w:szCs w:val="24"/>
              </w:rPr>
              <w:lastRenderedPageBreak/>
              <w:t xml:space="preserve">Порядки оказания медицинской помощи, клинические рекомендациями по вопросам оказания медицинской помощи с учетом стандартов медицинской помощи, клинические рекомендации и нормативные правовые </w:t>
            </w:r>
            <w:r w:rsidRPr="0060540C">
              <w:rPr>
                <w:rFonts w:ascii="Times New Roman" w:hAnsi="Times New Roman"/>
                <w:sz w:val="24"/>
                <w:szCs w:val="24"/>
              </w:rPr>
              <w:lastRenderedPageBreak/>
              <w:t xml:space="preserve">акты, регулирующие применение методов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Классификация методов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их основные эффекты и механизмы действия, физико-химические основы экстракорпоральных технологий, методы оценки их эффективности. Воздействие на кровь, органы и ткани технологий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Общие вопросы патофизиологии, диагностики, лечения и мониторинга течения (динамического наблюдения) заболеваний и (или) состояний, при которых применяются экстракорпоральная </w:t>
            </w:r>
            <w:proofErr w:type="spellStart"/>
            <w:r w:rsidRPr="0060540C">
              <w:rPr>
                <w:rFonts w:ascii="Times New Roman" w:hAnsi="Times New Roman"/>
                <w:sz w:val="24"/>
                <w:szCs w:val="24"/>
              </w:rPr>
              <w:t>гемокоррекция</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фотогемотерапия</w:t>
            </w:r>
            <w:proofErr w:type="spellEnd"/>
            <w:r w:rsidRPr="0060540C">
              <w:rPr>
                <w:rFonts w:ascii="Times New Roman" w:hAnsi="Times New Roman"/>
                <w:sz w:val="24"/>
                <w:szCs w:val="24"/>
              </w:rPr>
              <w:t xml:space="preserve">. Особенности проведения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при заболеваниях и (или) состояниях. Медицинские показания и медицинские противопоказания к применению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при заболеваниях и (или) состояниях. Требования асептики и антисептики при применении методов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Нежелательные реакции и осложнения при проведении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их классификация, механизмы возникновения, меры профилактики, диагностики и лечения. </w:t>
            </w:r>
            <w:r w:rsidRPr="0060540C">
              <w:rPr>
                <w:rFonts w:ascii="Times New Roman" w:hAnsi="Times New Roman"/>
                <w:sz w:val="24"/>
                <w:szCs w:val="24"/>
              </w:rPr>
              <w:lastRenderedPageBreak/>
              <w:t xml:space="preserve">Принципы и методы оказания медицинской помощи в неотложной форме. Правила оформления информированного добровольного согласия на применение методов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или отказа от применения методов экстракорпоральной </w:t>
            </w:r>
            <w:proofErr w:type="spellStart"/>
            <w:r w:rsidRPr="0060540C">
              <w:rPr>
                <w:rFonts w:ascii="Times New Roman" w:hAnsi="Times New Roman"/>
                <w:sz w:val="24"/>
                <w:szCs w:val="24"/>
              </w:rPr>
              <w:t>гемокоррекции</w:t>
            </w:r>
            <w:proofErr w:type="spellEnd"/>
            <w:r w:rsidRPr="0060540C">
              <w:rPr>
                <w:rFonts w:ascii="Times New Roman" w:hAnsi="Times New Roman"/>
                <w:sz w:val="24"/>
                <w:szCs w:val="24"/>
              </w:rPr>
              <w:t xml:space="preserve"> и </w:t>
            </w:r>
            <w:proofErr w:type="spellStart"/>
            <w:r w:rsidRPr="0060540C">
              <w:rPr>
                <w:rFonts w:ascii="Times New Roman" w:hAnsi="Times New Roman"/>
                <w:sz w:val="24"/>
                <w:szCs w:val="24"/>
              </w:rPr>
              <w:t>фотогемотерапии</w:t>
            </w:r>
            <w:proofErr w:type="spellEnd"/>
            <w:r w:rsidRPr="0060540C">
              <w:rPr>
                <w:rFonts w:ascii="Times New Roman" w:hAnsi="Times New Roman"/>
                <w:sz w:val="24"/>
                <w:szCs w:val="24"/>
              </w:rPr>
              <w:t xml:space="preserve">. </w:t>
            </w:r>
          </w:p>
        </w:tc>
      </w:tr>
      <w:tr w:rsidR="00E20B65" w:rsidRPr="00515A1A" w:rsidTr="00C3064F">
        <w:trPr>
          <w:trHeight w:val="70"/>
        </w:trPr>
        <w:tc>
          <w:tcPr>
            <w:tcW w:w="993" w:type="dxa"/>
            <w:vMerge/>
            <w:tcBorders>
              <w:left w:val="single" w:sz="4" w:space="0" w:color="auto"/>
              <w:bottom w:val="single" w:sz="4" w:space="0" w:color="auto"/>
              <w:right w:val="single" w:sz="4" w:space="0" w:color="auto"/>
            </w:tcBorders>
            <w:vAlign w:val="center"/>
          </w:tcPr>
          <w:p w:rsidR="00E20B65" w:rsidRPr="00515A1A" w:rsidRDefault="00E20B65" w:rsidP="00E20B65">
            <w:pPr>
              <w:contextualSpacing/>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20B65" w:rsidRPr="00883B2D" w:rsidRDefault="00E20B65" w:rsidP="00E20B65">
            <w:pPr>
              <w:pStyle w:val="afff4"/>
              <w:jc w:val="left"/>
              <w:rPr>
                <w:rFonts w:ascii="Times New Roman" w:hAnsi="Times New Roman" w:cs="Times New Roman"/>
              </w:rPr>
            </w:pPr>
            <w:r w:rsidRPr="00883B2D">
              <w:rPr>
                <w:rFonts w:ascii="Times New Roman" w:hAnsi="Times New Roman" w:cs="Times New Roman"/>
              </w:rPr>
              <w:t>Заготовка, обработка и хранение костного мозга и гемопоэтических стволовых</w:t>
            </w:r>
            <w:r w:rsidR="0017530F">
              <w:rPr>
                <w:rFonts w:ascii="Times New Roman" w:hAnsi="Times New Roman" w:cs="Times New Roman"/>
              </w:rPr>
              <w:t xml:space="preserve"> клеток</w:t>
            </w:r>
          </w:p>
          <w:p w:rsidR="00883B2D" w:rsidRPr="00883B2D" w:rsidRDefault="00883B2D" w:rsidP="00883B2D">
            <w:pPr>
              <w:rPr>
                <w:rFonts w:ascii="Times New Roman" w:hAnsi="Times New Roman"/>
                <w:sz w:val="24"/>
                <w:szCs w:val="24"/>
                <w:lang w:eastAsia="ru-RU"/>
              </w:rPr>
            </w:pPr>
            <w:r w:rsidRPr="00883B2D">
              <w:rPr>
                <w:rFonts w:ascii="Times New Roman" w:hAnsi="Times New Roman"/>
                <w:sz w:val="24"/>
                <w:szCs w:val="24"/>
              </w:rPr>
              <w:t>А/04.8</w:t>
            </w:r>
          </w:p>
        </w:tc>
        <w:tc>
          <w:tcPr>
            <w:tcW w:w="3260" w:type="dxa"/>
            <w:tcBorders>
              <w:top w:val="single" w:sz="4" w:space="0" w:color="auto"/>
              <w:left w:val="single" w:sz="4" w:space="0" w:color="auto"/>
              <w:bottom w:val="single" w:sz="4" w:space="0" w:color="auto"/>
              <w:right w:val="single" w:sz="4" w:space="0" w:color="auto"/>
            </w:tcBorders>
          </w:tcPr>
          <w:p w:rsidR="00E20B65" w:rsidRPr="00640A02" w:rsidRDefault="00131154" w:rsidP="00456313">
            <w:pPr>
              <w:pStyle w:val="afff4"/>
              <w:rPr>
                <w:sz w:val="20"/>
                <w:szCs w:val="20"/>
              </w:rPr>
            </w:pPr>
            <w:r w:rsidRPr="00640A02">
              <w:rPr>
                <w:sz w:val="20"/>
                <w:szCs w:val="20"/>
              </w:rPr>
              <w:t>Определение объема обследования донора перед заготовкой костного мозга и гемопоэтических стволовых клеток с учетом диагноза, возраста пациента и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Оценка показателей крови, имеющих значение для выполнения эффективной процедуры заготовки и обработки костного мозга и гемопоэтических стволовых клеток, с учетом диагноза, возраста пациента и клинической картины заболевания. Определен</w:t>
            </w:r>
            <w:r w:rsidR="00456313">
              <w:rPr>
                <w:sz w:val="20"/>
                <w:szCs w:val="20"/>
              </w:rPr>
              <w:t>ие метода заготовки и обработки, о</w:t>
            </w:r>
            <w:r w:rsidRPr="00640A02">
              <w:rPr>
                <w:sz w:val="20"/>
                <w:szCs w:val="20"/>
              </w:rPr>
              <w:t xml:space="preserve">бработка костного мозга и гемопоэтических стволовых клеток, в </w:t>
            </w:r>
            <w:proofErr w:type="spellStart"/>
            <w:r w:rsidRPr="00640A02">
              <w:rPr>
                <w:sz w:val="20"/>
                <w:szCs w:val="20"/>
              </w:rPr>
              <w:t>т</w:t>
            </w:r>
            <w:r w:rsidR="004748C2">
              <w:rPr>
                <w:sz w:val="20"/>
                <w:szCs w:val="20"/>
              </w:rPr>
              <w:t>.ч</w:t>
            </w:r>
            <w:proofErr w:type="spellEnd"/>
            <w:r w:rsidR="004748C2">
              <w:rPr>
                <w:sz w:val="20"/>
                <w:szCs w:val="20"/>
              </w:rPr>
              <w:t xml:space="preserve">. </w:t>
            </w:r>
            <w:r w:rsidRPr="00640A02">
              <w:rPr>
                <w:sz w:val="20"/>
                <w:szCs w:val="20"/>
              </w:rPr>
              <w:t xml:space="preserve">с применением клеточных технологий (например, </w:t>
            </w:r>
            <w:proofErr w:type="spellStart"/>
            <w:r w:rsidRPr="00640A02">
              <w:rPr>
                <w:sz w:val="20"/>
                <w:szCs w:val="20"/>
              </w:rPr>
              <w:lastRenderedPageBreak/>
              <w:t>иммуномагнитной</w:t>
            </w:r>
            <w:proofErr w:type="spellEnd"/>
            <w:r w:rsidRPr="00640A02">
              <w:rPr>
                <w:sz w:val="20"/>
                <w:szCs w:val="20"/>
              </w:rPr>
              <w:t xml:space="preserve"> селекции клеток) и </w:t>
            </w:r>
            <w:proofErr w:type="spellStart"/>
            <w:r w:rsidRPr="00640A02">
              <w:rPr>
                <w:sz w:val="20"/>
                <w:szCs w:val="20"/>
              </w:rPr>
              <w:t>криоконсервирования</w:t>
            </w:r>
            <w:proofErr w:type="spellEnd"/>
            <w:r w:rsidRPr="00640A02">
              <w:rPr>
                <w:sz w:val="20"/>
                <w:szCs w:val="20"/>
              </w:rPr>
              <w:t>. Оценка эффективности заготовки и обработки костного мозга и гемопоэтических стволовых клеток. Организация транспортировки и хранения костного мозга и гемопоэтических стволовых клеток, а также донорских лимфоцитов. Профилактика и организация лечения осложнений и нежелательных реакций</w:t>
            </w:r>
            <w:r w:rsidR="00640A02">
              <w:rPr>
                <w:sz w:val="20"/>
                <w:szCs w:val="20"/>
              </w:rPr>
              <w:t>.</w:t>
            </w:r>
            <w:r w:rsidRPr="00640A02">
              <w:rPr>
                <w:sz w:val="20"/>
                <w:szCs w:val="20"/>
              </w:rPr>
              <w:t xml:space="preserve"> Анализ обстоятельств и причин, приведших к развитию осложнений и нежелательных реакций. Оказание медицинской помощи при неотложных состояниях, вызванных процедурой заготовки костного мозга и ге</w:t>
            </w:r>
            <w:r w:rsidR="00640A02" w:rsidRPr="00640A02">
              <w:rPr>
                <w:sz w:val="20"/>
                <w:szCs w:val="20"/>
              </w:rPr>
              <w:t>мопоэтических стволовых клеток. Консультирование врачей-специалистов по вопросам подготовки донора к процедуре заготовки костного мозга и гемопоэтических стволовых клеток. Получение информированного добровольного согласия донора на процедуру заготовки костного мозга и гемопоэтических стволовых клеток или отказа.</w:t>
            </w:r>
          </w:p>
        </w:tc>
        <w:tc>
          <w:tcPr>
            <w:tcW w:w="5387" w:type="dxa"/>
            <w:tcBorders>
              <w:top w:val="single" w:sz="4" w:space="0" w:color="auto"/>
              <w:left w:val="single" w:sz="4" w:space="0" w:color="auto"/>
              <w:bottom w:val="single" w:sz="4" w:space="0" w:color="auto"/>
              <w:right w:val="single" w:sz="4" w:space="0" w:color="auto"/>
            </w:tcBorders>
          </w:tcPr>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lastRenderedPageBreak/>
              <w:t>Определять объем обследования донора перед заготовкой костного мозга и гемопоэтических стволовых клеток с учетом диагноза, данных лабораторных исследований, возраста пациента и клинической картины заболевания. Оценивать данные лабораторных исследований. Определять необходимый метод и осуществлять заготовку и обработку костного мозга и гемопоэтических стволовых клеток, а также лимфоцитов с выполнением:</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xml:space="preserve">- </w:t>
            </w:r>
            <w:proofErr w:type="spellStart"/>
            <w:r w:rsidRPr="00413B5F">
              <w:rPr>
                <w:rFonts w:ascii="Times New Roman" w:hAnsi="Times New Roman" w:cs="Times New Roman"/>
                <w:sz w:val="21"/>
                <w:szCs w:val="21"/>
              </w:rPr>
              <w:t>миелоэксфузии</w:t>
            </w:r>
            <w:proofErr w:type="spellEnd"/>
            <w:r w:rsidRPr="00413B5F">
              <w:rPr>
                <w:rFonts w:ascii="Times New Roman" w:hAnsi="Times New Roman" w:cs="Times New Roman"/>
                <w:sz w:val="21"/>
                <w:szCs w:val="21"/>
              </w:rPr>
              <w:t>;</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забора гемопоэтических стволовых клеток;</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xml:space="preserve">- заготовки донорских лимфоцитов. Обрабатывать костный мозг и гемопоэтические стволовые клетки в соответствии с порядками оказания медицинской помощи, клиническими рекомендациями по вопросам оказания медицинской помощи, с учетом стандартов медицинской помощи, в том числе с применением клеточных технологий и </w:t>
            </w:r>
            <w:proofErr w:type="spellStart"/>
            <w:r w:rsidRPr="00413B5F">
              <w:rPr>
                <w:rFonts w:ascii="Times New Roman" w:hAnsi="Times New Roman" w:cs="Times New Roman"/>
                <w:sz w:val="21"/>
                <w:szCs w:val="21"/>
              </w:rPr>
              <w:t>криоконсервирования</w:t>
            </w:r>
            <w:proofErr w:type="spellEnd"/>
            <w:r w:rsidRPr="00413B5F">
              <w:rPr>
                <w:rFonts w:ascii="Times New Roman" w:hAnsi="Times New Roman" w:cs="Times New Roman"/>
                <w:sz w:val="21"/>
                <w:szCs w:val="21"/>
              </w:rPr>
              <w:t>:</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xml:space="preserve">- выделять из костного мозга (продукта </w:t>
            </w:r>
            <w:proofErr w:type="spellStart"/>
            <w:r w:rsidRPr="00413B5F">
              <w:rPr>
                <w:rFonts w:ascii="Times New Roman" w:hAnsi="Times New Roman" w:cs="Times New Roman"/>
                <w:sz w:val="21"/>
                <w:szCs w:val="21"/>
              </w:rPr>
              <w:t>миелоэксфузии</w:t>
            </w:r>
            <w:proofErr w:type="spellEnd"/>
            <w:r w:rsidRPr="00413B5F">
              <w:rPr>
                <w:rFonts w:ascii="Times New Roman" w:hAnsi="Times New Roman" w:cs="Times New Roman"/>
                <w:sz w:val="21"/>
                <w:szCs w:val="21"/>
              </w:rPr>
              <w:t>) фракцию лейкоцитов (</w:t>
            </w:r>
            <w:proofErr w:type="spellStart"/>
            <w:r w:rsidRPr="00413B5F">
              <w:rPr>
                <w:rFonts w:ascii="Times New Roman" w:hAnsi="Times New Roman" w:cs="Times New Roman"/>
                <w:sz w:val="21"/>
                <w:szCs w:val="21"/>
              </w:rPr>
              <w:t>buffy</w:t>
            </w:r>
            <w:proofErr w:type="spellEnd"/>
            <w:r w:rsidRPr="00413B5F">
              <w:rPr>
                <w:rFonts w:ascii="Times New Roman" w:hAnsi="Times New Roman" w:cs="Times New Roman"/>
                <w:sz w:val="21"/>
                <w:szCs w:val="21"/>
              </w:rPr>
              <w:t xml:space="preserve"> </w:t>
            </w:r>
            <w:proofErr w:type="spellStart"/>
            <w:r w:rsidRPr="00413B5F">
              <w:rPr>
                <w:rFonts w:ascii="Times New Roman" w:hAnsi="Times New Roman" w:cs="Times New Roman"/>
                <w:sz w:val="21"/>
                <w:szCs w:val="21"/>
              </w:rPr>
              <w:t>coat</w:t>
            </w:r>
            <w:proofErr w:type="spellEnd"/>
            <w:r w:rsidRPr="00413B5F">
              <w:rPr>
                <w:rFonts w:ascii="Times New Roman" w:hAnsi="Times New Roman" w:cs="Times New Roman"/>
                <w:sz w:val="21"/>
                <w:szCs w:val="21"/>
              </w:rPr>
              <w:t>);</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разделять лимфоциты на лечебные дозы;</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xml:space="preserve">- подготавливать костный мозг и гемопоэтические стволовые клетки, а также лимфоциты для </w:t>
            </w:r>
            <w:proofErr w:type="spellStart"/>
            <w:r w:rsidRPr="00413B5F">
              <w:rPr>
                <w:rFonts w:ascii="Times New Roman" w:hAnsi="Times New Roman" w:cs="Times New Roman"/>
                <w:sz w:val="21"/>
                <w:szCs w:val="21"/>
              </w:rPr>
              <w:lastRenderedPageBreak/>
              <w:t>криоконсервирования</w:t>
            </w:r>
            <w:proofErr w:type="spellEnd"/>
            <w:r w:rsidRPr="00413B5F">
              <w:rPr>
                <w:rFonts w:ascii="Times New Roman" w:hAnsi="Times New Roman" w:cs="Times New Roman"/>
                <w:sz w:val="21"/>
                <w:szCs w:val="21"/>
              </w:rPr>
              <w:t>;</w:t>
            </w:r>
          </w:p>
          <w:p w:rsidR="004608CC" w:rsidRPr="00413B5F" w:rsidRDefault="004608CC" w:rsidP="004608CC">
            <w:pPr>
              <w:pStyle w:val="afff5"/>
              <w:rPr>
                <w:rFonts w:ascii="Times New Roman" w:hAnsi="Times New Roman" w:cs="Times New Roman"/>
                <w:sz w:val="21"/>
                <w:szCs w:val="21"/>
              </w:rPr>
            </w:pPr>
            <w:r w:rsidRPr="00413B5F">
              <w:rPr>
                <w:rFonts w:ascii="Times New Roman" w:hAnsi="Times New Roman" w:cs="Times New Roman"/>
                <w:sz w:val="21"/>
                <w:szCs w:val="21"/>
              </w:rPr>
              <w:t xml:space="preserve">- осуществлять </w:t>
            </w:r>
            <w:proofErr w:type="spellStart"/>
            <w:r w:rsidRPr="00413B5F">
              <w:rPr>
                <w:rFonts w:ascii="Times New Roman" w:hAnsi="Times New Roman" w:cs="Times New Roman"/>
                <w:sz w:val="21"/>
                <w:szCs w:val="21"/>
              </w:rPr>
              <w:t>криоконсервирование</w:t>
            </w:r>
            <w:proofErr w:type="spellEnd"/>
            <w:r w:rsidRPr="00413B5F">
              <w:rPr>
                <w:rFonts w:ascii="Times New Roman" w:hAnsi="Times New Roman" w:cs="Times New Roman"/>
                <w:sz w:val="21"/>
                <w:szCs w:val="21"/>
              </w:rPr>
              <w:t xml:space="preserve"> костного мозга и гемопоэтических стволовых клеток, а также донорских лимфоцитов;</w:t>
            </w:r>
          </w:p>
          <w:p w:rsidR="00E20B65" w:rsidRPr="00413B5F" w:rsidRDefault="004608CC" w:rsidP="004608CC">
            <w:pPr>
              <w:spacing w:after="0" w:line="240" w:lineRule="auto"/>
              <w:rPr>
                <w:rFonts w:ascii="Times New Roman" w:hAnsi="Times New Roman"/>
                <w:sz w:val="21"/>
                <w:szCs w:val="21"/>
                <w:lang w:eastAsia="ru-RU"/>
              </w:rPr>
            </w:pPr>
            <w:r w:rsidRPr="00413B5F">
              <w:rPr>
                <w:rFonts w:ascii="Times New Roman" w:hAnsi="Times New Roman"/>
                <w:sz w:val="21"/>
                <w:szCs w:val="21"/>
              </w:rPr>
              <w:t>- осуществлять размораживание костного мозга и гемопоэтических стволовых клеток, а также донорских лимфоцитов. Анализировать и интерпретировать результаты заготовки и обработки костного мозга и гемопоэтических стволовых клеток с оценкой их эффективности. Организовывать транспортировку и хранение костного мозга и гемопоэтических стволовых клеток. Организовывать построение системы контроля качества в соответствии с требованиями к костному мозгу и гемопоэтическим стволовым клеткам, предназначенным для трансплантации. Проводить профилактику и лечение осложнений и нежелательных реакций, в том числе серьезных и непредвиденных, возникших у доноров в результате проведения процедуры заготовки костного мозга и гемопоэтических стволовых клеток. Производить анализ обстоятельств и причин, приведших к развитию осложнений и нежелательных реакций у доноров. Оказывать медицинскую помощь при неотложных состояниях, вызванных процедурой заготовки костного мозга и гемопоэтических стволовых клеток. Консультировать врачей-специалистов, получать информированное добровольное согласие донора.</w:t>
            </w:r>
          </w:p>
        </w:tc>
        <w:tc>
          <w:tcPr>
            <w:tcW w:w="4426" w:type="dxa"/>
            <w:tcBorders>
              <w:top w:val="single" w:sz="4" w:space="0" w:color="auto"/>
              <w:left w:val="single" w:sz="4" w:space="0" w:color="auto"/>
              <w:bottom w:val="single" w:sz="4" w:space="0" w:color="auto"/>
              <w:right w:val="single" w:sz="4" w:space="0" w:color="auto"/>
            </w:tcBorders>
          </w:tcPr>
          <w:p w:rsidR="00E20B65" w:rsidRPr="008E565E" w:rsidRDefault="008E565E" w:rsidP="00E20B65">
            <w:pPr>
              <w:spacing w:after="0" w:line="240" w:lineRule="auto"/>
              <w:rPr>
                <w:rFonts w:ascii="Times New Roman" w:hAnsi="Times New Roman"/>
                <w:sz w:val="24"/>
                <w:szCs w:val="24"/>
              </w:rPr>
            </w:pPr>
            <w:r w:rsidRPr="008E565E">
              <w:rPr>
                <w:rFonts w:ascii="Times New Roman" w:hAnsi="Times New Roman"/>
              </w:rPr>
              <w:lastRenderedPageBreak/>
              <w:t xml:space="preserve">Порядки оказания медицинской помощи, клинические рекомендации и нормативные правовые акты, касающиеся заготовки и обработки костного мозга и гемопоэтических стволовых клеток. Общие вопросы патофизиологии, диагностики, лечения и мониторинга течения (динамического наблюдения) заболеваний и (или) состояний, при которых применяется заготовка и обработка костного мозга и гемопоэтических стволовых клеток. Методы заготовки и обработки костного мозга и гемопоэтических стволовых клеток, их основные эффекты и механизмы действия, физико-химические основы, методы оценки эффективности. Характеристики донора, необходимые для заготовки костного мозга и гемопоэтических стволовых клеток. Медицинские противопоказания для применения методов заготовки и обработки. Требования к качеству костного мозга и гемопоэтических стволовых клеток, </w:t>
            </w:r>
            <w:r w:rsidRPr="008E565E">
              <w:rPr>
                <w:rFonts w:ascii="Times New Roman" w:hAnsi="Times New Roman"/>
              </w:rPr>
              <w:lastRenderedPageBreak/>
              <w:t>предназначенных для трансплантации. Особенности проведения заготовки и обработки костного мозга и гемопоэтических стволовых клеток при заболеваниях и (или) состояниях. Требования асептики и антисептики при заготовке и обработке костного мозга и гемопоэтических стволовых клеток. Реакции и осложнения при проведении заготовки костного мозга и гемопоэтических стволовых клеток, их классификация, механизмы возникновения, меры профилактики, диагностики и лечения. Правила транспортировки и хранения костного мозга и гемопоэтических стволовых клеток. Правила построения системы контроля качества в соответствии с требованиями к костному мозгу и гемопоэтическим стволовым клеткам, предназначенным для трансплантации. Правила оформления информированного добровольного согласия донора на процедуру заготовки костного мозга и гемопоэтических стволовых клеток или отказа от процедуры заготовки костного мозга и гемопоэтических стволовых клеток.</w:t>
            </w:r>
          </w:p>
        </w:tc>
      </w:tr>
      <w:tr w:rsidR="00E20B65"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E20B65" w:rsidRPr="00515A1A" w:rsidRDefault="00E20B65" w:rsidP="00E20B65">
            <w:pPr>
              <w:contextualSpacing/>
              <w:jc w:val="center"/>
              <w:rPr>
                <w:rFonts w:ascii="Times New Roman" w:hAnsi="Times New Roman"/>
                <w:sz w:val="24"/>
                <w:szCs w:val="24"/>
              </w:rPr>
            </w:pPr>
            <w:r w:rsidRPr="00515A1A">
              <w:rPr>
                <w:rFonts w:ascii="Times New Roman" w:hAnsi="Times New Roman"/>
                <w:sz w:val="24"/>
                <w:szCs w:val="24"/>
              </w:rPr>
              <w:lastRenderedPageBreak/>
              <w:t>ПК-</w:t>
            </w: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883B2D" w:rsidRPr="00883B2D" w:rsidRDefault="00E20B65" w:rsidP="00E20B65">
            <w:pPr>
              <w:pStyle w:val="afff4"/>
              <w:jc w:val="left"/>
              <w:rPr>
                <w:rFonts w:ascii="Times New Roman" w:hAnsi="Times New Roman" w:cs="Times New Roman"/>
              </w:rPr>
            </w:pPr>
            <w:r w:rsidRPr="00883B2D">
              <w:rPr>
                <w:rFonts w:ascii="Times New Roman" w:hAnsi="Times New Roman" w:cs="Times New Roman"/>
              </w:rPr>
              <w:t xml:space="preserve">Проведение и контроль эффективности мероприятий по повышению информированности населения о </w:t>
            </w:r>
            <w:r w:rsidRPr="00883B2D">
              <w:rPr>
                <w:rFonts w:ascii="Times New Roman" w:hAnsi="Times New Roman" w:cs="Times New Roman"/>
              </w:rPr>
              <w:lastRenderedPageBreak/>
              <w:t xml:space="preserve">донорстве, формированию здорового образа жизни и санитарно-гигиеническому просвещению  </w:t>
            </w:r>
          </w:p>
          <w:p w:rsidR="00E20B65" w:rsidRPr="00883B2D" w:rsidRDefault="00883B2D" w:rsidP="00E20B65">
            <w:pPr>
              <w:pStyle w:val="afff4"/>
              <w:jc w:val="left"/>
              <w:rPr>
                <w:rFonts w:ascii="Times New Roman" w:hAnsi="Times New Roman" w:cs="Times New Roman"/>
              </w:rPr>
            </w:pPr>
            <w:r w:rsidRPr="00883B2D">
              <w:rPr>
                <w:rFonts w:ascii="Times New Roman" w:hAnsi="Times New Roman" w:cs="Times New Roman"/>
              </w:rPr>
              <w:t>А/05.8</w:t>
            </w:r>
          </w:p>
        </w:tc>
        <w:tc>
          <w:tcPr>
            <w:tcW w:w="3260" w:type="dxa"/>
            <w:tcBorders>
              <w:top w:val="single" w:sz="4" w:space="0" w:color="auto"/>
              <w:left w:val="single" w:sz="4" w:space="0" w:color="auto"/>
              <w:bottom w:val="single" w:sz="4" w:space="0" w:color="auto"/>
              <w:right w:val="single" w:sz="4" w:space="0" w:color="auto"/>
            </w:tcBorders>
          </w:tcPr>
          <w:p w:rsidR="00E20B65" w:rsidRPr="00F30266" w:rsidRDefault="00DE3BF8" w:rsidP="00DE3BF8">
            <w:pPr>
              <w:pStyle w:val="afff4"/>
              <w:rPr>
                <w:sz w:val="20"/>
                <w:szCs w:val="20"/>
              </w:rPr>
            </w:pPr>
            <w:r w:rsidRPr="00F30266">
              <w:rPr>
                <w:sz w:val="20"/>
                <w:szCs w:val="20"/>
              </w:rPr>
              <w:lastRenderedPageBreak/>
              <w:t xml:space="preserve">Проведение санитарно-просветительской работы среди населения по вопросам донорства крови и (или) ее компонентов, в частности по медицинским противопоказаниям к </w:t>
            </w:r>
            <w:proofErr w:type="spellStart"/>
            <w:r w:rsidRPr="00F30266">
              <w:rPr>
                <w:sz w:val="20"/>
                <w:szCs w:val="20"/>
              </w:rPr>
              <w:t>донации</w:t>
            </w:r>
            <w:proofErr w:type="spellEnd"/>
            <w:r w:rsidRPr="00F30266">
              <w:rPr>
                <w:sz w:val="20"/>
                <w:szCs w:val="20"/>
              </w:rPr>
              <w:t xml:space="preserve">, в том числе с использованием информационно-телекоммуникационной сети </w:t>
            </w:r>
            <w:r w:rsidRPr="00F30266">
              <w:rPr>
                <w:sz w:val="20"/>
                <w:szCs w:val="20"/>
              </w:rPr>
              <w:lastRenderedPageBreak/>
              <w:t>"Интернет", средств массовой информации. Формирование программ здорового образа жизни среди доноров крови и (или) ее компонентов. Оценка эффективности и контроль соблюдения профилактических мероприятий. Вопросы организации санитарно-противоэпидемических (профилактических) мероприятий. Работа по проведению противоэпидемических мероприятий в случае возникновения очага инфекции. Работа по подготовке организаторов и волонтеров донорского движения. Информирование доноров о порядке представления документов на награждение нагрудными знаками, о мерах социальной поддержки доноров, награжденных нагрудными знаками.</w:t>
            </w:r>
          </w:p>
        </w:tc>
        <w:tc>
          <w:tcPr>
            <w:tcW w:w="5387" w:type="dxa"/>
            <w:tcBorders>
              <w:top w:val="single" w:sz="4" w:space="0" w:color="auto"/>
              <w:left w:val="single" w:sz="4" w:space="0" w:color="auto"/>
              <w:bottom w:val="single" w:sz="4" w:space="0" w:color="auto"/>
              <w:right w:val="single" w:sz="4" w:space="0" w:color="auto"/>
            </w:tcBorders>
          </w:tcPr>
          <w:p w:rsidR="00E20B65" w:rsidRPr="00F524E7" w:rsidRDefault="00F12A67" w:rsidP="00E20B65">
            <w:pPr>
              <w:pStyle w:val="afff4"/>
              <w:rPr>
                <w:rFonts w:ascii="Times New Roman" w:hAnsi="Times New Roman" w:cs="Times New Roman"/>
                <w:sz w:val="20"/>
                <w:szCs w:val="20"/>
              </w:rPr>
            </w:pPr>
            <w:r>
              <w:lastRenderedPageBreak/>
              <w:t xml:space="preserve">Проводить санитарно-просветительскую работу среди населения по вопросам донорства крови и (или) ее компонентов, в частности по медицинским противопоказаниям к </w:t>
            </w:r>
            <w:proofErr w:type="spellStart"/>
            <w:r>
              <w:t>донации</w:t>
            </w:r>
            <w:proofErr w:type="spellEnd"/>
            <w:r>
              <w:t xml:space="preserve">. Разрабатывать и реализовывать программы формирования здорового образа жизни, в том числе программы снижения потребления </w:t>
            </w:r>
            <w:r>
              <w:lastRenderedPageBreak/>
              <w:t xml:space="preserve">алкоголя и табака, предупреждения и борьбы с немедицинским потреблением наркотических средств и психотропных веществ, среди доноров крови и (или) ее компонентов. Определять медицинские показания к введению ограничительных мероприятий (карантина). Проводить работы по организации и проведению первичных санитарно-противоэпидемических (профилактических) мероприятий в случае возникновения очага инфекции. Осуществлять подготовку организаторов и волонтеров донорского движения. Информировать доноров о порядке представления документов на награждение нагрудными знаками, о мерах социальной поддержки доноров, награжденных нагрудными знаками. Организовывать оформление документов для представления к награждению нагрудными знаками доноров крови и (или) ее компонентов. </w:t>
            </w:r>
          </w:p>
        </w:tc>
        <w:tc>
          <w:tcPr>
            <w:tcW w:w="4426" w:type="dxa"/>
            <w:tcBorders>
              <w:top w:val="single" w:sz="4" w:space="0" w:color="auto"/>
              <w:left w:val="single" w:sz="4" w:space="0" w:color="auto"/>
              <w:bottom w:val="single" w:sz="4" w:space="0" w:color="auto"/>
              <w:right w:val="single" w:sz="4" w:space="0" w:color="auto"/>
            </w:tcBorders>
          </w:tcPr>
          <w:p w:rsidR="00E20B65" w:rsidRPr="00F31140" w:rsidRDefault="00F30266" w:rsidP="00E20B65">
            <w:pPr>
              <w:pStyle w:val="afff5"/>
              <w:rPr>
                <w:rFonts w:ascii="Times New Roman" w:hAnsi="Times New Roman" w:cs="Times New Roman"/>
                <w:sz w:val="22"/>
                <w:szCs w:val="22"/>
              </w:rPr>
            </w:pPr>
            <w:r w:rsidRPr="00F31140">
              <w:rPr>
                <w:sz w:val="22"/>
                <w:szCs w:val="22"/>
              </w:rPr>
              <w:lastRenderedPageBreak/>
              <w:t>Методы прогнозирования потребности в донорской крови и (или) ее компонентах. Принципы и механизмы формирования контингента доноров, ограничения и медицинские противопоказания для выполнения донорской функции. Основы здорового образа жизни, методы его формирования. Методы санитарно-</w:t>
            </w:r>
            <w:r w:rsidRPr="00F31140">
              <w:rPr>
                <w:sz w:val="22"/>
                <w:szCs w:val="22"/>
              </w:rPr>
              <w:lastRenderedPageBreak/>
              <w:t>просветительской работы среди населения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среди доноров крови и (или) ее компонентов. 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Методы подготовки волонтеров и организации донорского движения. Правила награждения нагрудными знаками, порядок подготовки документов, меры социальной поддержки.</w:t>
            </w:r>
          </w:p>
        </w:tc>
      </w:tr>
      <w:tr w:rsidR="00E20B65"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E20B65" w:rsidRPr="00515A1A" w:rsidRDefault="00E20B65" w:rsidP="00E20B65">
            <w:pPr>
              <w:contextualSpacing/>
              <w:jc w:val="center"/>
              <w:rPr>
                <w:rFonts w:ascii="Times New Roman" w:hAnsi="Times New Roman"/>
                <w:sz w:val="24"/>
                <w:szCs w:val="24"/>
              </w:rPr>
            </w:pPr>
            <w:r>
              <w:rPr>
                <w:rFonts w:ascii="Times New Roman" w:hAnsi="Times New Roman"/>
                <w:sz w:val="24"/>
                <w:szCs w:val="24"/>
              </w:rPr>
              <w:lastRenderedPageBreak/>
              <w:t>ПК-11</w:t>
            </w:r>
          </w:p>
        </w:tc>
        <w:tc>
          <w:tcPr>
            <w:tcW w:w="2126" w:type="dxa"/>
            <w:tcBorders>
              <w:top w:val="single" w:sz="4" w:space="0" w:color="auto"/>
              <w:left w:val="single" w:sz="4" w:space="0" w:color="auto"/>
              <w:bottom w:val="single" w:sz="4" w:space="0" w:color="auto"/>
              <w:right w:val="single" w:sz="4" w:space="0" w:color="auto"/>
            </w:tcBorders>
          </w:tcPr>
          <w:p w:rsidR="00883B2D" w:rsidRPr="00883B2D" w:rsidRDefault="00E20B65" w:rsidP="00E20B65">
            <w:pPr>
              <w:spacing w:after="0" w:line="240" w:lineRule="auto"/>
              <w:rPr>
                <w:rFonts w:ascii="Times New Roman" w:hAnsi="Times New Roman"/>
                <w:sz w:val="24"/>
                <w:szCs w:val="24"/>
              </w:rPr>
            </w:pPr>
            <w:r w:rsidRPr="00883B2D">
              <w:rPr>
                <w:rFonts w:ascii="Times New Roman" w:hAnsi="Times New Roman"/>
                <w:sz w:val="24"/>
                <w:szCs w:val="24"/>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sidR="00883B2D" w:rsidRPr="00883B2D">
              <w:rPr>
                <w:rFonts w:ascii="Times New Roman" w:hAnsi="Times New Roman"/>
                <w:sz w:val="24"/>
                <w:szCs w:val="24"/>
              </w:rPr>
              <w:t xml:space="preserve"> </w:t>
            </w:r>
          </w:p>
          <w:p w:rsidR="00E20B65" w:rsidRPr="00883B2D" w:rsidRDefault="00883B2D" w:rsidP="00E20B65">
            <w:pPr>
              <w:spacing w:after="0" w:line="240" w:lineRule="auto"/>
              <w:rPr>
                <w:rFonts w:ascii="Times New Roman" w:hAnsi="Times New Roman"/>
                <w:sz w:val="24"/>
                <w:szCs w:val="24"/>
                <w:lang w:eastAsia="ru-RU"/>
              </w:rPr>
            </w:pPr>
            <w:r w:rsidRPr="00883B2D">
              <w:rPr>
                <w:rFonts w:ascii="Times New Roman" w:hAnsi="Times New Roman"/>
                <w:sz w:val="24"/>
                <w:szCs w:val="24"/>
              </w:rPr>
              <w:t xml:space="preserve"> А/06.8</w:t>
            </w:r>
          </w:p>
        </w:tc>
        <w:tc>
          <w:tcPr>
            <w:tcW w:w="3260" w:type="dxa"/>
            <w:tcBorders>
              <w:top w:val="single" w:sz="4" w:space="0" w:color="auto"/>
              <w:left w:val="single" w:sz="4" w:space="0" w:color="auto"/>
              <w:bottom w:val="single" w:sz="4" w:space="0" w:color="auto"/>
              <w:right w:val="single" w:sz="4" w:space="0" w:color="auto"/>
            </w:tcBorders>
          </w:tcPr>
          <w:p w:rsidR="00E20B65" w:rsidRPr="008254E6" w:rsidRDefault="00AA79D3" w:rsidP="00AA79D3">
            <w:pPr>
              <w:pStyle w:val="afff4"/>
              <w:rPr>
                <w:sz w:val="21"/>
                <w:szCs w:val="21"/>
              </w:rPr>
            </w:pPr>
            <w:r w:rsidRPr="008254E6">
              <w:rPr>
                <w:sz w:val="21"/>
                <w:szCs w:val="21"/>
              </w:rPr>
              <w:t xml:space="preserve">Составление плана работы и отчета о своей работе. Ведение медицинской документации, в том числе в форме электронного документа. Контроль выполнения должностных обязанностей находящимся в распоряжении медицинским персоналом. Работа по обеспечению внутреннего контроля качества и безопасности медицинской деятельности. Использование медицинских информационных систем и информационно-телекоммуникационной сети "Интернет". Использование в </w:t>
            </w:r>
            <w:r w:rsidRPr="008254E6">
              <w:rPr>
                <w:sz w:val="21"/>
                <w:szCs w:val="21"/>
              </w:rPr>
              <w:lastRenderedPageBreak/>
              <w:t>работе персональных данных доноров и пациентов, а также сведений, составляющих врачебную тайну. Соблюдение правил внутреннего трудового распорядка, требований пожарной безопасности, охраны труда. Организация системы безопасности донорской крови и (или) ее компонентов.</w:t>
            </w:r>
          </w:p>
        </w:tc>
        <w:tc>
          <w:tcPr>
            <w:tcW w:w="5387" w:type="dxa"/>
            <w:tcBorders>
              <w:top w:val="single" w:sz="4" w:space="0" w:color="auto"/>
              <w:left w:val="single" w:sz="4" w:space="0" w:color="auto"/>
              <w:bottom w:val="single" w:sz="4" w:space="0" w:color="auto"/>
              <w:right w:val="single" w:sz="4" w:space="0" w:color="auto"/>
            </w:tcBorders>
          </w:tcPr>
          <w:p w:rsidR="00E20B65" w:rsidRPr="008254E6" w:rsidRDefault="00243861" w:rsidP="00E20B65">
            <w:pPr>
              <w:pStyle w:val="afff5"/>
              <w:rPr>
                <w:sz w:val="22"/>
                <w:szCs w:val="22"/>
              </w:rPr>
            </w:pPr>
            <w:r w:rsidRPr="008254E6">
              <w:rPr>
                <w:sz w:val="22"/>
                <w:szCs w:val="22"/>
              </w:rPr>
              <w:lastRenderedPageBreak/>
              <w:t xml:space="preserve">Анализировать медицинскую документацию, сроки оказания медицинской помощи, выбор метода профилактики, диагностики и лечения, степень достижения запланированного результата. Составлять план работы и отчет о своей работе. Вести медицинскую документацию, в том числе в форме электронного документа. Производить анализ медико-статистических показателей заболеваемости для оценки здоровья доноров крови и (или) ее компонентов. Использовать медицинские информационные системы и информационно-телекоммуникационную сеть "Интернет". Использовать в работе персональные данные доноров и пациентов, а также сведения, составляющие врачебную тайну. Осуществлять контроль выполнения должностных обязанностей находящимся </w:t>
            </w:r>
            <w:r w:rsidRPr="008254E6">
              <w:rPr>
                <w:sz w:val="22"/>
                <w:szCs w:val="22"/>
              </w:rPr>
              <w:lastRenderedPageBreak/>
              <w:t xml:space="preserve">в распоряжении медицинским персоналом. Обеспечивать подготовку и предоставление форм статистической отчетности, отчетности о численности доноров, награжденных нагрудными знаками. Организовывать систему безопасности донорской крови и (или) ее компонентов. </w:t>
            </w:r>
          </w:p>
          <w:p w:rsidR="00243861" w:rsidRPr="008254E6" w:rsidRDefault="00243861" w:rsidP="00243861">
            <w:pPr>
              <w:rPr>
                <w:lang w:eastAsia="ru-RU"/>
              </w:rPr>
            </w:pPr>
          </w:p>
        </w:tc>
        <w:tc>
          <w:tcPr>
            <w:tcW w:w="4426" w:type="dxa"/>
            <w:tcBorders>
              <w:top w:val="single" w:sz="4" w:space="0" w:color="auto"/>
              <w:left w:val="single" w:sz="4" w:space="0" w:color="auto"/>
              <w:bottom w:val="single" w:sz="4" w:space="0" w:color="auto"/>
              <w:right w:val="single" w:sz="4" w:space="0" w:color="auto"/>
            </w:tcBorders>
          </w:tcPr>
          <w:p w:rsidR="00E20B65" w:rsidRPr="00872CAC" w:rsidRDefault="00243861" w:rsidP="00243861">
            <w:pPr>
              <w:tabs>
                <w:tab w:val="left" w:pos="1005"/>
              </w:tabs>
              <w:spacing w:after="0" w:line="240" w:lineRule="auto"/>
              <w:rPr>
                <w:rFonts w:ascii="Times New Roman" w:hAnsi="Times New Roman"/>
                <w:sz w:val="21"/>
                <w:szCs w:val="21"/>
                <w:lang w:eastAsia="ru-RU"/>
              </w:rPr>
            </w:pPr>
            <w:r w:rsidRPr="00872CAC">
              <w:rPr>
                <w:rFonts w:ascii="Times New Roman" w:hAnsi="Times New Roman"/>
                <w:sz w:val="21"/>
                <w:szCs w:val="21"/>
              </w:rPr>
              <w:lastRenderedPageBreak/>
              <w:t xml:space="preserve">Нормативные правовые акты Российской Федерации, регламентирующие экспертизу качества медицинской помощи, оказываемой в рамках программ обязательного медицинского страхования. Правила оформления медицинской документации в медицинских организациях, оказывающих медицинскую помощь по профилю "трансфузиология", в том числе в форме электронного документа. Правила работы в информационных системах и информационно-телекоммуникационной сети "Интернет". Требования пожарной безопасности, охраны труда, основы личной безопасности и </w:t>
            </w:r>
            <w:proofErr w:type="spellStart"/>
            <w:r w:rsidRPr="00872CAC">
              <w:rPr>
                <w:rFonts w:ascii="Times New Roman" w:hAnsi="Times New Roman"/>
                <w:sz w:val="21"/>
                <w:szCs w:val="21"/>
              </w:rPr>
              <w:t>конфликтологии</w:t>
            </w:r>
            <w:proofErr w:type="spellEnd"/>
            <w:r w:rsidRPr="00872CAC">
              <w:rPr>
                <w:rFonts w:ascii="Times New Roman" w:hAnsi="Times New Roman"/>
                <w:sz w:val="21"/>
                <w:szCs w:val="21"/>
              </w:rPr>
              <w:t xml:space="preserve">, правила внутреннего трудового распорядка. Должностные обязанности медицинских работников в </w:t>
            </w:r>
            <w:r w:rsidRPr="00872CAC">
              <w:rPr>
                <w:rFonts w:ascii="Times New Roman" w:hAnsi="Times New Roman"/>
                <w:sz w:val="21"/>
                <w:szCs w:val="21"/>
              </w:rPr>
              <w:lastRenderedPageBreak/>
              <w:t xml:space="preserve">медицинских организациях и их подразделениях </w:t>
            </w:r>
            <w:proofErr w:type="spellStart"/>
            <w:r w:rsidRPr="00872CAC">
              <w:rPr>
                <w:rFonts w:ascii="Times New Roman" w:hAnsi="Times New Roman"/>
                <w:sz w:val="21"/>
                <w:szCs w:val="21"/>
              </w:rPr>
              <w:t>трансфузиологического</w:t>
            </w:r>
            <w:proofErr w:type="spellEnd"/>
            <w:r w:rsidRPr="00872CAC">
              <w:rPr>
                <w:rFonts w:ascii="Times New Roman" w:hAnsi="Times New Roman"/>
                <w:sz w:val="21"/>
                <w:szCs w:val="21"/>
              </w:rPr>
              <w:t xml:space="preserve"> </w:t>
            </w:r>
            <w:proofErr w:type="spellStart"/>
            <w:r w:rsidRPr="00872CAC">
              <w:rPr>
                <w:rFonts w:ascii="Times New Roman" w:hAnsi="Times New Roman"/>
                <w:sz w:val="21"/>
                <w:szCs w:val="21"/>
              </w:rPr>
              <w:t>профия</w:t>
            </w:r>
            <w:proofErr w:type="spellEnd"/>
            <w:r w:rsidRPr="00872CAC">
              <w:rPr>
                <w:rFonts w:ascii="Times New Roman" w:hAnsi="Times New Roman"/>
                <w:sz w:val="21"/>
                <w:szCs w:val="21"/>
              </w:rPr>
              <w:t>. Формы статистической отчетности по профилю "трансфузиология" и правила их заполнения. Принципы построения системы безопасности донорской крови и (или) ее компонентов, основы организации данного процесса. Требования к обеспечению внутреннего контроля качества и безопасности медицинской деятельности.</w:t>
            </w:r>
          </w:p>
        </w:tc>
      </w:tr>
      <w:tr w:rsidR="00E20B65"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E20B65" w:rsidRPr="00515A1A" w:rsidRDefault="00E20B65" w:rsidP="00E20B65">
            <w:pPr>
              <w:contextualSpacing/>
              <w:jc w:val="center"/>
              <w:rPr>
                <w:rFonts w:ascii="Times New Roman" w:hAnsi="Times New Roman"/>
                <w:sz w:val="24"/>
                <w:szCs w:val="24"/>
              </w:rPr>
            </w:pPr>
            <w:r>
              <w:rPr>
                <w:rFonts w:ascii="Times New Roman" w:hAnsi="Times New Roman"/>
                <w:sz w:val="24"/>
                <w:szCs w:val="24"/>
              </w:rPr>
              <w:lastRenderedPageBreak/>
              <w:t>ПК-7</w:t>
            </w:r>
          </w:p>
        </w:tc>
        <w:tc>
          <w:tcPr>
            <w:tcW w:w="2126" w:type="dxa"/>
            <w:tcBorders>
              <w:top w:val="single" w:sz="4" w:space="0" w:color="auto"/>
              <w:left w:val="single" w:sz="4" w:space="0" w:color="auto"/>
              <w:bottom w:val="single" w:sz="4" w:space="0" w:color="auto"/>
              <w:right w:val="single" w:sz="4" w:space="0" w:color="auto"/>
            </w:tcBorders>
          </w:tcPr>
          <w:p w:rsidR="00E20B65" w:rsidRPr="00883B2D" w:rsidRDefault="00E20B65" w:rsidP="00E20B65">
            <w:pPr>
              <w:pStyle w:val="afff4"/>
              <w:jc w:val="left"/>
              <w:rPr>
                <w:rFonts w:ascii="Times New Roman" w:hAnsi="Times New Roman" w:cs="Times New Roman"/>
              </w:rPr>
            </w:pPr>
            <w:r w:rsidRPr="00883B2D">
              <w:rPr>
                <w:rFonts w:ascii="Times New Roman" w:hAnsi="Times New Roman" w:cs="Times New Roman"/>
              </w:rPr>
              <w:t>Оказание медицинской помощи в экстренной форме</w:t>
            </w:r>
          </w:p>
          <w:p w:rsidR="00883B2D" w:rsidRPr="00883B2D" w:rsidRDefault="00883B2D" w:rsidP="00883B2D">
            <w:pPr>
              <w:rPr>
                <w:rFonts w:ascii="Times New Roman" w:hAnsi="Times New Roman"/>
                <w:sz w:val="24"/>
                <w:szCs w:val="24"/>
                <w:lang w:eastAsia="ru-RU"/>
              </w:rPr>
            </w:pPr>
            <w:r w:rsidRPr="00883B2D">
              <w:rPr>
                <w:rFonts w:ascii="Times New Roman" w:hAnsi="Times New Roman"/>
                <w:sz w:val="24"/>
                <w:szCs w:val="24"/>
              </w:rPr>
              <w:t>А/07.8</w:t>
            </w:r>
          </w:p>
        </w:tc>
        <w:tc>
          <w:tcPr>
            <w:tcW w:w="3260" w:type="dxa"/>
            <w:tcBorders>
              <w:top w:val="single" w:sz="4" w:space="0" w:color="auto"/>
              <w:left w:val="single" w:sz="4" w:space="0" w:color="auto"/>
              <w:bottom w:val="single" w:sz="4" w:space="0" w:color="auto"/>
              <w:right w:val="single" w:sz="4" w:space="0" w:color="auto"/>
            </w:tcBorders>
          </w:tcPr>
          <w:p w:rsidR="00E20B65" w:rsidRPr="00CB5DA7" w:rsidRDefault="00337611" w:rsidP="00337611">
            <w:pPr>
              <w:pStyle w:val="afff4"/>
              <w:rPr>
                <w:sz w:val="22"/>
                <w:szCs w:val="22"/>
              </w:rPr>
            </w:pPr>
            <w:r w:rsidRPr="00CB5DA7">
              <w:rPr>
                <w:sz w:val="22"/>
                <w:szCs w:val="22"/>
              </w:rPr>
              <w:t xml:space="preserve">Оценка состояния пациента, требующего оказания медицинской помощи в экстренной форме. Распознавание состояний, представляющих угрозу жизни пациента, включая состояния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 Оказание медицинской помощи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 Применение лекарственных препаратов и медицинских изделий при оказании медицинской помощи в экстренной форме. </w:t>
            </w:r>
          </w:p>
        </w:tc>
        <w:tc>
          <w:tcPr>
            <w:tcW w:w="5387" w:type="dxa"/>
            <w:tcBorders>
              <w:top w:val="single" w:sz="4" w:space="0" w:color="auto"/>
              <w:left w:val="single" w:sz="4" w:space="0" w:color="auto"/>
              <w:bottom w:val="single" w:sz="4" w:space="0" w:color="auto"/>
              <w:right w:val="single" w:sz="4" w:space="0" w:color="auto"/>
            </w:tcBorders>
          </w:tcPr>
          <w:p w:rsidR="00E20B65" w:rsidRDefault="00337611" w:rsidP="00E20B65">
            <w:pPr>
              <w:pStyle w:val="afff5"/>
            </w:pPr>
            <w:r>
              <w:t>Распознавать состояния, представляющие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Оказывать медицинскую помощь в экстренной форме пациентам при состояниях, представляющих угрозу жизни, включая состояние клинической смерти (остановка жизненно важных функций организма человека (кровообращения и (или) дыхания). Применять лекарственные препараты и медицинские изделия при оказании медицинской помощи в экстренной форме. Выполнять мероприятия базовой сердечно-легочной реанимации в сочетании с электроимпульсной терапией (</w:t>
            </w:r>
            <w:proofErr w:type="spellStart"/>
            <w:r>
              <w:t>дефибрилляцией</w:t>
            </w:r>
            <w:proofErr w:type="spellEnd"/>
            <w:r>
              <w:t xml:space="preserve">). Проводить медицинскую сортировку и оказывать специализированную медицинскую помощь населению в чрезвычайных ситуациях, при террористических актах и военных конфликтах. </w:t>
            </w:r>
          </w:p>
        </w:tc>
        <w:tc>
          <w:tcPr>
            <w:tcW w:w="4426" w:type="dxa"/>
            <w:tcBorders>
              <w:top w:val="single" w:sz="4" w:space="0" w:color="auto"/>
              <w:left w:val="single" w:sz="4" w:space="0" w:color="auto"/>
              <w:bottom w:val="single" w:sz="4" w:space="0" w:color="auto"/>
              <w:right w:val="single" w:sz="4" w:space="0" w:color="auto"/>
            </w:tcBorders>
          </w:tcPr>
          <w:p w:rsidR="00E20B65" w:rsidRPr="00927E22" w:rsidRDefault="00337611" w:rsidP="00E20B65">
            <w:pPr>
              <w:pStyle w:val="afff5"/>
              <w:rPr>
                <w:sz w:val="22"/>
                <w:szCs w:val="22"/>
              </w:rPr>
            </w:pPr>
            <w:r>
              <w:t xml:space="preserve">Методика сбора жалоб и анамнеза у пациентов (их законных представителей). Методика </w:t>
            </w:r>
            <w:proofErr w:type="spellStart"/>
            <w:r>
              <w:t>физикального</w:t>
            </w:r>
            <w:proofErr w:type="spellEnd"/>
            <w:r>
              <w:t xml:space="preserve"> исследования пациентов (осмотр, пальпация, перкуссия, аускультация). Методика </w:t>
            </w:r>
            <w:proofErr w:type="spellStart"/>
            <w:r>
              <w:t>физикального</w:t>
            </w:r>
            <w:proofErr w:type="spellEnd"/>
            <w:r>
              <w:t xml:space="preserve"> исследования пациентов (осмотр, пальпация, перкуссия, аускультация). Клинические признаки внезапного прекращения кровообращения и/или дыхания. Правила проведения базовой сердечно-легочной реанимации. Принципы и методы организации медицинской сортировки, порядок оказания специализированной медицинской помощи населению в чрезвычайных ситуациях, при террористических актах и военных конфликтах на этапах медицинской эвакуации.</w:t>
            </w:r>
          </w:p>
        </w:tc>
      </w:tr>
    </w:tbl>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notePr>
            <w:numRestart w:val="eachPage"/>
          </w:footnotePr>
          <w:pgSz w:w="16838" w:h="11906" w:orient="landscape"/>
          <w:pgMar w:top="851" w:right="1134" w:bottom="851" w:left="1134" w:header="708" w:footer="708" w:gutter="0"/>
          <w:cols w:space="708"/>
          <w:titlePg/>
          <w:docGrid w:linePitch="360"/>
        </w:sect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3</w:t>
      </w:r>
      <w:r w:rsidR="00D57E9D" w:rsidRPr="00515A1A">
        <w:rPr>
          <w:rFonts w:ascii="Times New Roman" w:eastAsia="Times New Roman" w:hAnsi="Times New Roman"/>
          <w:b/>
          <w:sz w:val="28"/>
          <w:szCs w:val="28"/>
        </w:rPr>
        <w:t>. УЧЕБНЫЙ ПЛАН</w:t>
      </w:r>
    </w:p>
    <w:p w:rsidR="00D57E9D" w:rsidRPr="001B5528" w:rsidRDefault="00D57E9D" w:rsidP="00D57E9D">
      <w:pPr>
        <w:pStyle w:val="afff3"/>
        <w:rPr>
          <w:rFonts w:ascii="Times New Roman" w:hAnsi="Times New Roman"/>
          <w:sz w:val="24"/>
          <w:szCs w:val="24"/>
        </w:rPr>
      </w:pPr>
      <w:r w:rsidRPr="001B5528">
        <w:rPr>
          <w:rFonts w:ascii="Times New Roman" w:hAnsi="Times New Roman"/>
          <w:b/>
          <w:sz w:val="24"/>
          <w:szCs w:val="24"/>
        </w:rPr>
        <w:t>Трудо</w:t>
      </w:r>
      <w:r w:rsidR="006A3CFB" w:rsidRPr="001B5528">
        <w:rPr>
          <w:rFonts w:ascii="Times New Roman" w:hAnsi="Times New Roman"/>
          <w:b/>
          <w:sz w:val="24"/>
          <w:szCs w:val="24"/>
        </w:rPr>
        <w:t>е</w:t>
      </w:r>
      <w:r w:rsidRPr="001B5528">
        <w:rPr>
          <w:rFonts w:ascii="Times New Roman" w:hAnsi="Times New Roman"/>
          <w:b/>
          <w:sz w:val="24"/>
          <w:szCs w:val="24"/>
        </w:rPr>
        <w:t>мкость обучения:</w:t>
      </w:r>
      <w:r w:rsidR="006A3CFB" w:rsidRPr="001B5528">
        <w:rPr>
          <w:rFonts w:ascii="Times New Roman" w:hAnsi="Times New Roman"/>
          <w:sz w:val="24"/>
          <w:szCs w:val="24"/>
        </w:rPr>
        <w:t xml:space="preserve"> 144</w:t>
      </w:r>
      <w:r w:rsidRPr="001B5528">
        <w:rPr>
          <w:rFonts w:ascii="Times New Roman" w:hAnsi="Times New Roman"/>
          <w:sz w:val="24"/>
          <w:szCs w:val="24"/>
        </w:rPr>
        <w:t xml:space="preserve"> академических часов.</w:t>
      </w:r>
      <w:r w:rsidR="00520ABD" w:rsidRPr="001B5528">
        <w:rPr>
          <w:rFonts w:ascii="Times New Roman" w:eastAsia="Times New Roman" w:hAnsi="Times New Roman"/>
          <w:sz w:val="24"/>
          <w:szCs w:val="24"/>
        </w:rPr>
        <w:t xml:space="preserve"> </w:t>
      </w:r>
    </w:p>
    <w:p w:rsidR="00235C19" w:rsidRPr="001B5528" w:rsidRDefault="00D57E9D" w:rsidP="00235C19">
      <w:pPr>
        <w:pStyle w:val="afff3"/>
        <w:rPr>
          <w:rFonts w:ascii="Times New Roman" w:hAnsi="Times New Roman"/>
          <w:sz w:val="24"/>
          <w:szCs w:val="24"/>
        </w:rPr>
      </w:pPr>
      <w:r w:rsidRPr="001B5528">
        <w:rPr>
          <w:rFonts w:ascii="Times New Roman" w:hAnsi="Times New Roman"/>
          <w:b/>
          <w:sz w:val="24"/>
          <w:szCs w:val="24"/>
        </w:rPr>
        <w:t xml:space="preserve">Форма </w:t>
      </w:r>
      <w:proofErr w:type="gramStart"/>
      <w:r w:rsidRPr="001B5528">
        <w:rPr>
          <w:rFonts w:ascii="Times New Roman" w:hAnsi="Times New Roman"/>
          <w:b/>
          <w:sz w:val="24"/>
          <w:szCs w:val="24"/>
        </w:rPr>
        <w:t>обучения:</w:t>
      </w:r>
      <w:r w:rsidRPr="001B5528">
        <w:rPr>
          <w:rFonts w:ascii="Times New Roman" w:hAnsi="Times New Roman"/>
          <w:sz w:val="24"/>
          <w:szCs w:val="24"/>
        </w:rPr>
        <w:t xml:space="preserve"> </w:t>
      </w:r>
      <w:r w:rsidR="001C046D" w:rsidRPr="001B5528">
        <w:rPr>
          <w:rFonts w:ascii="Times New Roman" w:hAnsi="Times New Roman"/>
          <w:sz w:val="24"/>
          <w:szCs w:val="24"/>
        </w:rPr>
        <w:t xml:space="preserve"> </w:t>
      </w:r>
      <w:r w:rsidR="00FF189F" w:rsidRPr="001B5528">
        <w:rPr>
          <w:rFonts w:ascii="Times New Roman" w:hAnsi="Times New Roman"/>
          <w:sz w:val="24"/>
          <w:szCs w:val="24"/>
        </w:rPr>
        <w:t>заочная</w:t>
      </w:r>
      <w:proofErr w:type="gramEnd"/>
      <w:r w:rsidR="004F33FA" w:rsidRPr="001B5528">
        <w:rPr>
          <w:rFonts w:ascii="Times New Roman" w:hAnsi="Times New Roman"/>
          <w:sz w:val="24"/>
          <w:szCs w:val="24"/>
        </w:rPr>
        <w:t xml:space="preserve"> </w:t>
      </w:r>
      <w:r w:rsidR="00235C19" w:rsidRPr="001B5528">
        <w:rPr>
          <w:rFonts w:ascii="Times New Roman" w:hAnsi="Times New Roman"/>
          <w:sz w:val="24"/>
          <w:szCs w:val="24"/>
        </w:rPr>
        <w:t>с применением ДОТ и ЭО.</w:t>
      </w:r>
    </w:p>
    <w:tbl>
      <w:tblPr>
        <w:tblStyle w:val="a4"/>
        <w:tblW w:w="16018" w:type="dxa"/>
        <w:tblInd w:w="-459" w:type="dxa"/>
        <w:tblLayout w:type="fixed"/>
        <w:tblLook w:val="04A0" w:firstRow="1" w:lastRow="0" w:firstColumn="1" w:lastColumn="0" w:noHBand="0" w:noVBand="1"/>
      </w:tblPr>
      <w:tblGrid>
        <w:gridCol w:w="709"/>
        <w:gridCol w:w="6662"/>
        <w:gridCol w:w="851"/>
        <w:gridCol w:w="709"/>
        <w:gridCol w:w="708"/>
        <w:gridCol w:w="993"/>
        <w:gridCol w:w="992"/>
        <w:gridCol w:w="1276"/>
        <w:gridCol w:w="3118"/>
      </w:tblGrid>
      <w:tr w:rsidR="00520ABD" w:rsidRPr="00515A1A" w:rsidTr="008F310C">
        <w:trPr>
          <w:trHeight w:val="515"/>
        </w:trPr>
        <w:tc>
          <w:tcPr>
            <w:tcW w:w="709"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6662"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8647" w:type="dxa"/>
            <w:gridSpan w:val="7"/>
            <w:shd w:val="clear" w:color="auto" w:fill="auto"/>
            <w:vAlign w:val="center"/>
          </w:tcPr>
          <w:p w:rsidR="00520ABD" w:rsidRPr="00520ABD" w:rsidRDefault="001B5528" w:rsidP="00520ABD">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Трудоемкость</w:t>
            </w:r>
            <w:r>
              <w:rPr>
                <w:rFonts w:ascii="Times New Roman" w:eastAsia="Times New Roman" w:hAnsi="Times New Roman"/>
                <w:b/>
                <w:sz w:val="22"/>
                <w:szCs w:val="22"/>
              </w:rPr>
              <w:t xml:space="preserve"> (* - виды учебных занятий и учебных работ)</w:t>
            </w:r>
          </w:p>
        </w:tc>
      </w:tr>
      <w:tr w:rsidR="00F96EB1" w:rsidRPr="00515A1A" w:rsidTr="008F310C">
        <w:trPr>
          <w:trHeight w:val="515"/>
        </w:trPr>
        <w:tc>
          <w:tcPr>
            <w:tcW w:w="709"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Код</w:t>
            </w:r>
          </w:p>
        </w:tc>
        <w:tc>
          <w:tcPr>
            <w:tcW w:w="6662"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 xml:space="preserve">Наименование </w:t>
            </w:r>
            <w:r>
              <w:rPr>
                <w:rFonts w:ascii="Times New Roman" w:eastAsia="Times New Roman" w:hAnsi="Times New Roman"/>
                <w:b/>
                <w:sz w:val="22"/>
                <w:szCs w:val="22"/>
              </w:rPr>
              <w:t>модулей</w:t>
            </w:r>
          </w:p>
        </w:tc>
        <w:tc>
          <w:tcPr>
            <w:tcW w:w="851" w:type="dxa"/>
            <w:vMerge w:val="restart"/>
            <w:shd w:val="clear" w:color="auto" w:fill="auto"/>
            <w:vAlign w:val="center"/>
          </w:tcPr>
          <w:p w:rsidR="00802C9A" w:rsidRPr="00114504" w:rsidRDefault="00802C9A" w:rsidP="00520ABD">
            <w:pPr>
              <w:spacing w:after="0" w:line="240" w:lineRule="auto"/>
              <w:jc w:val="center"/>
              <w:rPr>
                <w:rFonts w:ascii="Times New Roman" w:eastAsia="Times New Roman" w:hAnsi="Times New Roman"/>
                <w:b/>
                <w:sz w:val="18"/>
                <w:szCs w:val="18"/>
              </w:rPr>
            </w:pPr>
            <w:r w:rsidRPr="00114504">
              <w:rPr>
                <w:rFonts w:ascii="Times New Roman" w:eastAsia="Times New Roman" w:hAnsi="Times New Roman"/>
                <w:b/>
                <w:sz w:val="18"/>
                <w:szCs w:val="18"/>
              </w:rPr>
              <w:t>Всего часов</w:t>
            </w:r>
            <w:r w:rsidR="001B5528">
              <w:rPr>
                <w:rFonts w:ascii="Times New Roman" w:eastAsia="Times New Roman" w:hAnsi="Times New Roman"/>
                <w:b/>
                <w:sz w:val="18"/>
                <w:szCs w:val="18"/>
              </w:rPr>
              <w:t>*</w:t>
            </w:r>
          </w:p>
        </w:tc>
        <w:tc>
          <w:tcPr>
            <w:tcW w:w="1417" w:type="dxa"/>
            <w:gridSpan w:val="2"/>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В том числе</w:t>
            </w:r>
          </w:p>
        </w:tc>
        <w:tc>
          <w:tcPr>
            <w:tcW w:w="993"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proofErr w:type="spellStart"/>
            <w:r w:rsidRPr="00F96EB1">
              <w:rPr>
                <w:rFonts w:ascii="Times New Roman" w:eastAsia="Times New Roman" w:hAnsi="Times New Roman"/>
                <w:b/>
              </w:rPr>
              <w:t>Самост</w:t>
            </w:r>
            <w:proofErr w:type="spellEnd"/>
            <w:r w:rsidRPr="00F96EB1">
              <w:rPr>
                <w:rFonts w:ascii="Times New Roman" w:eastAsia="Times New Roman" w:hAnsi="Times New Roman"/>
                <w:b/>
              </w:rPr>
              <w:t>.</w:t>
            </w:r>
            <w:r w:rsidR="00F96EB1" w:rsidRPr="00F96EB1">
              <w:rPr>
                <w:rFonts w:ascii="Times New Roman" w:eastAsia="Times New Roman" w:hAnsi="Times New Roman"/>
                <w:b/>
              </w:rPr>
              <w:t xml:space="preserve"> </w:t>
            </w:r>
            <w:r w:rsidRPr="00F96EB1">
              <w:rPr>
                <w:rFonts w:ascii="Times New Roman" w:eastAsia="Times New Roman" w:hAnsi="Times New Roman"/>
                <w:b/>
              </w:rPr>
              <w:t>работа</w:t>
            </w:r>
            <w:r w:rsidR="001B5528">
              <w:rPr>
                <w:rFonts w:ascii="Times New Roman" w:eastAsia="Times New Roman" w:hAnsi="Times New Roman"/>
                <w:b/>
              </w:rPr>
              <w:t>*</w:t>
            </w:r>
          </w:p>
        </w:tc>
        <w:tc>
          <w:tcPr>
            <w:tcW w:w="992" w:type="dxa"/>
            <w:vMerge w:val="restart"/>
          </w:tcPr>
          <w:p w:rsidR="00802C9A" w:rsidRPr="00F96EB1" w:rsidRDefault="00802C9A" w:rsidP="00520ABD">
            <w:pPr>
              <w:spacing w:after="0" w:line="240" w:lineRule="auto"/>
              <w:rPr>
                <w:rFonts w:ascii="Times New Roman" w:eastAsia="Times New Roman" w:hAnsi="Times New Roman"/>
                <w:b/>
              </w:rPr>
            </w:pPr>
            <w:r w:rsidRPr="00F96EB1">
              <w:rPr>
                <w:rFonts w:ascii="Times New Roman" w:eastAsia="Times New Roman" w:hAnsi="Times New Roman"/>
                <w:b/>
              </w:rPr>
              <w:t xml:space="preserve">В </w:t>
            </w:r>
            <w:proofErr w:type="spellStart"/>
            <w:r w:rsidRPr="00F96EB1">
              <w:rPr>
                <w:rFonts w:ascii="Times New Roman" w:eastAsia="Times New Roman" w:hAnsi="Times New Roman"/>
                <w:b/>
              </w:rPr>
              <w:t>т.ч</w:t>
            </w:r>
            <w:proofErr w:type="spellEnd"/>
            <w:r w:rsidRPr="00F96EB1">
              <w:rPr>
                <w:rFonts w:ascii="Times New Roman" w:eastAsia="Times New Roman" w:hAnsi="Times New Roman"/>
                <w:b/>
              </w:rPr>
              <w:t xml:space="preserve">. с </w:t>
            </w:r>
            <w:r w:rsidRPr="00114504">
              <w:rPr>
                <w:rFonts w:ascii="Times New Roman" w:eastAsia="Times New Roman" w:hAnsi="Times New Roman"/>
                <w:b/>
                <w:sz w:val="18"/>
                <w:szCs w:val="18"/>
              </w:rPr>
              <w:t>использованием</w:t>
            </w:r>
            <w:r w:rsidRPr="00F96EB1">
              <w:rPr>
                <w:rFonts w:ascii="Times New Roman" w:eastAsia="Times New Roman" w:hAnsi="Times New Roman"/>
                <w:b/>
              </w:rPr>
              <w:t xml:space="preserve"> ДОТ</w:t>
            </w:r>
            <w:r w:rsidR="001B5528">
              <w:rPr>
                <w:rFonts w:ascii="Times New Roman" w:eastAsia="Times New Roman" w:hAnsi="Times New Roman"/>
                <w:b/>
              </w:rPr>
              <w:t>*</w:t>
            </w:r>
          </w:p>
        </w:tc>
        <w:tc>
          <w:tcPr>
            <w:tcW w:w="1276"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Форма контроля</w:t>
            </w:r>
          </w:p>
        </w:tc>
        <w:tc>
          <w:tcPr>
            <w:tcW w:w="3118" w:type="dxa"/>
            <w:vMerge w:val="restart"/>
          </w:tcPr>
          <w:p w:rsidR="008F310C" w:rsidRDefault="008F310C" w:rsidP="008F310C">
            <w:pPr>
              <w:spacing w:after="0" w:line="240" w:lineRule="auto"/>
              <w:jc w:val="center"/>
              <w:rPr>
                <w:rFonts w:ascii="Times New Roman" w:eastAsia="Times New Roman" w:hAnsi="Times New Roman"/>
                <w:b/>
              </w:rPr>
            </w:pPr>
          </w:p>
          <w:p w:rsidR="00802C9A" w:rsidRPr="00F96EB1" w:rsidRDefault="00802C9A" w:rsidP="008F310C">
            <w:pPr>
              <w:spacing w:after="0" w:line="240" w:lineRule="auto"/>
              <w:jc w:val="center"/>
              <w:rPr>
                <w:rFonts w:ascii="Times New Roman" w:eastAsia="Times New Roman" w:hAnsi="Times New Roman"/>
                <w:b/>
              </w:rPr>
            </w:pPr>
            <w:r w:rsidRPr="00F96EB1">
              <w:rPr>
                <w:rFonts w:ascii="Times New Roman" w:eastAsia="Times New Roman" w:hAnsi="Times New Roman"/>
                <w:b/>
              </w:rPr>
              <w:t>Коды формируемых компетенций</w:t>
            </w:r>
          </w:p>
        </w:tc>
      </w:tr>
      <w:tr w:rsidR="00F96EB1" w:rsidRPr="00515A1A" w:rsidTr="008F310C">
        <w:trPr>
          <w:trHeight w:val="569"/>
        </w:trPr>
        <w:tc>
          <w:tcPr>
            <w:tcW w:w="709"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6662"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851" w:type="dxa"/>
            <w:vMerge/>
            <w:shd w:val="clear" w:color="auto" w:fill="auto"/>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709"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Теор</w:t>
            </w:r>
            <w:proofErr w:type="spellEnd"/>
            <w:r w:rsidRPr="00F96EB1">
              <w:rPr>
                <w:rFonts w:ascii="Times New Roman" w:eastAsia="Times New Roman" w:hAnsi="Times New Roman"/>
                <w:b/>
                <w:sz w:val="18"/>
                <w:szCs w:val="18"/>
              </w:rPr>
              <w:t>.</w:t>
            </w:r>
          </w:p>
        </w:tc>
        <w:tc>
          <w:tcPr>
            <w:tcW w:w="708"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Прак</w:t>
            </w:r>
            <w:proofErr w:type="spellEnd"/>
            <w:r w:rsidRPr="00F96EB1">
              <w:rPr>
                <w:rFonts w:ascii="Times New Roman" w:eastAsia="Times New Roman" w:hAnsi="Times New Roman"/>
                <w:b/>
                <w:sz w:val="18"/>
                <w:szCs w:val="18"/>
              </w:rPr>
              <w:t>.</w:t>
            </w:r>
          </w:p>
        </w:tc>
        <w:tc>
          <w:tcPr>
            <w:tcW w:w="993"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992" w:type="dxa"/>
            <w:vMerge/>
          </w:tcPr>
          <w:p w:rsidR="00802C9A" w:rsidRPr="00520ABD" w:rsidRDefault="00802C9A" w:rsidP="00520ABD">
            <w:pPr>
              <w:spacing w:after="0" w:line="240" w:lineRule="auto"/>
              <w:rPr>
                <w:rFonts w:ascii="Times New Roman" w:eastAsia="Times New Roman" w:hAnsi="Times New Roman"/>
                <w:b/>
                <w:sz w:val="22"/>
                <w:szCs w:val="22"/>
              </w:rPr>
            </w:pPr>
          </w:p>
        </w:tc>
        <w:tc>
          <w:tcPr>
            <w:tcW w:w="1276"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3118"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r>
      <w:tr w:rsidR="00F96EB1" w:rsidRPr="00515A1A" w:rsidTr="008F310C">
        <w:tc>
          <w:tcPr>
            <w:tcW w:w="709"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1</w:t>
            </w:r>
          </w:p>
        </w:tc>
        <w:tc>
          <w:tcPr>
            <w:tcW w:w="6662"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2</w:t>
            </w:r>
          </w:p>
        </w:tc>
        <w:tc>
          <w:tcPr>
            <w:tcW w:w="851" w:type="dxa"/>
            <w:shd w:val="clear" w:color="auto" w:fill="auto"/>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3</w:t>
            </w:r>
          </w:p>
        </w:tc>
        <w:tc>
          <w:tcPr>
            <w:tcW w:w="709"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4</w:t>
            </w:r>
          </w:p>
        </w:tc>
        <w:tc>
          <w:tcPr>
            <w:tcW w:w="708"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5</w:t>
            </w:r>
          </w:p>
        </w:tc>
        <w:tc>
          <w:tcPr>
            <w:tcW w:w="993"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6</w:t>
            </w:r>
          </w:p>
        </w:tc>
        <w:tc>
          <w:tcPr>
            <w:tcW w:w="992"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7</w:t>
            </w:r>
          </w:p>
        </w:tc>
        <w:tc>
          <w:tcPr>
            <w:tcW w:w="1276"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8</w:t>
            </w:r>
          </w:p>
        </w:tc>
        <w:tc>
          <w:tcPr>
            <w:tcW w:w="3118"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9</w:t>
            </w:r>
          </w:p>
        </w:tc>
      </w:tr>
      <w:tr w:rsidR="008365DB" w:rsidRPr="00BF73D8" w:rsidTr="00910982">
        <w:tc>
          <w:tcPr>
            <w:tcW w:w="709" w:type="dxa"/>
          </w:tcPr>
          <w:p w:rsidR="008365DB" w:rsidRPr="00517EE0" w:rsidRDefault="008365DB" w:rsidP="008365DB">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w:t>
            </w:r>
          </w:p>
        </w:tc>
        <w:tc>
          <w:tcPr>
            <w:tcW w:w="6662" w:type="dxa"/>
          </w:tcPr>
          <w:p w:rsidR="008365DB" w:rsidRPr="000C5C2C" w:rsidRDefault="008365DB" w:rsidP="008365DB">
            <w:pPr>
              <w:spacing w:after="0" w:line="240" w:lineRule="auto"/>
              <w:contextualSpacing/>
              <w:rPr>
                <w:rFonts w:ascii="Times New Roman" w:hAnsi="Times New Roman"/>
                <w:sz w:val="22"/>
                <w:szCs w:val="22"/>
              </w:rPr>
            </w:pPr>
            <w:r w:rsidRPr="000C5C2C">
              <w:rPr>
                <w:rFonts w:ascii="Times New Roman" w:hAnsi="Times New Roman"/>
                <w:sz w:val="22"/>
                <w:szCs w:val="22"/>
              </w:rPr>
              <w:t xml:space="preserve">Организация </w:t>
            </w:r>
            <w:proofErr w:type="spellStart"/>
            <w:r w:rsidRPr="000C5C2C">
              <w:rPr>
                <w:rFonts w:ascii="Times New Roman" w:hAnsi="Times New Roman"/>
                <w:sz w:val="22"/>
                <w:szCs w:val="22"/>
              </w:rPr>
              <w:t>трансфузиологической</w:t>
            </w:r>
            <w:proofErr w:type="spellEnd"/>
            <w:r w:rsidRPr="000C5C2C">
              <w:rPr>
                <w:rFonts w:ascii="Times New Roman" w:hAnsi="Times New Roman"/>
                <w:sz w:val="22"/>
                <w:szCs w:val="22"/>
              </w:rPr>
              <w:t xml:space="preserve"> </w:t>
            </w:r>
            <w:proofErr w:type="spellStart"/>
            <w:r w:rsidRPr="000C5C2C">
              <w:rPr>
                <w:rFonts w:ascii="Times New Roman" w:hAnsi="Times New Roman"/>
                <w:sz w:val="22"/>
                <w:szCs w:val="22"/>
              </w:rPr>
              <w:t>помощии</w:t>
            </w:r>
            <w:proofErr w:type="spellEnd"/>
            <w:r w:rsidRPr="000C5C2C">
              <w:rPr>
                <w:rFonts w:ascii="Times New Roman" w:hAnsi="Times New Roman"/>
                <w:sz w:val="22"/>
                <w:szCs w:val="22"/>
              </w:rPr>
              <w:t xml:space="preserve"> в РФ. Основы организации здравоохранения и общественного здоровья. </w:t>
            </w:r>
            <w:r w:rsidR="000C5C2C" w:rsidRPr="000C5C2C">
              <w:rPr>
                <w:rFonts w:ascii="Times New Roman" w:hAnsi="Times New Roman"/>
                <w:sz w:val="22"/>
                <w:szCs w:val="22"/>
              </w:rPr>
              <w:t>ИСМП.</w:t>
            </w:r>
          </w:p>
        </w:tc>
        <w:tc>
          <w:tcPr>
            <w:tcW w:w="851" w:type="dxa"/>
            <w:shd w:val="clear" w:color="auto" w:fill="auto"/>
          </w:tcPr>
          <w:p w:rsidR="008365DB" w:rsidRPr="00F84157" w:rsidRDefault="008365DB" w:rsidP="008365D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shd w:val="clear" w:color="auto" w:fill="auto"/>
          </w:tcPr>
          <w:p w:rsidR="008365DB" w:rsidRPr="00BF73D8" w:rsidRDefault="008365DB" w:rsidP="008365DB">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8365DB" w:rsidRPr="00BF73D8" w:rsidRDefault="008365DB" w:rsidP="008365DB">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8365DB" w:rsidRPr="00F84157" w:rsidRDefault="008365DB" w:rsidP="008365D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Pr>
          <w:p w:rsidR="008365DB" w:rsidRPr="00F84157" w:rsidRDefault="008365DB" w:rsidP="008365D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tcPr>
          <w:p w:rsidR="008365DB" w:rsidRPr="00BF73D8" w:rsidRDefault="008365DB" w:rsidP="008365DB">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8365DB"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008365DB"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2</w:t>
            </w:r>
          </w:p>
        </w:tc>
        <w:tc>
          <w:tcPr>
            <w:tcW w:w="6662" w:type="dxa"/>
          </w:tcPr>
          <w:p w:rsidR="00CD29B3" w:rsidRPr="00133C2A" w:rsidRDefault="00CD29B3" w:rsidP="00CD29B3">
            <w:pPr>
              <w:autoSpaceDE w:val="0"/>
              <w:autoSpaceDN w:val="0"/>
              <w:adjustRightInd w:val="0"/>
              <w:spacing w:after="0" w:line="240" w:lineRule="auto"/>
              <w:rPr>
                <w:rFonts w:ascii="Times New Roman" w:eastAsiaTheme="minorHAnsi" w:hAnsi="Times New Roman"/>
                <w:color w:val="000000"/>
                <w:sz w:val="24"/>
                <w:szCs w:val="24"/>
              </w:rPr>
            </w:pPr>
            <w:r w:rsidRPr="00D53478">
              <w:rPr>
                <w:rFonts w:ascii="Times New Roman" w:eastAsiaTheme="minorHAnsi" w:hAnsi="Times New Roman"/>
                <w:color w:val="000000"/>
                <w:sz w:val="24"/>
                <w:szCs w:val="24"/>
              </w:rPr>
              <w:t xml:space="preserve">Средства </w:t>
            </w:r>
            <w:proofErr w:type="spellStart"/>
            <w:r w:rsidRPr="00D53478">
              <w:rPr>
                <w:rFonts w:ascii="Times New Roman" w:eastAsiaTheme="minorHAnsi" w:hAnsi="Times New Roman"/>
                <w:color w:val="000000"/>
                <w:sz w:val="24"/>
                <w:szCs w:val="24"/>
              </w:rPr>
              <w:t>инфузионно-трансфузионной</w:t>
            </w:r>
            <w:proofErr w:type="spellEnd"/>
            <w:r w:rsidRPr="00D53478">
              <w:rPr>
                <w:rFonts w:ascii="Times New Roman" w:eastAsiaTheme="minorHAnsi" w:hAnsi="Times New Roman"/>
                <w:color w:val="000000"/>
                <w:sz w:val="24"/>
                <w:szCs w:val="24"/>
              </w:rPr>
              <w:t xml:space="preserve"> терапии</w:t>
            </w:r>
            <w:r w:rsidRPr="00133C2A">
              <w:rPr>
                <w:rFonts w:ascii="Times New Roman" w:eastAsiaTheme="minorHAnsi" w:hAnsi="Times New Roman"/>
                <w:color w:val="000000"/>
                <w:sz w:val="24"/>
                <w:szCs w:val="24"/>
              </w:rPr>
              <w:t>.</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3</w:t>
            </w:r>
          </w:p>
        </w:tc>
        <w:tc>
          <w:tcPr>
            <w:tcW w:w="6662" w:type="dxa"/>
          </w:tcPr>
          <w:p w:rsidR="00CD29B3" w:rsidRPr="00133C2A" w:rsidRDefault="00CD29B3" w:rsidP="00CD29B3">
            <w:pPr>
              <w:pStyle w:val="Default"/>
            </w:pPr>
            <w:proofErr w:type="spellStart"/>
            <w:r w:rsidRPr="00133C2A">
              <w:t>Гемопоэз</w:t>
            </w:r>
            <w:proofErr w:type="spellEnd"/>
            <w:r w:rsidRPr="00133C2A">
              <w:t>, водно-электролитный баланс крови.</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4</w:t>
            </w:r>
          </w:p>
        </w:tc>
        <w:tc>
          <w:tcPr>
            <w:tcW w:w="6662" w:type="dxa"/>
          </w:tcPr>
          <w:p w:rsidR="00CD29B3" w:rsidRPr="00133C2A" w:rsidRDefault="00CD29B3" w:rsidP="00CD29B3">
            <w:pPr>
              <w:pStyle w:val="Default"/>
            </w:pPr>
            <w:r w:rsidRPr="00133C2A">
              <w:t>Система гемостаза.</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5</w:t>
            </w:r>
          </w:p>
        </w:tc>
        <w:tc>
          <w:tcPr>
            <w:tcW w:w="6662" w:type="dxa"/>
          </w:tcPr>
          <w:p w:rsidR="00CD29B3" w:rsidRPr="00133C2A" w:rsidRDefault="00CD29B3" w:rsidP="00CD29B3">
            <w:pPr>
              <w:pStyle w:val="Default"/>
            </w:pPr>
            <w:proofErr w:type="spellStart"/>
            <w:r w:rsidRPr="00133C2A">
              <w:t>Трансфузионная</w:t>
            </w:r>
            <w:proofErr w:type="spellEnd"/>
            <w:r w:rsidRPr="00133C2A">
              <w:t xml:space="preserve"> иммунология.</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6</w:t>
            </w:r>
          </w:p>
        </w:tc>
        <w:tc>
          <w:tcPr>
            <w:tcW w:w="6662" w:type="dxa"/>
          </w:tcPr>
          <w:p w:rsidR="00CD29B3" w:rsidRPr="00133C2A" w:rsidRDefault="00CD29B3" w:rsidP="00CD29B3">
            <w:pPr>
              <w:pStyle w:val="Default"/>
            </w:pPr>
            <w:r w:rsidRPr="00133C2A">
              <w:t>Посттрансфузионные реакции.</w:t>
            </w:r>
          </w:p>
        </w:tc>
        <w:tc>
          <w:tcPr>
            <w:tcW w:w="851" w:type="dxa"/>
            <w:shd w:val="clear" w:color="auto" w:fill="auto"/>
          </w:tcPr>
          <w:p w:rsidR="00CD29B3" w:rsidRPr="00F84157" w:rsidRDefault="00CD29B3" w:rsidP="00CD29B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992" w:type="dxa"/>
          </w:tcPr>
          <w:p w:rsidR="00CD29B3" w:rsidRPr="00F84157" w:rsidRDefault="00CD29B3" w:rsidP="00CD29B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7</w:t>
            </w:r>
          </w:p>
        </w:tc>
        <w:tc>
          <w:tcPr>
            <w:tcW w:w="6662" w:type="dxa"/>
          </w:tcPr>
          <w:p w:rsidR="00CD29B3" w:rsidRPr="00133C2A" w:rsidRDefault="00CD29B3" w:rsidP="00CD29B3">
            <w:pPr>
              <w:pStyle w:val="Default"/>
            </w:pPr>
            <w:r w:rsidRPr="00133C2A">
              <w:t xml:space="preserve">Экстракорпоральная </w:t>
            </w:r>
            <w:proofErr w:type="spellStart"/>
            <w:r w:rsidRPr="00133C2A">
              <w:t>гемокоррекция</w:t>
            </w:r>
            <w:proofErr w:type="spellEnd"/>
            <w:r w:rsidRPr="00133C2A">
              <w:t>.</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8</w:t>
            </w:r>
          </w:p>
        </w:tc>
        <w:tc>
          <w:tcPr>
            <w:tcW w:w="6662" w:type="dxa"/>
          </w:tcPr>
          <w:p w:rsidR="00CD29B3" w:rsidRPr="00133C2A" w:rsidRDefault="00CD29B3" w:rsidP="00CD29B3">
            <w:pPr>
              <w:pStyle w:val="Default"/>
            </w:pPr>
            <w:proofErr w:type="spellStart"/>
            <w:r w:rsidRPr="00133C2A">
              <w:t>Инфузионно-трансфузионная</w:t>
            </w:r>
            <w:proofErr w:type="spellEnd"/>
            <w:r w:rsidRPr="00133C2A">
              <w:t xml:space="preserve"> терапия в клинической практике.</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9</w:t>
            </w:r>
          </w:p>
        </w:tc>
        <w:tc>
          <w:tcPr>
            <w:tcW w:w="6662" w:type="dxa"/>
          </w:tcPr>
          <w:p w:rsidR="00CD29B3" w:rsidRPr="00952B7D" w:rsidRDefault="00CD29B3" w:rsidP="00CD29B3">
            <w:pPr>
              <w:pStyle w:val="Default"/>
              <w:rPr>
                <w:sz w:val="28"/>
                <w:szCs w:val="28"/>
              </w:rPr>
            </w:pPr>
            <w:proofErr w:type="spellStart"/>
            <w:r w:rsidRPr="00133C2A">
              <w:t>Инфузионно-трансфузионная</w:t>
            </w:r>
            <w:proofErr w:type="spellEnd"/>
            <w:r w:rsidRPr="00133C2A">
              <w:t xml:space="preserve"> терапия экстремальных состояний.</w:t>
            </w:r>
            <w:r>
              <w:t xml:space="preserve"> </w:t>
            </w:r>
            <w:r w:rsidRPr="00952B7D">
              <w:t>Оказание медицинской помощи в экстренной форме.</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BB13A5">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10</w:t>
            </w:r>
          </w:p>
        </w:tc>
        <w:tc>
          <w:tcPr>
            <w:tcW w:w="6662" w:type="dxa"/>
          </w:tcPr>
          <w:p w:rsidR="00CD29B3" w:rsidRPr="00133C2A" w:rsidRDefault="00CD29B3" w:rsidP="00CD29B3">
            <w:pPr>
              <w:pStyle w:val="Default"/>
            </w:pPr>
            <w:r w:rsidRPr="00133C2A">
              <w:t>Функциональная и лабораторная экспресс-диагностика в трансфузиологии.</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910982">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6662" w:type="dxa"/>
          </w:tcPr>
          <w:p w:rsidR="00CD29B3" w:rsidRPr="00133C2A" w:rsidRDefault="00CD29B3" w:rsidP="00CD29B3">
            <w:pPr>
              <w:pStyle w:val="Default"/>
            </w:pPr>
            <w:r w:rsidRPr="00133C2A">
              <w:t>Служба крови и донорство в РФ.</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BB13A5">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6662" w:type="dxa"/>
          </w:tcPr>
          <w:p w:rsidR="00CD29B3" w:rsidRPr="00133C2A" w:rsidRDefault="00CD29B3" w:rsidP="00CD29B3">
            <w:pPr>
              <w:pStyle w:val="Default"/>
            </w:pPr>
            <w:r w:rsidRPr="00133C2A">
              <w:t>Пр</w:t>
            </w:r>
            <w:r w:rsidR="00A40D1C">
              <w:t>оизводственная трансфузиология.</w:t>
            </w:r>
          </w:p>
        </w:tc>
        <w:tc>
          <w:tcPr>
            <w:tcW w:w="851"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p>
        </w:tc>
        <w:tc>
          <w:tcPr>
            <w:tcW w:w="993" w:type="dxa"/>
            <w:shd w:val="clear" w:color="auto" w:fill="auto"/>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CD29B3" w:rsidRPr="00F84157" w:rsidRDefault="00CD29B3" w:rsidP="00CD29B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CD29B3" w:rsidRPr="00BF73D8" w:rsidRDefault="00CD29B3" w:rsidP="00CD29B3">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CD29B3" w:rsidRPr="004E07F5" w:rsidRDefault="00CD29B3" w:rsidP="00CD29B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УК-</w:t>
            </w:r>
            <w:proofErr w:type="gramStart"/>
            <w:r>
              <w:rPr>
                <w:rFonts w:ascii="Times New Roman" w:eastAsia="Times New Roman" w:hAnsi="Times New Roman"/>
                <w:sz w:val="18"/>
                <w:szCs w:val="18"/>
              </w:rPr>
              <w:t>1,УК</w:t>
            </w:r>
            <w:proofErr w:type="gramEnd"/>
            <w:r>
              <w:rPr>
                <w:rFonts w:ascii="Times New Roman" w:eastAsia="Times New Roman" w:hAnsi="Times New Roman"/>
                <w:sz w:val="18"/>
                <w:szCs w:val="18"/>
              </w:rPr>
              <w:t>-2, ПК-1,</w:t>
            </w:r>
            <w:r w:rsidRPr="004E07F5">
              <w:rPr>
                <w:rFonts w:ascii="Times New Roman" w:eastAsia="Times New Roman" w:hAnsi="Times New Roman"/>
                <w:sz w:val="18"/>
                <w:szCs w:val="18"/>
              </w:rPr>
              <w:t xml:space="preserve"> ПК-5, ПК-6, ПК-7,  ПК-11 </w:t>
            </w:r>
          </w:p>
        </w:tc>
      </w:tr>
      <w:tr w:rsidR="00CD29B3" w:rsidRPr="00BF73D8" w:rsidTr="008F310C">
        <w:tc>
          <w:tcPr>
            <w:tcW w:w="709" w:type="dxa"/>
          </w:tcPr>
          <w:p w:rsidR="00CD29B3" w:rsidRPr="00517EE0" w:rsidRDefault="00CD29B3" w:rsidP="00CD29B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6662" w:type="dxa"/>
          </w:tcPr>
          <w:p w:rsidR="00CD29B3" w:rsidRPr="00133C2A" w:rsidRDefault="00CD29B3" w:rsidP="00CD29B3">
            <w:pPr>
              <w:spacing w:after="0" w:line="240" w:lineRule="auto"/>
              <w:jc w:val="both"/>
              <w:rPr>
                <w:rFonts w:ascii="Times New Roman" w:eastAsia="Times New Roman" w:hAnsi="Times New Roman"/>
                <w:sz w:val="24"/>
                <w:szCs w:val="24"/>
              </w:rPr>
            </w:pPr>
            <w:r w:rsidRPr="00133C2A">
              <w:rPr>
                <w:rFonts w:ascii="Times New Roman" w:eastAsia="Times New Roman" w:hAnsi="Times New Roman"/>
                <w:sz w:val="24"/>
                <w:szCs w:val="24"/>
              </w:rPr>
              <w:t xml:space="preserve"> Итоговая аттестация</w:t>
            </w:r>
            <w:r w:rsidR="00A40D1C">
              <w:rPr>
                <w:rFonts w:ascii="Times New Roman" w:eastAsia="Times New Roman" w:hAnsi="Times New Roman"/>
                <w:sz w:val="24"/>
                <w:szCs w:val="24"/>
              </w:rPr>
              <w:t>.</w:t>
            </w:r>
          </w:p>
        </w:tc>
        <w:tc>
          <w:tcPr>
            <w:tcW w:w="851" w:type="dxa"/>
            <w:shd w:val="clear" w:color="auto" w:fill="auto"/>
          </w:tcPr>
          <w:p w:rsidR="00CD29B3" w:rsidRPr="00F84157" w:rsidRDefault="00CD29B3" w:rsidP="00CD29B3">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CD29B3" w:rsidRPr="00F84157" w:rsidRDefault="00CD29B3" w:rsidP="00CD29B3">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992" w:type="dxa"/>
          </w:tcPr>
          <w:p w:rsidR="00CD29B3" w:rsidRPr="00F84157" w:rsidRDefault="00CD29B3" w:rsidP="00CD29B3">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1276" w:type="dxa"/>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Экзамен</w:t>
            </w:r>
          </w:p>
        </w:tc>
        <w:tc>
          <w:tcPr>
            <w:tcW w:w="3118" w:type="dxa"/>
          </w:tcPr>
          <w:p w:rsidR="00CD29B3" w:rsidRPr="00BF73D8" w:rsidRDefault="00CD29B3" w:rsidP="00CD29B3">
            <w:pPr>
              <w:spacing w:after="0" w:line="240" w:lineRule="auto"/>
              <w:jc w:val="center"/>
              <w:rPr>
                <w:rFonts w:ascii="Times New Roman" w:eastAsia="Times New Roman" w:hAnsi="Times New Roman"/>
                <w:sz w:val="28"/>
                <w:szCs w:val="28"/>
              </w:rPr>
            </w:pPr>
          </w:p>
        </w:tc>
      </w:tr>
      <w:tr w:rsidR="00CD29B3" w:rsidRPr="00BF73D8" w:rsidTr="008F310C">
        <w:tc>
          <w:tcPr>
            <w:tcW w:w="709" w:type="dxa"/>
          </w:tcPr>
          <w:p w:rsidR="00CD29B3" w:rsidRPr="00322D2B" w:rsidRDefault="00CD29B3" w:rsidP="00CD29B3">
            <w:pPr>
              <w:spacing w:after="0" w:line="240" w:lineRule="auto"/>
              <w:jc w:val="right"/>
              <w:rPr>
                <w:rFonts w:ascii="Times New Roman" w:eastAsia="Times New Roman" w:hAnsi="Times New Roman"/>
                <w:b/>
                <w:sz w:val="24"/>
                <w:szCs w:val="24"/>
              </w:rPr>
            </w:pPr>
          </w:p>
        </w:tc>
        <w:tc>
          <w:tcPr>
            <w:tcW w:w="6662" w:type="dxa"/>
          </w:tcPr>
          <w:p w:rsidR="00CD29B3" w:rsidRPr="00322D2B" w:rsidRDefault="00CD29B3" w:rsidP="00CD29B3">
            <w:pPr>
              <w:spacing w:after="0" w:line="240" w:lineRule="auto"/>
              <w:jc w:val="both"/>
              <w:rPr>
                <w:rFonts w:ascii="Times New Roman" w:eastAsia="Times New Roman" w:hAnsi="Times New Roman"/>
                <w:b/>
                <w:sz w:val="24"/>
                <w:szCs w:val="24"/>
              </w:rPr>
            </w:pPr>
            <w:r w:rsidRPr="00322D2B">
              <w:rPr>
                <w:rFonts w:ascii="Times New Roman" w:eastAsia="Times New Roman" w:hAnsi="Times New Roman"/>
                <w:b/>
                <w:sz w:val="24"/>
                <w:szCs w:val="24"/>
              </w:rPr>
              <w:t>Всего часов:</w:t>
            </w:r>
          </w:p>
        </w:tc>
        <w:tc>
          <w:tcPr>
            <w:tcW w:w="851" w:type="dxa"/>
            <w:shd w:val="clear" w:color="auto" w:fill="auto"/>
          </w:tcPr>
          <w:p w:rsidR="00CD29B3" w:rsidRPr="00BF73D8" w:rsidRDefault="00CD29B3" w:rsidP="00CD29B3">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709"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CD29B3" w:rsidRPr="00BF73D8" w:rsidRDefault="00CD29B3" w:rsidP="00CD29B3">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CD29B3" w:rsidRPr="00BF73D8" w:rsidRDefault="00CD29B3" w:rsidP="00CD29B3">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992" w:type="dxa"/>
          </w:tcPr>
          <w:p w:rsidR="00CD29B3" w:rsidRPr="00BF73D8" w:rsidRDefault="00CD29B3" w:rsidP="00CD29B3">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1276" w:type="dxa"/>
          </w:tcPr>
          <w:p w:rsidR="00CD29B3" w:rsidRPr="00BF73D8" w:rsidRDefault="00CD29B3" w:rsidP="00CD29B3">
            <w:pPr>
              <w:spacing w:after="0" w:line="240" w:lineRule="auto"/>
              <w:jc w:val="center"/>
              <w:rPr>
                <w:rFonts w:ascii="Times New Roman" w:eastAsia="Times New Roman" w:hAnsi="Times New Roman"/>
                <w:b/>
                <w:sz w:val="28"/>
                <w:szCs w:val="28"/>
              </w:rPr>
            </w:pPr>
          </w:p>
        </w:tc>
        <w:tc>
          <w:tcPr>
            <w:tcW w:w="3118" w:type="dxa"/>
          </w:tcPr>
          <w:p w:rsidR="00CD29B3" w:rsidRPr="00BF73D8" w:rsidRDefault="00CD29B3" w:rsidP="00CD29B3">
            <w:pPr>
              <w:spacing w:after="0" w:line="240" w:lineRule="auto"/>
              <w:jc w:val="center"/>
              <w:rPr>
                <w:rFonts w:ascii="Times New Roman" w:eastAsia="Times New Roman" w:hAnsi="Times New Roman"/>
                <w:b/>
                <w:sz w:val="28"/>
                <w:szCs w:val="28"/>
              </w:rPr>
            </w:pPr>
          </w:p>
        </w:tc>
      </w:tr>
    </w:tbl>
    <w:p w:rsidR="001B5528" w:rsidRPr="00F6531C" w:rsidRDefault="001B5528" w:rsidP="001B5528">
      <w:pPr>
        <w:spacing w:after="0" w:line="240" w:lineRule="auto"/>
        <w:jc w:val="both"/>
        <w:rPr>
          <w:rFonts w:ascii="Times New Roman" w:hAnsi="Times New Roman"/>
          <w:b/>
          <w:sz w:val="20"/>
          <w:szCs w:val="20"/>
        </w:rPr>
      </w:pPr>
      <w:r w:rsidRPr="00F6531C">
        <w:rPr>
          <w:rFonts w:ascii="Times New Roman" w:hAnsi="Times New Roman"/>
          <w:b/>
          <w:sz w:val="20"/>
          <w:szCs w:val="20"/>
          <w:vertAlign w:val="superscript"/>
        </w:rPr>
        <w:t xml:space="preserve">* </w:t>
      </w:r>
      <w:r w:rsidRPr="00F6531C">
        <w:rPr>
          <w:rFonts w:ascii="Times New Roman" w:hAnsi="Times New Roman"/>
          <w:b/>
          <w:sz w:val="20"/>
          <w:szCs w:val="20"/>
        </w:rPr>
        <w:t xml:space="preserve">Образовательная деятельность обучающихся предусматривает следующие виды учебных занятий и учебных работ: </w:t>
      </w:r>
    </w:p>
    <w:p w:rsidR="00001200" w:rsidRPr="001B5528" w:rsidRDefault="001B5528" w:rsidP="001B5528">
      <w:pPr>
        <w:spacing w:after="0" w:line="240" w:lineRule="auto"/>
        <w:jc w:val="both"/>
        <w:rPr>
          <w:rFonts w:ascii="Times New Roman" w:hAnsi="Times New Roman"/>
          <w:b/>
          <w:sz w:val="20"/>
          <w:szCs w:val="20"/>
        </w:rPr>
      </w:pPr>
      <w:r w:rsidRPr="00F6531C">
        <w:rPr>
          <w:rFonts w:ascii="Times New Roman" w:hAnsi="Times New Roman"/>
          <w:b/>
          <w:sz w:val="20"/>
          <w:szCs w:val="20"/>
        </w:rPr>
        <w:t xml:space="preserve">лекции (в режиме </w:t>
      </w:r>
      <w:r w:rsidRPr="00F6531C">
        <w:rPr>
          <w:rFonts w:ascii="Times New Roman" w:hAnsi="Times New Roman"/>
          <w:b/>
          <w:sz w:val="20"/>
          <w:szCs w:val="20"/>
          <w:lang w:val="en-US"/>
        </w:rPr>
        <w:t>off</w:t>
      </w:r>
      <w:r w:rsidRPr="00F6531C">
        <w:rPr>
          <w:rFonts w:ascii="Times New Roman" w:hAnsi="Times New Roman"/>
          <w:b/>
          <w:sz w:val="20"/>
          <w:szCs w:val="20"/>
        </w:rPr>
        <w:t>-</w:t>
      </w:r>
      <w:r w:rsidRPr="00F6531C">
        <w:rPr>
          <w:rFonts w:ascii="Times New Roman" w:hAnsi="Times New Roman"/>
          <w:b/>
          <w:sz w:val="20"/>
          <w:szCs w:val="20"/>
          <w:lang w:val="en-US"/>
        </w:rPr>
        <w:t>line</w:t>
      </w:r>
      <w:r w:rsidRPr="00F6531C">
        <w:rPr>
          <w:rFonts w:ascii="Times New Roman" w:hAnsi="Times New Roman"/>
          <w:b/>
          <w:sz w:val="20"/>
          <w:szCs w:val="20"/>
        </w:rPr>
        <w:t>), консультации, самостоятельная работа, аттестация в виде тестирования.</w:t>
      </w:r>
    </w:p>
    <w:p w:rsidR="001B5528" w:rsidRDefault="001B5528" w:rsidP="003A4688">
      <w:pPr>
        <w:spacing w:after="0" w:line="240" w:lineRule="auto"/>
        <w:rPr>
          <w:rFonts w:ascii="Times New Roman" w:eastAsia="Times New Roman" w:hAnsi="Times New Roman"/>
          <w:b/>
          <w:sz w:val="24"/>
          <w:szCs w:val="24"/>
        </w:rPr>
      </w:pPr>
    </w:p>
    <w:p w:rsidR="001B5528" w:rsidRPr="00515A1A" w:rsidRDefault="001B5528" w:rsidP="003A4688">
      <w:pPr>
        <w:spacing w:after="0" w:line="240" w:lineRule="auto"/>
        <w:rPr>
          <w:rFonts w:ascii="Times New Roman" w:eastAsia="Times New Roman" w:hAnsi="Times New Roman"/>
          <w:b/>
          <w:sz w:val="24"/>
          <w:szCs w:val="24"/>
        </w:rPr>
        <w:sectPr w:rsidR="001B5528" w:rsidRPr="00515A1A" w:rsidSect="00442521">
          <w:footnotePr>
            <w:numRestart w:val="eachPage"/>
          </w:footnotePr>
          <w:pgSz w:w="16838" w:h="11906" w:orient="landscape"/>
          <w:pgMar w:top="851" w:right="1134" w:bottom="851" w:left="1134" w:header="709" w:footer="709" w:gutter="0"/>
          <w:cols w:space="708"/>
          <w:titlePg/>
          <w:docGrid w:linePitch="360"/>
        </w:sectPr>
      </w:pPr>
    </w:p>
    <w:p w:rsidR="009519E3" w:rsidRPr="00515A1A" w:rsidRDefault="002F1C46" w:rsidP="007B429B">
      <w:pPr>
        <w:pStyle w:val="afff0"/>
        <w:numPr>
          <w:ilvl w:val="0"/>
          <w:numId w:val="3"/>
        </w:numPr>
        <w:tabs>
          <w:tab w:val="left" w:pos="935"/>
        </w:tabs>
        <w:jc w:val="center"/>
        <w:rPr>
          <w:rFonts w:ascii="Times New Roman" w:hAnsi="Times New Roman"/>
          <w:b/>
          <w:sz w:val="28"/>
          <w:szCs w:val="28"/>
        </w:rPr>
      </w:pPr>
      <w:r w:rsidRPr="00515A1A">
        <w:rPr>
          <w:rFonts w:ascii="Times New Roman" w:hAnsi="Times New Roman"/>
          <w:b/>
          <w:sz w:val="28"/>
          <w:szCs w:val="28"/>
        </w:rPr>
        <w:lastRenderedPageBreak/>
        <w:t>КА</w:t>
      </w:r>
      <w:r w:rsidR="009519E3" w:rsidRPr="00515A1A">
        <w:rPr>
          <w:rFonts w:ascii="Times New Roman" w:hAnsi="Times New Roman"/>
          <w:b/>
          <w:sz w:val="28"/>
          <w:szCs w:val="28"/>
        </w:rPr>
        <w:t>ЛЕНДАРНЫЙ УЧЕБНЫЙ ГРАФИК</w:t>
      </w:r>
    </w:p>
    <w:p w:rsidR="009519E3" w:rsidRDefault="009519E3" w:rsidP="009519E3">
      <w:pPr>
        <w:tabs>
          <w:tab w:val="left" w:pos="935"/>
        </w:tabs>
        <w:jc w:val="both"/>
        <w:rPr>
          <w:rFonts w:ascii="Times New Roman" w:hAnsi="Times New Roman"/>
          <w:sz w:val="28"/>
          <w:szCs w:val="28"/>
        </w:rPr>
      </w:pPr>
      <w:r w:rsidRPr="00515A1A">
        <w:rPr>
          <w:rFonts w:ascii="Times New Roman" w:hAnsi="Times New Roman"/>
          <w:sz w:val="28"/>
          <w:szCs w:val="28"/>
        </w:rPr>
        <w:t xml:space="preserve">     Учебные занятия проводятся </w:t>
      </w:r>
      <w:r w:rsidR="004D3085" w:rsidRPr="00515A1A">
        <w:rPr>
          <w:rFonts w:ascii="Times New Roman" w:hAnsi="Times New Roman"/>
          <w:sz w:val="28"/>
          <w:szCs w:val="28"/>
        </w:rPr>
        <w:t xml:space="preserve">в течение </w:t>
      </w:r>
      <w:r w:rsidR="00DA4060">
        <w:rPr>
          <w:rFonts w:ascii="Times New Roman" w:hAnsi="Times New Roman"/>
          <w:sz w:val="28"/>
          <w:szCs w:val="28"/>
        </w:rPr>
        <w:t xml:space="preserve">18 дней, </w:t>
      </w:r>
      <w:r w:rsidR="004D3085" w:rsidRPr="00515A1A">
        <w:rPr>
          <w:rFonts w:ascii="Times New Roman" w:hAnsi="Times New Roman"/>
          <w:sz w:val="28"/>
          <w:szCs w:val="28"/>
        </w:rPr>
        <w:t xml:space="preserve">4 </w:t>
      </w:r>
      <w:r w:rsidR="00594EFB" w:rsidRPr="00515A1A">
        <w:rPr>
          <w:rFonts w:ascii="Times New Roman" w:hAnsi="Times New Roman"/>
          <w:sz w:val="28"/>
          <w:szCs w:val="28"/>
        </w:rPr>
        <w:t>недель:</w:t>
      </w:r>
      <w:r w:rsidR="00FF189F" w:rsidRPr="00515A1A">
        <w:rPr>
          <w:rFonts w:ascii="Times New Roman" w:hAnsi="Times New Roman"/>
          <w:sz w:val="28"/>
          <w:szCs w:val="28"/>
        </w:rPr>
        <w:t xml:space="preserve"> </w:t>
      </w:r>
      <w:r w:rsidR="00DA4060">
        <w:rPr>
          <w:rFonts w:ascii="Times New Roman" w:hAnsi="Times New Roman"/>
          <w:sz w:val="28"/>
          <w:szCs w:val="28"/>
        </w:rPr>
        <w:t>пять</w:t>
      </w:r>
      <w:r w:rsidRPr="00515A1A">
        <w:rPr>
          <w:rFonts w:ascii="Times New Roman" w:hAnsi="Times New Roman"/>
          <w:sz w:val="28"/>
          <w:szCs w:val="28"/>
        </w:rPr>
        <w:t xml:space="preserve"> дней в неделю </w:t>
      </w:r>
      <w:r w:rsidR="0037607F" w:rsidRPr="00515A1A">
        <w:rPr>
          <w:rFonts w:ascii="Times New Roman" w:hAnsi="Times New Roman"/>
          <w:sz w:val="28"/>
          <w:szCs w:val="28"/>
        </w:rPr>
        <w:t xml:space="preserve">по </w:t>
      </w:r>
      <w:r w:rsidR="00DA4060">
        <w:rPr>
          <w:rFonts w:ascii="Times New Roman" w:hAnsi="Times New Roman"/>
          <w:sz w:val="28"/>
          <w:szCs w:val="28"/>
        </w:rPr>
        <w:t>8</w:t>
      </w:r>
      <w:r w:rsidRPr="00515A1A">
        <w:rPr>
          <w:rFonts w:ascii="Times New Roman" w:hAnsi="Times New Roman"/>
          <w:sz w:val="28"/>
          <w:szCs w:val="28"/>
        </w:rPr>
        <w:t xml:space="preserve"> </w:t>
      </w:r>
      <w:r w:rsidR="00F64D7E" w:rsidRPr="00515A1A">
        <w:rPr>
          <w:rFonts w:ascii="Times New Roman" w:hAnsi="Times New Roman"/>
          <w:sz w:val="28"/>
          <w:szCs w:val="28"/>
        </w:rPr>
        <w:t xml:space="preserve">академических </w:t>
      </w:r>
      <w:r w:rsidRPr="00515A1A">
        <w:rPr>
          <w:rFonts w:ascii="Times New Roman" w:hAnsi="Times New Roman"/>
          <w:sz w:val="28"/>
          <w:szCs w:val="28"/>
        </w:rPr>
        <w:t>час</w:t>
      </w:r>
      <w:r w:rsidR="00DA4060">
        <w:rPr>
          <w:rFonts w:ascii="Times New Roman" w:hAnsi="Times New Roman"/>
          <w:sz w:val="28"/>
          <w:szCs w:val="28"/>
        </w:rPr>
        <w:t>ов</w:t>
      </w:r>
      <w:r w:rsidRPr="00515A1A">
        <w:rPr>
          <w:rFonts w:ascii="Times New Roman" w:hAnsi="Times New Roman"/>
          <w:sz w:val="28"/>
          <w:szCs w:val="28"/>
        </w:rPr>
        <w:t xml:space="preserve"> в день.</w:t>
      </w:r>
    </w:p>
    <w:tbl>
      <w:tblPr>
        <w:tblStyle w:val="a4"/>
        <w:tblW w:w="0" w:type="auto"/>
        <w:tblInd w:w="-176" w:type="dxa"/>
        <w:tblLook w:val="04A0" w:firstRow="1" w:lastRow="0" w:firstColumn="1" w:lastColumn="0" w:noHBand="0" w:noVBand="1"/>
      </w:tblPr>
      <w:tblGrid>
        <w:gridCol w:w="3386"/>
        <w:gridCol w:w="879"/>
        <w:gridCol w:w="233"/>
        <w:gridCol w:w="250"/>
        <w:gridCol w:w="316"/>
        <w:gridCol w:w="316"/>
        <w:gridCol w:w="353"/>
        <w:gridCol w:w="316"/>
        <w:gridCol w:w="316"/>
        <w:gridCol w:w="354"/>
        <w:gridCol w:w="316"/>
        <w:gridCol w:w="316"/>
        <w:gridCol w:w="353"/>
        <w:gridCol w:w="316"/>
        <w:gridCol w:w="316"/>
        <w:gridCol w:w="353"/>
        <w:gridCol w:w="316"/>
        <w:gridCol w:w="329"/>
        <w:gridCol w:w="316"/>
        <w:gridCol w:w="316"/>
        <w:gridCol w:w="316"/>
        <w:gridCol w:w="316"/>
      </w:tblGrid>
      <w:tr w:rsidR="0007799F" w:rsidTr="00533623">
        <w:trPr>
          <w:trHeight w:val="510"/>
        </w:trPr>
        <w:tc>
          <w:tcPr>
            <w:tcW w:w="3386" w:type="dxa"/>
            <w:vMerge w:val="restart"/>
          </w:tcPr>
          <w:p w:rsidR="0007799F" w:rsidRPr="0007799F" w:rsidRDefault="0007799F" w:rsidP="0007799F">
            <w:pPr>
              <w:tabs>
                <w:tab w:val="left" w:pos="935"/>
              </w:tabs>
              <w:jc w:val="center"/>
              <w:rPr>
                <w:rFonts w:ascii="Times New Roman" w:hAnsi="Times New Roman"/>
                <w:b/>
                <w:sz w:val="24"/>
                <w:szCs w:val="24"/>
              </w:rPr>
            </w:pPr>
            <w:r w:rsidRPr="0007799F">
              <w:rPr>
                <w:rFonts w:ascii="Times New Roman" w:hAnsi="Times New Roman"/>
                <w:b/>
                <w:sz w:val="24"/>
                <w:szCs w:val="24"/>
              </w:rPr>
              <w:t xml:space="preserve">Наименование </w:t>
            </w:r>
            <w:r>
              <w:rPr>
                <w:rFonts w:ascii="Times New Roman" w:hAnsi="Times New Roman"/>
                <w:b/>
                <w:sz w:val="24"/>
                <w:szCs w:val="24"/>
              </w:rPr>
              <w:t xml:space="preserve"> </w:t>
            </w:r>
            <w:r w:rsidRPr="0007799F">
              <w:rPr>
                <w:rFonts w:ascii="Times New Roman" w:hAnsi="Times New Roman"/>
                <w:b/>
                <w:sz w:val="24"/>
                <w:szCs w:val="24"/>
              </w:rPr>
              <w:t xml:space="preserve"> модуля</w:t>
            </w:r>
          </w:p>
        </w:tc>
        <w:tc>
          <w:tcPr>
            <w:tcW w:w="879" w:type="dxa"/>
            <w:vMerge w:val="restart"/>
          </w:tcPr>
          <w:p w:rsidR="0007799F" w:rsidRPr="00533623"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533623">
              <w:rPr>
                <w:rFonts w:ascii="Times New Roman" w:eastAsiaTheme="minorHAnsi" w:hAnsi="Times New Roman"/>
                <w:b/>
                <w:bCs/>
                <w:sz w:val="16"/>
                <w:szCs w:val="16"/>
              </w:rPr>
              <w:t>Объем учебной нагрузки</w:t>
            </w:r>
          </w:p>
          <w:p w:rsidR="0007799F" w:rsidRPr="00533623" w:rsidRDefault="0007799F" w:rsidP="0007799F">
            <w:pPr>
              <w:tabs>
                <w:tab w:val="left" w:pos="935"/>
              </w:tabs>
              <w:spacing w:after="0" w:line="240" w:lineRule="auto"/>
              <w:jc w:val="center"/>
              <w:rPr>
                <w:rFonts w:ascii="Times New Roman" w:hAnsi="Times New Roman"/>
                <w:sz w:val="16"/>
                <w:szCs w:val="16"/>
              </w:rPr>
            </w:pPr>
            <w:r w:rsidRPr="00533623">
              <w:rPr>
                <w:rFonts w:ascii="Times New Roman" w:eastAsiaTheme="minorHAnsi" w:hAnsi="Times New Roman"/>
                <w:b/>
                <w:bCs/>
                <w:sz w:val="16"/>
                <w:szCs w:val="16"/>
              </w:rPr>
              <w:t>(</w:t>
            </w:r>
            <w:proofErr w:type="spellStart"/>
            <w:r w:rsidRPr="00533623">
              <w:rPr>
                <w:rFonts w:ascii="Times New Roman" w:eastAsiaTheme="minorHAnsi" w:hAnsi="Times New Roman"/>
                <w:b/>
                <w:bCs/>
                <w:sz w:val="16"/>
                <w:szCs w:val="16"/>
              </w:rPr>
              <w:t>ак</w:t>
            </w:r>
            <w:proofErr w:type="spellEnd"/>
            <w:r w:rsidRPr="00533623">
              <w:rPr>
                <w:rFonts w:ascii="Times New Roman" w:eastAsiaTheme="minorHAnsi" w:hAnsi="Times New Roman"/>
                <w:b/>
                <w:bCs/>
                <w:sz w:val="16"/>
                <w:szCs w:val="16"/>
              </w:rPr>
              <w:t>. час)</w:t>
            </w:r>
          </w:p>
        </w:tc>
        <w:tc>
          <w:tcPr>
            <w:tcW w:w="6333" w:type="dxa"/>
            <w:gridSpan w:val="20"/>
          </w:tcPr>
          <w:p w:rsidR="0007799F" w:rsidRPr="0007799F" w:rsidRDefault="0007799F" w:rsidP="0007799F">
            <w:pPr>
              <w:tabs>
                <w:tab w:val="left" w:pos="935"/>
              </w:tabs>
              <w:jc w:val="center"/>
              <w:rPr>
                <w:rFonts w:ascii="Times New Roman" w:hAnsi="Times New Roman"/>
                <w:sz w:val="24"/>
                <w:szCs w:val="24"/>
              </w:rPr>
            </w:pPr>
            <w:r w:rsidRPr="0007799F">
              <w:rPr>
                <w:rFonts w:ascii="Times New Roman" w:hAnsi="Times New Roman"/>
                <w:sz w:val="24"/>
                <w:szCs w:val="24"/>
              </w:rPr>
              <w:t>Учебные недели</w:t>
            </w:r>
          </w:p>
        </w:tc>
      </w:tr>
      <w:tr w:rsidR="00C8388B" w:rsidTr="00533623">
        <w:tc>
          <w:tcPr>
            <w:tcW w:w="3386" w:type="dxa"/>
            <w:vMerge/>
          </w:tcPr>
          <w:p w:rsidR="0007799F" w:rsidRDefault="0007799F" w:rsidP="009519E3">
            <w:pPr>
              <w:tabs>
                <w:tab w:val="left" w:pos="935"/>
              </w:tabs>
              <w:jc w:val="both"/>
              <w:rPr>
                <w:rFonts w:ascii="Times New Roman" w:hAnsi="Times New Roman"/>
                <w:sz w:val="28"/>
                <w:szCs w:val="28"/>
              </w:rPr>
            </w:pPr>
          </w:p>
        </w:tc>
        <w:tc>
          <w:tcPr>
            <w:tcW w:w="879" w:type="dxa"/>
            <w:vMerge/>
          </w:tcPr>
          <w:p w:rsidR="0007799F" w:rsidRDefault="0007799F" w:rsidP="009519E3">
            <w:pPr>
              <w:tabs>
                <w:tab w:val="left" w:pos="935"/>
              </w:tabs>
              <w:jc w:val="both"/>
              <w:rPr>
                <w:rFonts w:ascii="Times New Roman" w:hAnsi="Times New Roman"/>
                <w:sz w:val="28"/>
                <w:szCs w:val="28"/>
              </w:rPr>
            </w:pPr>
          </w:p>
        </w:tc>
        <w:tc>
          <w:tcPr>
            <w:tcW w:w="146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1</w:t>
            </w:r>
          </w:p>
        </w:tc>
        <w:tc>
          <w:tcPr>
            <w:tcW w:w="161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2</w:t>
            </w:r>
          </w:p>
        </w:tc>
        <w:tc>
          <w:tcPr>
            <w:tcW w:w="1654"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3</w:t>
            </w:r>
          </w:p>
        </w:tc>
        <w:tc>
          <w:tcPr>
            <w:tcW w:w="1593"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4</w:t>
            </w:r>
          </w:p>
        </w:tc>
      </w:tr>
      <w:tr w:rsidR="00C31BAB" w:rsidTr="00910982">
        <w:tc>
          <w:tcPr>
            <w:tcW w:w="3386" w:type="dxa"/>
          </w:tcPr>
          <w:p w:rsidR="00C31BAB" w:rsidRPr="00133C2A" w:rsidRDefault="00C31BAB" w:rsidP="00C31BAB">
            <w:pPr>
              <w:spacing w:after="0" w:line="240" w:lineRule="auto"/>
              <w:contextualSpacing/>
              <w:rPr>
                <w:rFonts w:ascii="Times New Roman" w:hAnsi="Times New Roman"/>
                <w:sz w:val="24"/>
                <w:szCs w:val="24"/>
              </w:rPr>
            </w:pPr>
            <w:r w:rsidRPr="00133C2A">
              <w:rPr>
                <w:rFonts w:ascii="Times New Roman" w:hAnsi="Times New Roman"/>
                <w:sz w:val="24"/>
                <w:szCs w:val="24"/>
              </w:rPr>
              <w:t xml:space="preserve">Организация </w:t>
            </w:r>
            <w:proofErr w:type="spellStart"/>
            <w:r w:rsidRPr="00133C2A">
              <w:rPr>
                <w:rFonts w:ascii="Times New Roman" w:hAnsi="Times New Roman"/>
                <w:sz w:val="24"/>
                <w:szCs w:val="24"/>
              </w:rPr>
              <w:t>трансфузиологической</w:t>
            </w:r>
            <w:proofErr w:type="spellEnd"/>
            <w:r w:rsidRPr="00133C2A">
              <w:rPr>
                <w:rFonts w:ascii="Times New Roman" w:hAnsi="Times New Roman"/>
                <w:sz w:val="24"/>
                <w:szCs w:val="24"/>
              </w:rPr>
              <w:t xml:space="preserve"> </w:t>
            </w:r>
            <w:proofErr w:type="spellStart"/>
            <w:r w:rsidRPr="00133C2A">
              <w:rPr>
                <w:rFonts w:ascii="Times New Roman" w:hAnsi="Times New Roman"/>
                <w:sz w:val="24"/>
                <w:szCs w:val="24"/>
              </w:rPr>
              <w:t>помощии</w:t>
            </w:r>
            <w:proofErr w:type="spellEnd"/>
            <w:r w:rsidRPr="00133C2A">
              <w:rPr>
                <w:rFonts w:ascii="Times New Roman" w:hAnsi="Times New Roman"/>
                <w:sz w:val="24"/>
                <w:szCs w:val="24"/>
              </w:rPr>
              <w:t xml:space="preserve"> в РФ. Основы организации здравоохранения и обще</w:t>
            </w:r>
            <w:r>
              <w:rPr>
                <w:rFonts w:ascii="Times New Roman" w:hAnsi="Times New Roman"/>
                <w:sz w:val="24"/>
                <w:szCs w:val="24"/>
              </w:rPr>
              <w:t>с</w:t>
            </w:r>
            <w:r w:rsidRPr="00133C2A">
              <w:rPr>
                <w:rFonts w:ascii="Times New Roman" w:hAnsi="Times New Roman"/>
                <w:sz w:val="24"/>
                <w:szCs w:val="24"/>
              </w:rPr>
              <w:t xml:space="preserve">твенного здоровья. </w:t>
            </w:r>
            <w:r w:rsidR="00003B5C">
              <w:rPr>
                <w:rFonts w:ascii="Times New Roman" w:hAnsi="Times New Roman"/>
                <w:sz w:val="24"/>
                <w:szCs w:val="24"/>
              </w:rPr>
              <w:t>ИСМП.</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autoSpaceDE w:val="0"/>
              <w:autoSpaceDN w:val="0"/>
              <w:adjustRightInd w:val="0"/>
              <w:spacing w:after="0" w:line="240" w:lineRule="auto"/>
              <w:rPr>
                <w:rFonts w:ascii="Times New Roman" w:eastAsiaTheme="minorHAnsi" w:hAnsi="Times New Roman"/>
                <w:color w:val="000000"/>
                <w:sz w:val="24"/>
                <w:szCs w:val="24"/>
              </w:rPr>
            </w:pPr>
            <w:r w:rsidRPr="00D53478">
              <w:rPr>
                <w:rFonts w:ascii="Times New Roman" w:eastAsiaTheme="minorHAnsi" w:hAnsi="Times New Roman"/>
                <w:color w:val="000000"/>
                <w:sz w:val="24"/>
                <w:szCs w:val="24"/>
              </w:rPr>
              <w:t xml:space="preserve">Средства </w:t>
            </w:r>
            <w:proofErr w:type="spellStart"/>
            <w:r w:rsidRPr="00D53478">
              <w:rPr>
                <w:rFonts w:ascii="Times New Roman" w:eastAsiaTheme="minorHAnsi" w:hAnsi="Times New Roman"/>
                <w:color w:val="000000"/>
                <w:sz w:val="24"/>
                <w:szCs w:val="24"/>
              </w:rPr>
              <w:t>инфузионно-трансфузионной</w:t>
            </w:r>
            <w:proofErr w:type="spellEnd"/>
            <w:r w:rsidRPr="00D53478">
              <w:rPr>
                <w:rFonts w:ascii="Times New Roman" w:eastAsiaTheme="minorHAnsi" w:hAnsi="Times New Roman"/>
                <w:color w:val="000000"/>
                <w:sz w:val="24"/>
                <w:szCs w:val="24"/>
              </w:rPr>
              <w:t xml:space="preserve"> терапии</w:t>
            </w:r>
            <w:r w:rsidRPr="00133C2A">
              <w:rPr>
                <w:rFonts w:ascii="Times New Roman" w:eastAsiaTheme="minorHAnsi" w:hAnsi="Times New Roman"/>
                <w:color w:val="000000"/>
                <w:sz w:val="24"/>
                <w:szCs w:val="24"/>
              </w:rPr>
              <w:t>.</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proofErr w:type="spellStart"/>
            <w:r w:rsidRPr="00133C2A">
              <w:t>Гемопоэз</w:t>
            </w:r>
            <w:proofErr w:type="spellEnd"/>
            <w:r w:rsidRPr="00133C2A">
              <w:t>, водно-электролитный баланс крови.</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r w:rsidRPr="00133C2A">
              <w:t>Система гемостаза.</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proofErr w:type="spellStart"/>
            <w:r w:rsidRPr="00133C2A">
              <w:t>Трансфузионная</w:t>
            </w:r>
            <w:proofErr w:type="spellEnd"/>
            <w:r w:rsidRPr="00133C2A">
              <w:t xml:space="preserve"> иммунология.</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r w:rsidRPr="00133C2A">
              <w:t>Посттрансфузионные реакции.</w:t>
            </w:r>
          </w:p>
        </w:tc>
        <w:tc>
          <w:tcPr>
            <w:tcW w:w="879" w:type="dxa"/>
          </w:tcPr>
          <w:p w:rsidR="00C31BAB" w:rsidRPr="00F84157" w:rsidRDefault="00C31BAB" w:rsidP="00C31BA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r w:rsidRPr="00133C2A">
              <w:t xml:space="preserve">Экстракорпоральная </w:t>
            </w:r>
            <w:proofErr w:type="spellStart"/>
            <w:r w:rsidRPr="00133C2A">
              <w:t>гемокоррекция</w:t>
            </w:r>
            <w:proofErr w:type="spellEnd"/>
            <w:r w:rsidRPr="00133C2A">
              <w:t>.</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proofErr w:type="spellStart"/>
            <w:r w:rsidRPr="00133C2A">
              <w:t>Инфузионно-трансфузионная</w:t>
            </w:r>
            <w:proofErr w:type="spellEnd"/>
            <w:r w:rsidRPr="00133C2A">
              <w:t xml:space="preserve"> терапия в клинической практике.</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E13E86" w:rsidTr="00910982">
        <w:tc>
          <w:tcPr>
            <w:tcW w:w="3386" w:type="dxa"/>
          </w:tcPr>
          <w:p w:rsidR="00E13E86" w:rsidRPr="00952B7D" w:rsidRDefault="00E13E86" w:rsidP="00E13E86">
            <w:pPr>
              <w:pStyle w:val="Default"/>
              <w:rPr>
                <w:sz w:val="28"/>
                <w:szCs w:val="28"/>
              </w:rPr>
            </w:pPr>
            <w:proofErr w:type="spellStart"/>
            <w:r w:rsidRPr="00133C2A">
              <w:t>Инфузионно-трансфузионная</w:t>
            </w:r>
            <w:proofErr w:type="spellEnd"/>
            <w:r w:rsidRPr="00133C2A">
              <w:t xml:space="preserve"> терапия экстремальных состояний.</w:t>
            </w:r>
            <w:r>
              <w:t xml:space="preserve"> </w:t>
            </w:r>
            <w:r w:rsidRPr="00952B7D">
              <w:t>Оказание медицинской помощи в экстренной форме.</w:t>
            </w:r>
          </w:p>
        </w:tc>
        <w:tc>
          <w:tcPr>
            <w:tcW w:w="879" w:type="dxa"/>
          </w:tcPr>
          <w:p w:rsidR="00E13E86" w:rsidRPr="00F84157" w:rsidRDefault="00E13E86" w:rsidP="00E13E8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33" w:type="dxa"/>
            <w:shd w:val="clear" w:color="auto" w:fill="D9D9D9" w:themeFill="background1" w:themeFillShade="D9"/>
          </w:tcPr>
          <w:p w:rsidR="00E13E86" w:rsidRDefault="00E13E86" w:rsidP="00E13E86">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E13E86" w:rsidRDefault="00E13E86" w:rsidP="00E13E86">
            <w:pPr>
              <w:tabs>
                <w:tab w:val="left" w:pos="935"/>
              </w:tabs>
              <w:spacing w:after="0" w:line="240" w:lineRule="auto"/>
              <w:jc w:val="both"/>
              <w:rPr>
                <w:rFonts w:ascii="Times New Roman" w:hAnsi="Times New Roman"/>
                <w:sz w:val="28"/>
                <w:szCs w:val="28"/>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53"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54"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53"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53"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E13E86" w:rsidRPr="005A7889" w:rsidRDefault="00E13E86" w:rsidP="00E13E86">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c>
          <w:tcPr>
            <w:tcW w:w="316" w:type="dxa"/>
            <w:vAlign w:val="center"/>
          </w:tcPr>
          <w:p w:rsidR="00E13E86" w:rsidRPr="005A7889" w:rsidRDefault="00E13E86" w:rsidP="00E13E86">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r w:rsidRPr="00133C2A">
              <w:t>Функциональная и лабораторная экспресс-диагностика в трансфузиологии.</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r w:rsidRPr="00133C2A">
              <w:t>Служба крови и донорство в РФ.</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r>
      <w:tr w:rsidR="00C31BAB" w:rsidTr="00910982">
        <w:tc>
          <w:tcPr>
            <w:tcW w:w="3386" w:type="dxa"/>
          </w:tcPr>
          <w:p w:rsidR="00C31BAB" w:rsidRPr="00133C2A" w:rsidRDefault="00C31BAB" w:rsidP="00C31BAB">
            <w:pPr>
              <w:pStyle w:val="Default"/>
            </w:pPr>
            <w:r w:rsidRPr="00133C2A">
              <w:t>Производственная трансфузиология</w:t>
            </w:r>
            <w:r>
              <w:t>.</w:t>
            </w:r>
          </w:p>
        </w:tc>
        <w:tc>
          <w:tcPr>
            <w:tcW w:w="879" w:type="dxa"/>
          </w:tcPr>
          <w:p w:rsidR="00C31BAB" w:rsidRPr="00F84157" w:rsidRDefault="00C31BAB" w:rsidP="00C31BA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DF5085" w:rsidP="00C31BAB">
            <w:pPr>
              <w:tabs>
                <w:tab w:val="left" w:pos="935"/>
              </w:tabs>
              <w:spacing w:after="0" w:line="240" w:lineRule="auto"/>
              <w:jc w:val="center"/>
              <w:rPr>
                <w:rFonts w:ascii="Times New Roman" w:hAnsi="Times New Roman"/>
              </w:rPr>
            </w:pPr>
            <w:r>
              <w:rPr>
                <w:rFonts w:ascii="Times New Roman" w:hAnsi="Times New Roman"/>
              </w:rPr>
              <w:t>2</w:t>
            </w:r>
          </w:p>
        </w:tc>
      </w:tr>
      <w:tr w:rsidR="00C31BAB" w:rsidTr="00533623">
        <w:tc>
          <w:tcPr>
            <w:tcW w:w="3386" w:type="dxa"/>
          </w:tcPr>
          <w:p w:rsidR="00C31BAB" w:rsidRDefault="00C31BAB" w:rsidP="00C31BAB">
            <w:pPr>
              <w:spacing w:after="0" w:line="240" w:lineRule="auto"/>
              <w:jc w:val="both"/>
              <w:rPr>
                <w:rFonts w:ascii="Times New Roman" w:eastAsia="Times New Roman" w:hAnsi="Times New Roman"/>
                <w:sz w:val="22"/>
                <w:szCs w:val="22"/>
              </w:rPr>
            </w:pPr>
            <w:r w:rsidRPr="00CB4D3F">
              <w:rPr>
                <w:rFonts w:ascii="Times New Roman" w:eastAsia="Times New Roman" w:hAnsi="Times New Roman"/>
                <w:sz w:val="24"/>
                <w:szCs w:val="24"/>
              </w:rPr>
              <w:t>Итоговая аттестация</w:t>
            </w:r>
            <w:r w:rsidRPr="00CB4D3F">
              <w:rPr>
                <w:rFonts w:ascii="Times New Roman" w:eastAsia="Times New Roman" w:hAnsi="Times New Roman"/>
                <w:sz w:val="22"/>
                <w:szCs w:val="22"/>
              </w:rPr>
              <w:t xml:space="preserve"> </w:t>
            </w:r>
          </w:p>
          <w:p w:rsidR="00C31BAB" w:rsidRPr="00CB4D3F" w:rsidRDefault="00C31BAB" w:rsidP="00C31BAB">
            <w:pPr>
              <w:spacing w:after="0" w:line="240" w:lineRule="auto"/>
              <w:jc w:val="both"/>
              <w:rPr>
                <w:rFonts w:ascii="Times New Roman" w:eastAsia="Times New Roman" w:hAnsi="Times New Roman"/>
                <w:sz w:val="22"/>
                <w:szCs w:val="22"/>
              </w:rPr>
            </w:pPr>
          </w:p>
        </w:tc>
        <w:tc>
          <w:tcPr>
            <w:tcW w:w="879" w:type="dxa"/>
          </w:tcPr>
          <w:p w:rsidR="00C31BAB" w:rsidRPr="00F84157" w:rsidRDefault="00C31BAB" w:rsidP="00C31BAB">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6</w:t>
            </w:r>
          </w:p>
        </w:tc>
      </w:tr>
      <w:tr w:rsidR="00C31BAB" w:rsidTr="00533623">
        <w:tc>
          <w:tcPr>
            <w:tcW w:w="3386" w:type="dxa"/>
          </w:tcPr>
          <w:p w:rsidR="00C31BAB" w:rsidRDefault="00C31BAB" w:rsidP="00C31BAB">
            <w:pPr>
              <w:tabs>
                <w:tab w:val="left" w:pos="935"/>
              </w:tabs>
              <w:spacing w:after="0" w:line="240" w:lineRule="auto"/>
              <w:jc w:val="both"/>
              <w:rPr>
                <w:rFonts w:ascii="Times New Roman" w:hAnsi="Times New Roman"/>
                <w:sz w:val="28"/>
                <w:szCs w:val="28"/>
              </w:rPr>
            </w:pPr>
          </w:p>
          <w:p w:rsidR="00C31BAB" w:rsidRDefault="00C31BAB" w:rsidP="00C31BAB">
            <w:pPr>
              <w:tabs>
                <w:tab w:val="left" w:pos="935"/>
              </w:tabs>
              <w:spacing w:after="0" w:line="240" w:lineRule="auto"/>
              <w:jc w:val="both"/>
              <w:rPr>
                <w:rFonts w:ascii="Times New Roman" w:hAnsi="Times New Roman"/>
                <w:sz w:val="28"/>
                <w:szCs w:val="28"/>
              </w:rPr>
            </w:pPr>
            <w:r>
              <w:rPr>
                <w:rFonts w:ascii="Times New Roman" w:hAnsi="Times New Roman"/>
                <w:sz w:val="28"/>
                <w:szCs w:val="28"/>
              </w:rPr>
              <w:t>Итого часов:</w:t>
            </w:r>
          </w:p>
          <w:p w:rsidR="00C31BAB" w:rsidRDefault="00C31BAB" w:rsidP="00C31BAB">
            <w:pPr>
              <w:tabs>
                <w:tab w:val="left" w:pos="935"/>
              </w:tabs>
              <w:spacing w:after="0" w:line="240" w:lineRule="auto"/>
              <w:jc w:val="both"/>
              <w:rPr>
                <w:rFonts w:ascii="Times New Roman" w:hAnsi="Times New Roman"/>
                <w:sz w:val="28"/>
                <w:szCs w:val="28"/>
              </w:rPr>
            </w:pPr>
          </w:p>
        </w:tc>
        <w:tc>
          <w:tcPr>
            <w:tcW w:w="879" w:type="dxa"/>
          </w:tcPr>
          <w:p w:rsidR="00C31BAB" w:rsidRDefault="00C31BAB" w:rsidP="00C31BAB">
            <w:pPr>
              <w:tabs>
                <w:tab w:val="left" w:pos="935"/>
              </w:tabs>
              <w:spacing w:after="0" w:line="240" w:lineRule="auto"/>
              <w:jc w:val="both"/>
              <w:rPr>
                <w:rFonts w:ascii="Times New Roman" w:hAnsi="Times New Roman"/>
                <w:sz w:val="28"/>
                <w:szCs w:val="28"/>
              </w:rPr>
            </w:pPr>
          </w:p>
          <w:p w:rsidR="00C31BAB" w:rsidRDefault="00C31BAB" w:rsidP="00C31BAB">
            <w:pPr>
              <w:tabs>
                <w:tab w:val="left" w:pos="935"/>
              </w:tabs>
              <w:spacing w:after="0" w:line="240" w:lineRule="auto"/>
              <w:jc w:val="both"/>
              <w:rPr>
                <w:rFonts w:ascii="Times New Roman" w:hAnsi="Times New Roman"/>
                <w:sz w:val="28"/>
                <w:szCs w:val="28"/>
              </w:rPr>
            </w:pPr>
            <w:r>
              <w:rPr>
                <w:rFonts w:ascii="Times New Roman" w:hAnsi="Times New Roman"/>
                <w:sz w:val="28"/>
                <w:szCs w:val="28"/>
              </w:rPr>
              <w:t>144</w:t>
            </w:r>
          </w:p>
        </w:tc>
        <w:tc>
          <w:tcPr>
            <w:tcW w:w="233"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C31BAB" w:rsidRDefault="00C31BAB" w:rsidP="00C31BAB">
            <w:pPr>
              <w:tabs>
                <w:tab w:val="left" w:pos="935"/>
              </w:tabs>
              <w:spacing w:after="0" w:line="240" w:lineRule="auto"/>
              <w:jc w:val="both"/>
              <w:rPr>
                <w:rFonts w:ascii="Times New Roman" w:hAnsi="Times New Roman"/>
                <w:sz w:val="28"/>
                <w:szCs w:val="28"/>
              </w:rPr>
            </w:pP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C31BAB" w:rsidRPr="005A7889" w:rsidRDefault="00C31BAB" w:rsidP="00C31BAB">
            <w:pPr>
              <w:tabs>
                <w:tab w:val="left" w:pos="935"/>
              </w:tabs>
              <w:spacing w:after="0" w:line="240" w:lineRule="auto"/>
              <w:jc w:val="center"/>
              <w:rPr>
                <w:rFonts w:ascii="Times New Roman" w:hAnsi="Times New Roman"/>
              </w:rPr>
            </w:pPr>
            <w:r>
              <w:rPr>
                <w:rFonts w:ascii="Times New Roman" w:hAnsi="Times New Roman"/>
              </w:rPr>
              <w:t>8</w:t>
            </w:r>
          </w:p>
        </w:tc>
      </w:tr>
    </w:tbl>
    <w:p w:rsidR="007A632B" w:rsidRDefault="007A632B" w:rsidP="009519E3">
      <w:pPr>
        <w:tabs>
          <w:tab w:val="left" w:pos="935"/>
        </w:tabs>
        <w:jc w:val="both"/>
        <w:rPr>
          <w:rFonts w:ascii="Times New Roman" w:hAnsi="Times New Roman"/>
          <w:sz w:val="28"/>
          <w:szCs w:val="28"/>
        </w:rPr>
      </w:pPr>
    </w:p>
    <w:p w:rsidR="00202BEE" w:rsidRDefault="00202BEE"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9D1825" w:rsidRPr="00515A1A" w:rsidRDefault="009519E3" w:rsidP="00E32714">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1A7DF1"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1171D" w:rsidRDefault="00D1171D"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F840C2" w:rsidRPr="00D5186E" w:rsidRDefault="00D5186E"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D5186E">
        <w:rPr>
          <w:rFonts w:ascii="Times New Roman" w:hAnsi="Times New Roman"/>
          <w:b/>
          <w:sz w:val="28"/>
          <w:szCs w:val="28"/>
        </w:rPr>
        <w:t>ОРГАНИЗАЦИЯ ТРАНСФУЗИОЛОГИЧЕСКОЙ ПОМОЩИИ В РФ. ОСНОВЫ ОРГАНИЗАЦИИ ЗДРАВООХРАНЕНИЯ И ОБЩЕ</w:t>
      </w:r>
      <w:r w:rsidR="00F6376D">
        <w:rPr>
          <w:rFonts w:ascii="Times New Roman" w:hAnsi="Times New Roman"/>
          <w:b/>
          <w:sz w:val="28"/>
          <w:szCs w:val="28"/>
        </w:rPr>
        <w:t>С</w:t>
      </w:r>
      <w:r w:rsidRPr="00D5186E">
        <w:rPr>
          <w:rFonts w:ascii="Times New Roman" w:hAnsi="Times New Roman"/>
          <w:b/>
          <w:sz w:val="28"/>
          <w:szCs w:val="28"/>
        </w:rPr>
        <w:t>ТВЕННОГО ЗДОРОВЬЯ.</w:t>
      </w:r>
      <w:r w:rsidR="00003B5C">
        <w:rPr>
          <w:rFonts w:ascii="Times New Roman" w:hAnsi="Times New Roman"/>
          <w:b/>
          <w:sz w:val="28"/>
          <w:szCs w:val="28"/>
        </w:rPr>
        <w:t xml:space="preserve"> ИСМП.</w:t>
      </w:r>
    </w:p>
    <w:tbl>
      <w:tblPr>
        <w:tblStyle w:val="a4"/>
        <w:tblW w:w="0" w:type="auto"/>
        <w:tblLook w:val="04A0" w:firstRow="1" w:lastRow="0" w:firstColumn="1" w:lastColumn="0" w:noHBand="0" w:noVBand="1"/>
      </w:tblPr>
      <w:tblGrid>
        <w:gridCol w:w="8025"/>
        <w:gridCol w:w="1160"/>
        <w:gridCol w:w="1237"/>
      </w:tblGrid>
      <w:tr w:rsidR="00003210" w:rsidTr="007421C6">
        <w:tc>
          <w:tcPr>
            <w:tcW w:w="8025"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0563F3" w:rsidTr="007421C6">
        <w:tc>
          <w:tcPr>
            <w:tcW w:w="8025" w:type="dxa"/>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0563F3" w:rsidRPr="001A7DF1"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p>
        </w:tc>
        <w:tc>
          <w:tcPr>
            <w:tcW w:w="1237" w:type="dxa"/>
            <w:vMerge w:val="restart"/>
            <w:vAlign w:val="center"/>
          </w:tcPr>
          <w:p w:rsidR="000563F3" w:rsidRPr="00515A1A" w:rsidRDefault="009C42E3"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0563F3" w:rsidTr="007421C6">
        <w:tc>
          <w:tcPr>
            <w:tcW w:w="8025" w:type="dxa"/>
          </w:tcPr>
          <w:p w:rsidR="006D2AD0" w:rsidRPr="0009386D" w:rsidRDefault="00654434" w:rsidP="006D2AD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D2AD0" w:rsidRPr="0009386D">
              <w:rPr>
                <w:rFonts w:ascii="Times New Roman" w:eastAsia="Times New Roman" w:hAnsi="Times New Roman"/>
                <w:sz w:val="28"/>
                <w:szCs w:val="28"/>
              </w:rPr>
              <w:t>Основы здравоохранения и организаци</w:t>
            </w:r>
            <w:r w:rsidR="00CA2FE0">
              <w:rPr>
                <w:rFonts w:ascii="Times New Roman" w:eastAsia="Times New Roman" w:hAnsi="Times New Roman"/>
                <w:sz w:val="28"/>
                <w:szCs w:val="28"/>
              </w:rPr>
              <w:t>я</w:t>
            </w:r>
            <w:r w:rsidR="006D2AD0" w:rsidRPr="0009386D">
              <w:rPr>
                <w:rFonts w:ascii="Times New Roman" w:eastAsia="Times New Roman" w:hAnsi="Times New Roman"/>
                <w:sz w:val="28"/>
                <w:szCs w:val="28"/>
              </w:rPr>
              <w:t xml:space="preserve"> </w:t>
            </w:r>
            <w:proofErr w:type="spellStart"/>
            <w:proofErr w:type="gramStart"/>
            <w:r w:rsidR="006D2AD0" w:rsidRPr="0009386D">
              <w:rPr>
                <w:rFonts w:ascii="Times New Roman" w:eastAsia="Times New Roman" w:hAnsi="Times New Roman"/>
                <w:sz w:val="28"/>
                <w:szCs w:val="28"/>
              </w:rPr>
              <w:t>трансфузиологической</w:t>
            </w:r>
            <w:proofErr w:type="spellEnd"/>
            <w:r w:rsidR="006D2AD0" w:rsidRPr="0009386D">
              <w:rPr>
                <w:rFonts w:ascii="Times New Roman" w:eastAsia="Times New Roman" w:hAnsi="Times New Roman"/>
                <w:sz w:val="28"/>
                <w:szCs w:val="28"/>
              </w:rPr>
              <w:t xml:space="preserve">  помощи</w:t>
            </w:r>
            <w:proofErr w:type="gramEnd"/>
            <w:r w:rsidR="006D2AD0" w:rsidRPr="0009386D">
              <w:rPr>
                <w:rFonts w:ascii="Times New Roman" w:eastAsia="Times New Roman" w:hAnsi="Times New Roman"/>
                <w:sz w:val="28"/>
                <w:szCs w:val="28"/>
              </w:rPr>
              <w:t xml:space="preserve"> населению</w:t>
            </w:r>
            <w:r w:rsidR="00677B60" w:rsidRPr="0009386D">
              <w:rPr>
                <w:rFonts w:ascii="Times New Roman" w:eastAsia="Times New Roman" w:hAnsi="Times New Roman"/>
                <w:sz w:val="28"/>
                <w:szCs w:val="28"/>
              </w:rPr>
              <w:t xml:space="preserve"> в РФ. </w:t>
            </w:r>
            <w:r w:rsidR="0009386D" w:rsidRPr="0009386D">
              <w:rPr>
                <w:rFonts w:ascii="Times New Roman" w:eastAsia="Times New Roman" w:hAnsi="Times New Roman"/>
                <w:sz w:val="28"/>
                <w:szCs w:val="28"/>
              </w:rPr>
              <w:t xml:space="preserve">  </w:t>
            </w:r>
          </w:p>
          <w:p w:rsidR="006D2AD0" w:rsidRPr="0009386D" w:rsidRDefault="00654434" w:rsidP="0009386D">
            <w:pPr>
              <w:pStyle w:val="Default"/>
              <w:jc w:val="both"/>
              <w:rPr>
                <w:color w:val="auto"/>
                <w:sz w:val="28"/>
                <w:szCs w:val="28"/>
              </w:rPr>
            </w:pPr>
            <w:r>
              <w:rPr>
                <w:color w:val="auto"/>
                <w:sz w:val="28"/>
                <w:szCs w:val="28"/>
              </w:rPr>
              <w:t xml:space="preserve">      </w:t>
            </w:r>
            <w:r w:rsidR="0009386D" w:rsidRPr="0009386D">
              <w:rPr>
                <w:color w:val="auto"/>
                <w:sz w:val="28"/>
                <w:szCs w:val="28"/>
              </w:rPr>
              <w:t xml:space="preserve">Основы законодательства РФ в области здравоохранения и общественного здоровья граждан.  </w:t>
            </w:r>
            <w:r w:rsidR="006D2AD0" w:rsidRPr="0009386D">
              <w:rPr>
                <w:color w:val="auto"/>
                <w:sz w:val="28"/>
                <w:szCs w:val="28"/>
              </w:rPr>
              <w:t xml:space="preserve">Нормативно-правовая база. </w:t>
            </w:r>
          </w:p>
          <w:p w:rsidR="0009386D" w:rsidRPr="0009386D" w:rsidRDefault="00654434" w:rsidP="0009386D">
            <w:pPr>
              <w:pStyle w:val="Default"/>
              <w:jc w:val="both"/>
              <w:rPr>
                <w:color w:val="auto"/>
                <w:sz w:val="28"/>
                <w:szCs w:val="28"/>
              </w:rPr>
            </w:pPr>
            <w:r>
              <w:rPr>
                <w:color w:val="auto"/>
                <w:sz w:val="28"/>
                <w:szCs w:val="28"/>
              </w:rPr>
              <w:t xml:space="preserve">      </w:t>
            </w:r>
            <w:r w:rsidR="0009386D" w:rsidRPr="0009386D">
              <w:rPr>
                <w:color w:val="auto"/>
                <w:sz w:val="28"/>
                <w:szCs w:val="28"/>
              </w:rPr>
              <w:t>Принципы организации медицинской помощи населению.</w:t>
            </w:r>
          </w:p>
          <w:p w:rsidR="0009386D" w:rsidRPr="0009386D" w:rsidRDefault="00654434" w:rsidP="0009386D">
            <w:pPr>
              <w:pStyle w:val="Default"/>
              <w:jc w:val="both"/>
              <w:rPr>
                <w:color w:val="auto"/>
                <w:sz w:val="28"/>
                <w:szCs w:val="28"/>
              </w:rPr>
            </w:pPr>
            <w:r>
              <w:rPr>
                <w:color w:val="auto"/>
                <w:sz w:val="28"/>
                <w:szCs w:val="28"/>
              </w:rPr>
              <w:t xml:space="preserve">      </w:t>
            </w:r>
            <w:r w:rsidR="0009386D" w:rsidRPr="0009386D">
              <w:rPr>
                <w:color w:val="auto"/>
                <w:sz w:val="28"/>
                <w:szCs w:val="28"/>
              </w:rPr>
              <w:t>Предмет, методы и технологии управления в здравоохранении.</w:t>
            </w:r>
            <w:r w:rsidR="007421C6">
              <w:rPr>
                <w:color w:val="auto"/>
                <w:sz w:val="28"/>
                <w:szCs w:val="28"/>
              </w:rPr>
              <w:t xml:space="preserve"> </w:t>
            </w:r>
            <w:r w:rsidR="0009386D" w:rsidRPr="0009386D">
              <w:rPr>
                <w:color w:val="auto"/>
                <w:sz w:val="28"/>
                <w:szCs w:val="28"/>
              </w:rPr>
              <w:t>Охрана труда медицинских работников.</w:t>
            </w:r>
          </w:p>
          <w:p w:rsidR="0009386D" w:rsidRPr="0009386D" w:rsidRDefault="00654434" w:rsidP="0009386D">
            <w:pPr>
              <w:pStyle w:val="Default"/>
              <w:jc w:val="both"/>
              <w:rPr>
                <w:color w:val="auto"/>
                <w:sz w:val="28"/>
                <w:szCs w:val="28"/>
              </w:rPr>
            </w:pPr>
            <w:r>
              <w:rPr>
                <w:color w:val="auto"/>
                <w:sz w:val="28"/>
                <w:szCs w:val="28"/>
              </w:rPr>
              <w:t xml:space="preserve">      </w:t>
            </w:r>
            <w:r w:rsidR="0009386D" w:rsidRPr="0009386D">
              <w:rPr>
                <w:color w:val="auto"/>
                <w:sz w:val="28"/>
                <w:szCs w:val="28"/>
              </w:rPr>
              <w:t>Вопросы медицинской этики и деонтологии.</w:t>
            </w:r>
          </w:p>
          <w:p w:rsidR="006D2AD0" w:rsidRPr="0009386D" w:rsidRDefault="006D2AD0" w:rsidP="006D2AD0">
            <w:pPr>
              <w:spacing w:after="0" w:line="240" w:lineRule="auto"/>
              <w:ind w:firstLine="487"/>
              <w:jc w:val="both"/>
              <w:rPr>
                <w:rFonts w:ascii="Times New Roman" w:eastAsia="Times New Roman" w:hAnsi="Times New Roman"/>
                <w:sz w:val="28"/>
                <w:szCs w:val="28"/>
              </w:rPr>
            </w:pPr>
            <w:r w:rsidRPr="0009386D">
              <w:rPr>
                <w:rFonts w:ascii="Times New Roman" w:eastAsia="Times New Roman" w:hAnsi="Times New Roman"/>
                <w:sz w:val="28"/>
                <w:szCs w:val="28"/>
              </w:rPr>
              <w:t xml:space="preserve"> Нормативно-правовое </w:t>
            </w:r>
            <w:proofErr w:type="gramStart"/>
            <w:r w:rsidRPr="0009386D">
              <w:rPr>
                <w:rFonts w:ascii="Times New Roman" w:eastAsia="Times New Roman" w:hAnsi="Times New Roman"/>
                <w:sz w:val="28"/>
                <w:szCs w:val="28"/>
              </w:rPr>
              <w:t>регулирование  медицинской</w:t>
            </w:r>
            <w:proofErr w:type="gramEnd"/>
            <w:r w:rsidRPr="0009386D">
              <w:rPr>
                <w:rFonts w:ascii="Times New Roman" w:eastAsia="Times New Roman" w:hAnsi="Times New Roman"/>
                <w:sz w:val="28"/>
                <w:szCs w:val="28"/>
              </w:rPr>
              <w:t xml:space="preserve"> деятельности по профилю «</w:t>
            </w:r>
            <w:proofErr w:type="spellStart"/>
            <w:r w:rsidRPr="0009386D">
              <w:rPr>
                <w:rFonts w:ascii="Times New Roman" w:eastAsia="Times New Roman" w:hAnsi="Times New Roman"/>
                <w:sz w:val="28"/>
                <w:szCs w:val="28"/>
              </w:rPr>
              <w:t>Транфузиология</w:t>
            </w:r>
            <w:proofErr w:type="spellEnd"/>
            <w:r w:rsidRPr="0009386D">
              <w:rPr>
                <w:rFonts w:ascii="Times New Roman" w:eastAsia="Times New Roman" w:hAnsi="Times New Roman"/>
                <w:sz w:val="28"/>
                <w:szCs w:val="28"/>
              </w:rPr>
              <w:t xml:space="preserve">». </w:t>
            </w:r>
          </w:p>
          <w:p w:rsidR="006D2AD0" w:rsidRPr="0009386D" w:rsidRDefault="006D2AD0" w:rsidP="00677B60">
            <w:pPr>
              <w:spacing w:after="0" w:line="240" w:lineRule="auto"/>
              <w:ind w:firstLine="487"/>
              <w:jc w:val="both"/>
              <w:rPr>
                <w:rFonts w:ascii="Times New Roman" w:eastAsia="Times New Roman" w:hAnsi="Times New Roman"/>
                <w:sz w:val="28"/>
                <w:szCs w:val="28"/>
              </w:rPr>
            </w:pPr>
            <w:r w:rsidRPr="0009386D">
              <w:rPr>
                <w:rFonts w:ascii="Times New Roman" w:hAnsi="Times New Roman"/>
                <w:sz w:val="28"/>
                <w:szCs w:val="28"/>
              </w:rPr>
              <w:t xml:space="preserve">Порядки оказания медицинской помощи </w:t>
            </w:r>
            <w:r w:rsidR="00677B60" w:rsidRPr="0009386D">
              <w:rPr>
                <w:rFonts w:ascii="Times New Roman" w:hAnsi="Times New Roman"/>
                <w:sz w:val="28"/>
                <w:szCs w:val="28"/>
              </w:rPr>
              <w:t xml:space="preserve">населению по профилю </w:t>
            </w:r>
            <w:r w:rsidR="00677B60" w:rsidRPr="0009386D">
              <w:rPr>
                <w:rFonts w:ascii="Times New Roman" w:eastAsia="Times New Roman" w:hAnsi="Times New Roman"/>
                <w:sz w:val="28"/>
                <w:szCs w:val="28"/>
              </w:rPr>
              <w:t>по профилю «</w:t>
            </w:r>
            <w:proofErr w:type="spellStart"/>
            <w:r w:rsidR="00677B60" w:rsidRPr="0009386D">
              <w:rPr>
                <w:rFonts w:ascii="Times New Roman" w:eastAsia="Times New Roman" w:hAnsi="Times New Roman"/>
                <w:sz w:val="28"/>
                <w:szCs w:val="28"/>
              </w:rPr>
              <w:t>Транфузиология</w:t>
            </w:r>
            <w:proofErr w:type="spellEnd"/>
            <w:r w:rsidR="00677B60" w:rsidRPr="0009386D">
              <w:rPr>
                <w:rFonts w:ascii="Times New Roman" w:eastAsia="Times New Roman" w:hAnsi="Times New Roman"/>
                <w:sz w:val="28"/>
                <w:szCs w:val="28"/>
              </w:rPr>
              <w:t xml:space="preserve">». </w:t>
            </w:r>
          </w:p>
          <w:p w:rsidR="00677B60" w:rsidRPr="0009386D" w:rsidRDefault="006D2AD0" w:rsidP="00677B60">
            <w:pPr>
              <w:spacing w:after="0" w:line="240" w:lineRule="auto"/>
              <w:ind w:firstLine="487"/>
              <w:jc w:val="both"/>
              <w:rPr>
                <w:rFonts w:ascii="Times New Roman" w:eastAsia="Times New Roman" w:hAnsi="Times New Roman"/>
                <w:sz w:val="28"/>
                <w:szCs w:val="28"/>
              </w:rPr>
            </w:pPr>
            <w:r w:rsidRPr="0009386D">
              <w:rPr>
                <w:rFonts w:ascii="Times New Roman" w:hAnsi="Times New Roman"/>
                <w:sz w:val="28"/>
                <w:szCs w:val="28"/>
              </w:rPr>
              <w:t xml:space="preserve"> </w:t>
            </w:r>
            <w:proofErr w:type="gramStart"/>
            <w:r w:rsidRPr="0009386D">
              <w:rPr>
                <w:rFonts w:ascii="Times New Roman" w:hAnsi="Times New Roman"/>
                <w:sz w:val="28"/>
                <w:szCs w:val="28"/>
              </w:rPr>
              <w:t>Клинические  рекомендации</w:t>
            </w:r>
            <w:proofErr w:type="gramEnd"/>
            <w:r w:rsidRPr="0009386D">
              <w:rPr>
                <w:rFonts w:ascii="Times New Roman" w:hAnsi="Times New Roman"/>
                <w:sz w:val="28"/>
                <w:szCs w:val="28"/>
              </w:rPr>
              <w:t xml:space="preserve"> (протоколами лечения) по вопросам оказания медицинской помощи </w:t>
            </w:r>
            <w:r w:rsidR="00677B60" w:rsidRPr="0009386D">
              <w:rPr>
                <w:rFonts w:ascii="Times New Roman" w:hAnsi="Times New Roman"/>
                <w:sz w:val="28"/>
                <w:szCs w:val="28"/>
              </w:rPr>
              <w:t xml:space="preserve">населению по профилю </w:t>
            </w:r>
            <w:r w:rsidR="00677B60" w:rsidRPr="0009386D">
              <w:rPr>
                <w:rFonts w:ascii="Times New Roman" w:eastAsia="Times New Roman" w:hAnsi="Times New Roman"/>
                <w:sz w:val="28"/>
                <w:szCs w:val="28"/>
              </w:rPr>
              <w:t>по профилю «</w:t>
            </w:r>
            <w:proofErr w:type="spellStart"/>
            <w:r w:rsidR="00677B60" w:rsidRPr="0009386D">
              <w:rPr>
                <w:rFonts w:ascii="Times New Roman" w:eastAsia="Times New Roman" w:hAnsi="Times New Roman"/>
                <w:sz w:val="28"/>
                <w:szCs w:val="28"/>
              </w:rPr>
              <w:t>Транфузиология</w:t>
            </w:r>
            <w:proofErr w:type="spellEnd"/>
            <w:r w:rsidR="00677B60" w:rsidRPr="0009386D">
              <w:rPr>
                <w:rFonts w:ascii="Times New Roman" w:eastAsia="Times New Roman" w:hAnsi="Times New Roman"/>
                <w:sz w:val="28"/>
                <w:szCs w:val="28"/>
              </w:rPr>
              <w:t xml:space="preserve">». </w:t>
            </w:r>
          </w:p>
          <w:p w:rsidR="00677B60" w:rsidRDefault="006D2AD0" w:rsidP="00677B60">
            <w:pPr>
              <w:spacing w:after="0" w:line="240" w:lineRule="auto"/>
              <w:ind w:firstLine="487"/>
              <w:jc w:val="both"/>
              <w:rPr>
                <w:rFonts w:ascii="Times New Roman" w:eastAsia="Times New Roman" w:hAnsi="Times New Roman"/>
                <w:sz w:val="28"/>
                <w:szCs w:val="28"/>
              </w:rPr>
            </w:pPr>
            <w:r w:rsidRPr="0009386D">
              <w:rPr>
                <w:rFonts w:ascii="Times New Roman" w:hAnsi="Times New Roman"/>
                <w:sz w:val="28"/>
                <w:szCs w:val="28"/>
              </w:rPr>
              <w:t xml:space="preserve">  Стандарты медицинской помощи </w:t>
            </w:r>
            <w:proofErr w:type="gramStart"/>
            <w:r w:rsidRPr="0009386D">
              <w:rPr>
                <w:rFonts w:ascii="Times New Roman" w:hAnsi="Times New Roman"/>
                <w:sz w:val="28"/>
                <w:szCs w:val="28"/>
              </w:rPr>
              <w:t xml:space="preserve">пациентам </w:t>
            </w:r>
            <w:r w:rsidR="00677B60" w:rsidRPr="0009386D">
              <w:rPr>
                <w:rFonts w:ascii="Times New Roman" w:hAnsi="Times New Roman"/>
                <w:sz w:val="28"/>
                <w:szCs w:val="28"/>
              </w:rPr>
              <w:t xml:space="preserve"> по</w:t>
            </w:r>
            <w:proofErr w:type="gramEnd"/>
            <w:r w:rsidR="00677B60" w:rsidRPr="0009386D">
              <w:rPr>
                <w:rFonts w:ascii="Times New Roman" w:hAnsi="Times New Roman"/>
                <w:sz w:val="28"/>
                <w:szCs w:val="28"/>
              </w:rPr>
              <w:t xml:space="preserve"> профилю </w:t>
            </w:r>
            <w:r w:rsidR="00677B60" w:rsidRPr="0009386D">
              <w:rPr>
                <w:rFonts w:ascii="Times New Roman" w:eastAsia="Times New Roman" w:hAnsi="Times New Roman"/>
                <w:sz w:val="28"/>
                <w:szCs w:val="28"/>
              </w:rPr>
              <w:t>по профилю «</w:t>
            </w:r>
            <w:proofErr w:type="spellStart"/>
            <w:r w:rsidR="00677B60" w:rsidRPr="0009386D">
              <w:rPr>
                <w:rFonts w:ascii="Times New Roman" w:eastAsia="Times New Roman" w:hAnsi="Times New Roman"/>
                <w:sz w:val="28"/>
                <w:szCs w:val="28"/>
              </w:rPr>
              <w:t>Транфузиология</w:t>
            </w:r>
            <w:proofErr w:type="spellEnd"/>
            <w:r w:rsidR="00677B60" w:rsidRPr="0009386D">
              <w:rPr>
                <w:rFonts w:ascii="Times New Roman" w:eastAsia="Times New Roman" w:hAnsi="Times New Roman"/>
                <w:sz w:val="28"/>
                <w:szCs w:val="28"/>
              </w:rPr>
              <w:t xml:space="preserve">». </w:t>
            </w:r>
          </w:p>
          <w:p w:rsidR="007A4CC4" w:rsidRPr="0009386D" w:rsidRDefault="007A4CC4" w:rsidP="007421C6">
            <w:pPr>
              <w:spacing w:after="0" w:line="240" w:lineRule="auto"/>
              <w:ind w:firstLine="487"/>
              <w:jc w:val="both"/>
              <w:rPr>
                <w:rFonts w:ascii="Times New Roman" w:eastAsia="Times New Roman" w:hAnsi="Times New Roman"/>
                <w:sz w:val="28"/>
                <w:szCs w:val="28"/>
              </w:rPr>
            </w:pPr>
            <w:r>
              <w:rPr>
                <w:rFonts w:ascii="Times New Roman" w:eastAsia="Times New Roman" w:hAnsi="Times New Roman"/>
                <w:sz w:val="28"/>
                <w:szCs w:val="28"/>
              </w:rPr>
              <w:t>Эпидемиология и профилактика ИСМП. Актуальное санитарное законодательство. Мероприятия эпидемиологической безопасности.</w:t>
            </w:r>
          </w:p>
          <w:p w:rsidR="004D25F9" w:rsidRPr="0009386D" w:rsidRDefault="004D25F9" w:rsidP="00E32714">
            <w:pPr>
              <w:spacing w:after="0" w:line="240" w:lineRule="auto"/>
              <w:jc w:val="both"/>
              <w:rPr>
                <w:rFonts w:ascii="Times New Roman" w:hAnsi="Times New Roman"/>
                <w:sz w:val="28"/>
                <w:szCs w:val="28"/>
              </w:rPr>
            </w:pPr>
          </w:p>
        </w:tc>
        <w:tc>
          <w:tcPr>
            <w:tcW w:w="1160"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817BC"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2</w:t>
      </w:r>
    </w:p>
    <w:p w:rsidR="003A3A80" w:rsidRPr="00D76EFF" w:rsidRDefault="00D76EFF" w:rsidP="00E32714">
      <w:pPr>
        <w:overflowPunct w:val="0"/>
        <w:autoSpaceDE w:val="0"/>
        <w:autoSpaceDN w:val="0"/>
        <w:adjustRightInd w:val="0"/>
        <w:spacing w:after="0" w:line="240" w:lineRule="auto"/>
        <w:jc w:val="center"/>
        <w:textAlignment w:val="baseline"/>
        <w:rPr>
          <w:rFonts w:ascii="Times New Roman" w:eastAsiaTheme="minorHAnsi" w:hAnsi="Times New Roman"/>
          <w:b/>
          <w:color w:val="000000"/>
          <w:sz w:val="28"/>
          <w:szCs w:val="28"/>
        </w:rPr>
      </w:pPr>
      <w:r w:rsidRPr="00D76EFF">
        <w:rPr>
          <w:rFonts w:ascii="Times New Roman" w:eastAsiaTheme="minorHAnsi" w:hAnsi="Times New Roman"/>
          <w:b/>
          <w:color w:val="000000"/>
          <w:sz w:val="28"/>
          <w:szCs w:val="28"/>
        </w:rPr>
        <w:t>СРЕДСТВА ИНФУЗИОННО-ТРАНСФУЗИОННОЙ ТЕРАПИИ.</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A8461D" w:rsidP="00D76EF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D76EFF">
              <w:rPr>
                <w:rFonts w:ascii="Times New Roman" w:eastAsia="Times New Roman" w:hAnsi="Times New Roman"/>
                <w:sz w:val="28"/>
                <w:szCs w:val="28"/>
              </w:rPr>
              <w:t>2</w:t>
            </w:r>
          </w:p>
        </w:tc>
      </w:tr>
      <w:tr w:rsidR="003043D3" w:rsidRPr="00B1344D" w:rsidTr="003A0DC4">
        <w:tc>
          <w:tcPr>
            <w:tcW w:w="8025" w:type="dxa"/>
          </w:tcPr>
          <w:p w:rsidR="00840C33" w:rsidRPr="00DB798A" w:rsidRDefault="00DB798A" w:rsidP="00DB798A">
            <w:pPr>
              <w:pStyle w:val="Default"/>
              <w:jc w:val="both"/>
              <w:rPr>
                <w:color w:val="auto"/>
                <w:sz w:val="28"/>
                <w:szCs w:val="28"/>
              </w:rPr>
            </w:pPr>
            <w:r w:rsidRPr="00DB798A">
              <w:rPr>
                <w:color w:val="auto"/>
                <w:sz w:val="28"/>
                <w:szCs w:val="28"/>
              </w:rPr>
              <w:t xml:space="preserve">Организационно-методические основы гемотерапии.  </w:t>
            </w:r>
          </w:p>
          <w:p w:rsidR="00DB798A" w:rsidRPr="00DB798A" w:rsidRDefault="00DB798A" w:rsidP="00DB798A">
            <w:pPr>
              <w:pStyle w:val="Default"/>
              <w:jc w:val="both"/>
              <w:rPr>
                <w:color w:val="auto"/>
                <w:sz w:val="28"/>
                <w:szCs w:val="28"/>
              </w:rPr>
            </w:pPr>
            <w:r w:rsidRPr="00DB798A">
              <w:rPr>
                <w:color w:val="auto"/>
                <w:sz w:val="28"/>
                <w:szCs w:val="28"/>
              </w:rPr>
              <w:t>Отраслевой классификатор крови, ее компонентов и препаратов.</w:t>
            </w:r>
          </w:p>
          <w:p w:rsidR="00DB798A" w:rsidRPr="00DB798A" w:rsidRDefault="00DB798A" w:rsidP="00DB798A">
            <w:pPr>
              <w:pStyle w:val="Default"/>
              <w:jc w:val="both"/>
              <w:rPr>
                <w:color w:val="auto"/>
                <w:sz w:val="28"/>
                <w:szCs w:val="28"/>
              </w:rPr>
            </w:pPr>
            <w:r w:rsidRPr="00DB798A">
              <w:rPr>
                <w:color w:val="auto"/>
                <w:sz w:val="28"/>
                <w:szCs w:val="28"/>
              </w:rPr>
              <w:lastRenderedPageBreak/>
              <w:t>Компоненты и препараты крови: лечебные свойства, показания и противопоказания к применению, критерии эффективности.</w:t>
            </w:r>
          </w:p>
          <w:p w:rsidR="00DB798A" w:rsidRPr="00DB798A" w:rsidRDefault="00DB798A" w:rsidP="00DB798A">
            <w:pPr>
              <w:pStyle w:val="Default"/>
              <w:jc w:val="both"/>
              <w:rPr>
                <w:color w:val="auto"/>
                <w:sz w:val="28"/>
                <w:szCs w:val="28"/>
              </w:rPr>
            </w:pPr>
            <w:r w:rsidRPr="00DB798A">
              <w:rPr>
                <w:color w:val="auto"/>
                <w:sz w:val="28"/>
                <w:szCs w:val="28"/>
              </w:rPr>
              <w:t>Современные кровезаменители, препараты для парентерального питания и искусственные переносчики кислорода: лечебные свойства, показания и противопоказания к применению, критерии эффективности.</w:t>
            </w:r>
          </w:p>
          <w:p w:rsidR="00DB798A" w:rsidRPr="00DB798A" w:rsidRDefault="00DB798A" w:rsidP="00DB798A">
            <w:pPr>
              <w:pStyle w:val="Default"/>
              <w:jc w:val="both"/>
              <w:rPr>
                <w:color w:val="auto"/>
                <w:sz w:val="28"/>
                <w:szCs w:val="28"/>
              </w:rPr>
            </w:pPr>
          </w:p>
        </w:tc>
        <w:tc>
          <w:tcPr>
            <w:tcW w:w="1160"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B416D"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3</w:t>
      </w:r>
    </w:p>
    <w:p w:rsidR="003A3A80" w:rsidRDefault="0014673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14673F">
        <w:rPr>
          <w:rFonts w:ascii="Times New Roman" w:hAnsi="Times New Roman"/>
          <w:b/>
          <w:sz w:val="28"/>
          <w:szCs w:val="28"/>
        </w:rPr>
        <w:t>ГЕМОПОЭЗ, ВОДНО-ЭЛЕКТРОЛИТНЫЙ БАЛАНС КРОВИ.</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770654" w:rsidP="0014673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14673F">
              <w:rPr>
                <w:rFonts w:ascii="Times New Roman" w:eastAsia="Times New Roman" w:hAnsi="Times New Roman"/>
                <w:sz w:val="28"/>
                <w:szCs w:val="28"/>
              </w:rPr>
              <w:t>2</w:t>
            </w:r>
          </w:p>
        </w:tc>
      </w:tr>
      <w:tr w:rsidR="003043D3" w:rsidTr="003A0DC4">
        <w:tc>
          <w:tcPr>
            <w:tcW w:w="8025" w:type="dxa"/>
          </w:tcPr>
          <w:p w:rsidR="00375D6C" w:rsidRPr="00E7372C" w:rsidRDefault="00375D6C" w:rsidP="00E32714">
            <w:pPr>
              <w:pStyle w:val="2"/>
              <w:spacing w:before="0" w:after="0"/>
              <w:textAlignment w:val="baseline"/>
              <w:outlineLvl w:val="1"/>
              <w:rPr>
                <w:rFonts w:ascii="Times New Roman" w:hAnsi="Times New Roman"/>
                <w:b w:val="0"/>
                <w:i w:val="0"/>
                <w:szCs w:val="28"/>
              </w:rPr>
            </w:pPr>
          </w:p>
          <w:p w:rsidR="00E7372C" w:rsidRPr="00E7372C" w:rsidRDefault="00E7372C" w:rsidP="00E7372C">
            <w:pPr>
              <w:pStyle w:val="Default"/>
              <w:rPr>
                <w:sz w:val="28"/>
                <w:szCs w:val="28"/>
              </w:rPr>
            </w:pPr>
            <w:r w:rsidRPr="00E7372C">
              <w:rPr>
                <w:sz w:val="28"/>
                <w:szCs w:val="28"/>
              </w:rPr>
              <w:t>Современная теория кроветворения и эко</w:t>
            </w:r>
            <w:r w:rsidR="002E410C">
              <w:rPr>
                <w:sz w:val="28"/>
                <w:szCs w:val="28"/>
              </w:rPr>
              <w:t>л</w:t>
            </w:r>
            <w:r w:rsidRPr="00E7372C">
              <w:rPr>
                <w:sz w:val="28"/>
                <w:szCs w:val="28"/>
              </w:rPr>
              <w:t>огические факторы.</w:t>
            </w:r>
          </w:p>
          <w:p w:rsidR="00E7372C" w:rsidRPr="00E7372C" w:rsidRDefault="00E7372C" w:rsidP="00E7372C">
            <w:pPr>
              <w:pStyle w:val="Default"/>
              <w:rPr>
                <w:sz w:val="28"/>
                <w:szCs w:val="28"/>
              </w:rPr>
            </w:pPr>
            <w:proofErr w:type="gramStart"/>
            <w:r w:rsidRPr="00E7372C">
              <w:rPr>
                <w:sz w:val="28"/>
                <w:szCs w:val="28"/>
              </w:rPr>
              <w:t>Морфо-функциональные</w:t>
            </w:r>
            <w:proofErr w:type="gramEnd"/>
            <w:r w:rsidRPr="00E7372C">
              <w:rPr>
                <w:sz w:val="28"/>
                <w:szCs w:val="28"/>
              </w:rPr>
              <w:t xml:space="preserve"> и электро-физиологические свойства клеток периферической крови.</w:t>
            </w:r>
          </w:p>
          <w:p w:rsidR="00E7372C" w:rsidRPr="00E7372C" w:rsidRDefault="00E7372C" w:rsidP="00E7372C">
            <w:pPr>
              <w:pStyle w:val="Default"/>
              <w:rPr>
                <w:sz w:val="28"/>
                <w:szCs w:val="28"/>
              </w:rPr>
            </w:pPr>
            <w:r w:rsidRPr="00E7372C">
              <w:rPr>
                <w:sz w:val="28"/>
                <w:szCs w:val="28"/>
              </w:rPr>
              <w:t xml:space="preserve">Физиология и регуляция </w:t>
            </w:r>
            <w:r w:rsidR="009758A5">
              <w:rPr>
                <w:sz w:val="28"/>
                <w:szCs w:val="28"/>
              </w:rPr>
              <w:t>водно-электролитного баланса</w:t>
            </w:r>
            <w:r w:rsidRPr="00E7372C">
              <w:rPr>
                <w:sz w:val="28"/>
                <w:szCs w:val="28"/>
              </w:rPr>
              <w:t xml:space="preserve"> и </w:t>
            </w:r>
            <w:r w:rsidR="009758A5">
              <w:rPr>
                <w:sz w:val="28"/>
                <w:szCs w:val="28"/>
              </w:rPr>
              <w:t xml:space="preserve">кислотно-щелочного состояния </w:t>
            </w:r>
            <w:r w:rsidRPr="00E7372C">
              <w:rPr>
                <w:sz w:val="28"/>
                <w:szCs w:val="28"/>
              </w:rPr>
              <w:t>крови.</w:t>
            </w:r>
          </w:p>
          <w:p w:rsidR="00E7372C" w:rsidRPr="00E7372C" w:rsidRDefault="00E7372C" w:rsidP="00E7372C">
            <w:pPr>
              <w:pStyle w:val="Default"/>
              <w:rPr>
                <w:sz w:val="28"/>
                <w:szCs w:val="28"/>
              </w:rPr>
            </w:pPr>
            <w:r w:rsidRPr="00E7372C">
              <w:rPr>
                <w:sz w:val="28"/>
                <w:szCs w:val="28"/>
              </w:rPr>
              <w:t xml:space="preserve">Коррекция нарушений </w:t>
            </w:r>
            <w:r w:rsidR="009758A5">
              <w:rPr>
                <w:sz w:val="28"/>
                <w:szCs w:val="28"/>
              </w:rPr>
              <w:t>водно-электролитного баланса</w:t>
            </w:r>
            <w:r w:rsidR="009758A5" w:rsidRPr="00E7372C">
              <w:rPr>
                <w:sz w:val="28"/>
                <w:szCs w:val="28"/>
              </w:rPr>
              <w:t xml:space="preserve"> и </w:t>
            </w:r>
            <w:r w:rsidR="009758A5">
              <w:rPr>
                <w:sz w:val="28"/>
                <w:szCs w:val="28"/>
              </w:rPr>
              <w:t xml:space="preserve">кислотно-щелочного состояния </w:t>
            </w:r>
            <w:r w:rsidRPr="00E7372C">
              <w:rPr>
                <w:sz w:val="28"/>
                <w:szCs w:val="28"/>
              </w:rPr>
              <w:t>крови.</w:t>
            </w:r>
          </w:p>
          <w:p w:rsidR="00E7372C" w:rsidRPr="00E7372C" w:rsidRDefault="00E7372C" w:rsidP="00E7372C">
            <w:pPr>
              <w:pStyle w:val="Default"/>
              <w:rPr>
                <w:sz w:val="28"/>
                <w:szCs w:val="28"/>
              </w:rPr>
            </w:pPr>
            <w:r w:rsidRPr="00E7372C">
              <w:rPr>
                <w:sz w:val="28"/>
                <w:szCs w:val="28"/>
              </w:rPr>
              <w:t>Возрастные особенности кроветворения у детей и пожилых людей.</w:t>
            </w:r>
          </w:p>
          <w:p w:rsidR="00E7372C" w:rsidRPr="00E7372C" w:rsidRDefault="00E7372C" w:rsidP="00E7372C">
            <w:pPr>
              <w:pStyle w:val="Default"/>
              <w:rPr>
                <w:sz w:val="28"/>
                <w:szCs w:val="28"/>
              </w:rPr>
            </w:pPr>
          </w:p>
        </w:tc>
        <w:tc>
          <w:tcPr>
            <w:tcW w:w="1160"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E32714"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4A1EB3"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СИСТЕМА ГЕМОСТАЗА.</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0065B5" w:rsidP="002D63F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2D63F4">
              <w:rPr>
                <w:rFonts w:ascii="Times New Roman" w:eastAsia="Times New Roman" w:hAnsi="Times New Roman"/>
                <w:sz w:val="28"/>
                <w:szCs w:val="28"/>
              </w:rPr>
              <w:t>2</w:t>
            </w:r>
          </w:p>
        </w:tc>
      </w:tr>
      <w:tr w:rsidR="003043D3" w:rsidRPr="003A0DC4" w:rsidTr="003A0DC4">
        <w:tc>
          <w:tcPr>
            <w:tcW w:w="8025" w:type="dxa"/>
          </w:tcPr>
          <w:p w:rsidR="007367EA" w:rsidRPr="0073060B" w:rsidRDefault="0073060B" w:rsidP="0073060B">
            <w:pPr>
              <w:pStyle w:val="Default"/>
              <w:rPr>
                <w:color w:val="auto"/>
                <w:sz w:val="28"/>
                <w:szCs w:val="28"/>
              </w:rPr>
            </w:pPr>
            <w:r w:rsidRPr="0073060B">
              <w:rPr>
                <w:color w:val="auto"/>
                <w:sz w:val="28"/>
                <w:szCs w:val="28"/>
              </w:rPr>
              <w:t>Физиология и механизмы регуляции системы гемостаза.</w:t>
            </w:r>
          </w:p>
          <w:p w:rsidR="0073060B" w:rsidRPr="0073060B" w:rsidRDefault="0073060B" w:rsidP="0073060B">
            <w:pPr>
              <w:pStyle w:val="Default"/>
              <w:rPr>
                <w:color w:val="auto"/>
                <w:sz w:val="28"/>
                <w:szCs w:val="28"/>
              </w:rPr>
            </w:pPr>
            <w:r w:rsidRPr="0073060B">
              <w:rPr>
                <w:color w:val="auto"/>
                <w:sz w:val="28"/>
                <w:szCs w:val="28"/>
              </w:rPr>
              <w:t>Методы лабораторного исследования компонентов системы гемостаза.</w:t>
            </w:r>
            <w:r w:rsidR="007421C6">
              <w:rPr>
                <w:color w:val="auto"/>
                <w:sz w:val="28"/>
                <w:szCs w:val="28"/>
              </w:rPr>
              <w:t xml:space="preserve"> </w:t>
            </w:r>
            <w:r w:rsidRPr="0073060B">
              <w:rPr>
                <w:color w:val="auto"/>
                <w:sz w:val="28"/>
                <w:szCs w:val="28"/>
              </w:rPr>
              <w:t>Средства коррекции системы гемостаза.</w:t>
            </w:r>
          </w:p>
          <w:p w:rsidR="0073060B" w:rsidRPr="0073060B" w:rsidRDefault="0073060B" w:rsidP="0073060B">
            <w:pPr>
              <w:pStyle w:val="Default"/>
              <w:rPr>
                <w:color w:val="auto"/>
                <w:sz w:val="28"/>
                <w:szCs w:val="28"/>
              </w:rPr>
            </w:pPr>
            <w:proofErr w:type="spellStart"/>
            <w:r w:rsidRPr="0073060B">
              <w:rPr>
                <w:color w:val="auto"/>
                <w:sz w:val="28"/>
                <w:szCs w:val="28"/>
              </w:rPr>
              <w:t>Этиопатогенез</w:t>
            </w:r>
            <w:proofErr w:type="spellEnd"/>
            <w:r w:rsidRPr="0073060B">
              <w:rPr>
                <w:color w:val="auto"/>
                <w:sz w:val="28"/>
                <w:szCs w:val="28"/>
              </w:rPr>
              <w:t xml:space="preserve"> и лечение острого ДВС-синдрома.</w:t>
            </w:r>
          </w:p>
          <w:p w:rsidR="0073060B" w:rsidRPr="0073060B" w:rsidRDefault="0073060B" w:rsidP="0073060B">
            <w:pPr>
              <w:pStyle w:val="Default"/>
              <w:rPr>
                <w:color w:val="auto"/>
                <w:sz w:val="28"/>
                <w:szCs w:val="28"/>
              </w:rPr>
            </w:pPr>
            <w:r w:rsidRPr="0073060B">
              <w:rPr>
                <w:color w:val="auto"/>
                <w:sz w:val="28"/>
                <w:szCs w:val="28"/>
              </w:rPr>
              <w:t>Насле</w:t>
            </w:r>
            <w:r w:rsidR="007421C6">
              <w:rPr>
                <w:color w:val="auto"/>
                <w:sz w:val="28"/>
                <w:szCs w:val="28"/>
              </w:rPr>
              <w:t xml:space="preserve">дственные </w:t>
            </w:r>
            <w:proofErr w:type="spellStart"/>
            <w:r w:rsidR="007421C6">
              <w:rPr>
                <w:color w:val="auto"/>
                <w:sz w:val="28"/>
                <w:szCs w:val="28"/>
              </w:rPr>
              <w:t>коагулопатии</w:t>
            </w:r>
            <w:proofErr w:type="spellEnd"/>
            <w:r w:rsidR="007421C6">
              <w:rPr>
                <w:color w:val="auto"/>
                <w:sz w:val="28"/>
                <w:szCs w:val="28"/>
              </w:rPr>
              <w:t xml:space="preserve"> и </w:t>
            </w:r>
            <w:proofErr w:type="spellStart"/>
            <w:r w:rsidR="007421C6">
              <w:rPr>
                <w:color w:val="auto"/>
                <w:sz w:val="28"/>
                <w:szCs w:val="28"/>
              </w:rPr>
              <w:t>тромбо</w:t>
            </w:r>
            <w:r w:rsidRPr="0073060B">
              <w:rPr>
                <w:color w:val="auto"/>
                <w:sz w:val="28"/>
                <w:szCs w:val="28"/>
              </w:rPr>
              <w:t>цитопатии</w:t>
            </w:r>
            <w:proofErr w:type="spellEnd"/>
            <w:r w:rsidRPr="0073060B">
              <w:rPr>
                <w:color w:val="auto"/>
                <w:sz w:val="28"/>
                <w:szCs w:val="28"/>
              </w:rPr>
              <w:t>.</w:t>
            </w:r>
          </w:p>
          <w:p w:rsidR="0073060B" w:rsidRPr="0073060B" w:rsidRDefault="007421C6" w:rsidP="0073060B">
            <w:pPr>
              <w:pStyle w:val="Default"/>
              <w:rPr>
                <w:color w:val="auto"/>
                <w:sz w:val="28"/>
                <w:szCs w:val="28"/>
              </w:rPr>
            </w:pPr>
            <w:r>
              <w:rPr>
                <w:color w:val="auto"/>
                <w:sz w:val="28"/>
                <w:szCs w:val="28"/>
              </w:rPr>
              <w:lastRenderedPageBreak/>
              <w:t xml:space="preserve">Диагностика и коррекция </w:t>
            </w:r>
            <w:proofErr w:type="spellStart"/>
            <w:r>
              <w:rPr>
                <w:color w:val="auto"/>
                <w:sz w:val="28"/>
                <w:szCs w:val="28"/>
              </w:rPr>
              <w:t>гипер</w:t>
            </w:r>
            <w:r w:rsidR="0073060B" w:rsidRPr="0073060B">
              <w:rPr>
                <w:color w:val="auto"/>
                <w:sz w:val="28"/>
                <w:szCs w:val="28"/>
              </w:rPr>
              <w:t>коагуляционного</w:t>
            </w:r>
            <w:proofErr w:type="spellEnd"/>
            <w:r w:rsidR="0073060B" w:rsidRPr="0073060B">
              <w:rPr>
                <w:color w:val="auto"/>
                <w:sz w:val="28"/>
                <w:szCs w:val="28"/>
              </w:rPr>
              <w:t xml:space="preserve"> синдрома.</w:t>
            </w:r>
          </w:p>
          <w:p w:rsidR="0073060B" w:rsidRPr="0073060B" w:rsidRDefault="0073060B" w:rsidP="0073060B">
            <w:pPr>
              <w:pStyle w:val="Default"/>
              <w:rPr>
                <w:color w:val="auto"/>
                <w:sz w:val="28"/>
                <w:szCs w:val="28"/>
              </w:rPr>
            </w:pPr>
            <w:r w:rsidRPr="0073060B">
              <w:rPr>
                <w:color w:val="auto"/>
                <w:sz w:val="28"/>
                <w:szCs w:val="28"/>
              </w:rPr>
              <w:t xml:space="preserve">Диагностика и терапия </w:t>
            </w:r>
            <w:r w:rsidR="007421C6">
              <w:rPr>
                <w:color w:val="auto"/>
                <w:sz w:val="28"/>
                <w:szCs w:val="28"/>
              </w:rPr>
              <w:t>тромбоцито</w:t>
            </w:r>
            <w:r w:rsidRPr="0073060B">
              <w:rPr>
                <w:color w:val="auto"/>
                <w:sz w:val="28"/>
                <w:szCs w:val="28"/>
              </w:rPr>
              <w:t>пенического геморрагического синдрома.</w:t>
            </w:r>
          </w:p>
          <w:p w:rsidR="0073060B" w:rsidRPr="0073060B" w:rsidRDefault="0073060B" w:rsidP="0073060B">
            <w:pPr>
              <w:pStyle w:val="Default"/>
              <w:rPr>
                <w:color w:val="auto"/>
                <w:sz w:val="28"/>
                <w:szCs w:val="28"/>
              </w:rPr>
            </w:pPr>
          </w:p>
        </w:tc>
        <w:tc>
          <w:tcPr>
            <w:tcW w:w="1160"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0654" w:rsidRDefault="0077065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5</w:t>
      </w:r>
    </w:p>
    <w:p w:rsidR="004A1EB3"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ТРАНСФУЗИОННАЯ ИММУНОЛОГИЯ.</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0065B5" w:rsidP="002D63F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2D63F4">
              <w:rPr>
                <w:rFonts w:ascii="Times New Roman" w:eastAsia="Times New Roman" w:hAnsi="Times New Roman"/>
                <w:sz w:val="28"/>
                <w:szCs w:val="28"/>
              </w:rPr>
              <w:t>2</w:t>
            </w:r>
          </w:p>
        </w:tc>
      </w:tr>
      <w:tr w:rsidR="00BD6A53" w:rsidRPr="003A0DC4" w:rsidTr="00910982">
        <w:tc>
          <w:tcPr>
            <w:tcW w:w="8025" w:type="dxa"/>
          </w:tcPr>
          <w:p w:rsidR="00063AB6" w:rsidRPr="00063AB6" w:rsidRDefault="00063AB6" w:rsidP="00063AB6">
            <w:pPr>
              <w:pStyle w:val="Default"/>
              <w:rPr>
                <w:sz w:val="28"/>
                <w:szCs w:val="28"/>
              </w:rPr>
            </w:pPr>
            <w:r w:rsidRPr="00063AB6">
              <w:rPr>
                <w:sz w:val="28"/>
                <w:szCs w:val="28"/>
              </w:rPr>
              <w:t>Современная концепция совместимости крови донора и реципиента.</w:t>
            </w:r>
            <w:r w:rsidR="007421C6">
              <w:rPr>
                <w:sz w:val="28"/>
                <w:szCs w:val="28"/>
              </w:rPr>
              <w:t xml:space="preserve"> </w:t>
            </w:r>
            <w:r w:rsidRPr="00063AB6">
              <w:rPr>
                <w:sz w:val="28"/>
                <w:szCs w:val="28"/>
              </w:rPr>
              <w:t>Групповые антигены эритроцитов крови человека (система АВ0).</w:t>
            </w:r>
            <w:r w:rsidR="007421C6">
              <w:rPr>
                <w:sz w:val="28"/>
                <w:szCs w:val="28"/>
              </w:rPr>
              <w:t xml:space="preserve"> </w:t>
            </w:r>
            <w:r w:rsidRPr="00063AB6">
              <w:rPr>
                <w:sz w:val="28"/>
                <w:szCs w:val="28"/>
              </w:rPr>
              <w:t>Система антигенов резус (Rh0).</w:t>
            </w:r>
          </w:p>
          <w:p w:rsidR="00063AB6" w:rsidRPr="00063AB6" w:rsidRDefault="00063AB6" w:rsidP="00063AB6">
            <w:pPr>
              <w:pStyle w:val="Default"/>
              <w:rPr>
                <w:sz w:val="28"/>
                <w:szCs w:val="28"/>
              </w:rPr>
            </w:pPr>
            <w:r w:rsidRPr="00063AB6">
              <w:rPr>
                <w:sz w:val="28"/>
                <w:szCs w:val="28"/>
              </w:rPr>
              <w:t>Минорные антигены эритроцитов крови человека.</w:t>
            </w:r>
          </w:p>
          <w:p w:rsidR="00063AB6" w:rsidRPr="00063AB6" w:rsidRDefault="00063AB6" w:rsidP="00063AB6">
            <w:pPr>
              <w:pStyle w:val="Default"/>
              <w:rPr>
                <w:sz w:val="28"/>
                <w:szCs w:val="28"/>
              </w:rPr>
            </w:pPr>
            <w:r w:rsidRPr="00063AB6">
              <w:rPr>
                <w:sz w:val="28"/>
                <w:szCs w:val="28"/>
              </w:rPr>
              <w:t>Методика и техника определения группы крови и резус-фактора, проведение проб совместимости крови донора и реципиента.</w:t>
            </w:r>
          </w:p>
          <w:p w:rsidR="00063AB6" w:rsidRPr="00063AB6" w:rsidRDefault="00063AB6" w:rsidP="00063AB6">
            <w:pPr>
              <w:pStyle w:val="Default"/>
              <w:rPr>
                <w:sz w:val="28"/>
                <w:szCs w:val="28"/>
              </w:rPr>
            </w:pPr>
            <w:r w:rsidRPr="00063AB6">
              <w:rPr>
                <w:sz w:val="28"/>
                <w:szCs w:val="28"/>
              </w:rPr>
              <w:t>Значение антигенов тромбоцитов и лейкоцитов в трансфузиологии.</w:t>
            </w:r>
            <w:r w:rsidR="007421C6">
              <w:rPr>
                <w:sz w:val="28"/>
                <w:szCs w:val="28"/>
              </w:rPr>
              <w:t xml:space="preserve"> </w:t>
            </w:r>
            <w:r w:rsidRPr="00063AB6">
              <w:rPr>
                <w:sz w:val="28"/>
                <w:szCs w:val="28"/>
              </w:rPr>
              <w:t>Ошибки при определении групп крови и проведении гемотрансфузионной терапии.</w:t>
            </w:r>
            <w:r w:rsidR="007421C6">
              <w:rPr>
                <w:sz w:val="28"/>
                <w:szCs w:val="28"/>
              </w:rPr>
              <w:t xml:space="preserve"> </w:t>
            </w:r>
            <w:r w:rsidRPr="00063AB6">
              <w:rPr>
                <w:sz w:val="28"/>
                <w:szCs w:val="28"/>
              </w:rPr>
              <w:t xml:space="preserve">Гемолитическая болезни новорожденных: </w:t>
            </w:r>
            <w:proofErr w:type="spellStart"/>
            <w:r w:rsidRPr="00063AB6">
              <w:rPr>
                <w:sz w:val="28"/>
                <w:szCs w:val="28"/>
              </w:rPr>
              <w:t>этиопатогенез</w:t>
            </w:r>
            <w:proofErr w:type="spellEnd"/>
            <w:r w:rsidRPr="00063AB6">
              <w:rPr>
                <w:sz w:val="28"/>
                <w:szCs w:val="28"/>
              </w:rPr>
              <w:t>, диагностика, профилактика и лечение.</w:t>
            </w:r>
          </w:p>
          <w:p w:rsidR="00063AB6" w:rsidRPr="00063AB6" w:rsidRDefault="00063AB6" w:rsidP="00E32714">
            <w:pPr>
              <w:spacing w:after="0" w:line="240" w:lineRule="auto"/>
              <w:rPr>
                <w:rFonts w:ascii="Times New Roman" w:eastAsia="Times New Roman" w:hAnsi="Times New Roman"/>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D1171D" w:rsidRDefault="00D1171D"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6</w:t>
      </w:r>
    </w:p>
    <w:p w:rsidR="00F11127"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ПОСТТРАНСФУЗИОННЫЕ РЕАКЦИИ.</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BB13A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BD6A53" w:rsidRPr="003A0DC4" w:rsidTr="00910982">
        <w:tc>
          <w:tcPr>
            <w:tcW w:w="8025" w:type="dxa"/>
          </w:tcPr>
          <w:p w:rsidR="00DB69AD" w:rsidRPr="007421C6" w:rsidRDefault="00DB69AD" w:rsidP="007421C6">
            <w:pPr>
              <w:pStyle w:val="Default"/>
              <w:rPr>
                <w:sz w:val="28"/>
                <w:szCs w:val="28"/>
              </w:rPr>
            </w:pPr>
            <w:r w:rsidRPr="007421C6">
              <w:rPr>
                <w:sz w:val="28"/>
                <w:szCs w:val="28"/>
              </w:rPr>
              <w:t>Реакции при трансфузии компонентов и препаратов крови, переливании кровезаменителей, их профилактика и лечение.</w:t>
            </w:r>
          </w:p>
          <w:p w:rsidR="00DB69AD" w:rsidRPr="00804F94" w:rsidRDefault="00DB69AD" w:rsidP="007421C6">
            <w:pPr>
              <w:pStyle w:val="Default"/>
              <w:rPr>
                <w:sz w:val="28"/>
                <w:szCs w:val="28"/>
              </w:rPr>
            </w:pPr>
            <w:r w:rsidRPr="00804F94">
              <w:rPr>
                <w:sz w:val="28"/>
                <w:szCs w:val="28"/>
              </w:rPr>
              <w:t>Причины и профилактика реакций при проведении парентерального питания.</w:t>
            </w:r>
          </w:p>
          <w:p w:rsidR="00614AEA" w:rsidRDefault="00614AEA" w:rsidP="007421C6">
            <w:pPr>
              <w:pStyle w:val="Default"/>
              <w:rPr>
                <w:sz w:val="28"/>
                <w:szCs w:val="28"/>
              </w:rPr>
            </w:pPr>
            <w:r>
              <w:rPr>
                <w:sz w:val="28"/>
                <w:szCs w:val="28"/>
              </w:rPr>
              <w:t xml:space="preserve">Эпидемиологическая безопасность </w:t>
            </w:r>
            <w:r w:rsidRPr="00804F94">
              <w:rPr>
                <w:sz w:val="28"/>
                <w:szCs w:val="28"/>
              </w:rPr>
              <w:t>гемотрансфузионной терапии.</w:t>
            </w:r>
            <w:r>
              <w:rPr>
                <w:sz w:val="28"/>
                <w:szCs w:val="28"/>
              </w:rPr>
              <w:t xml:space="preserve"> </w:t>
            </w:r>
          </w:p>
          <w:p w:rsidR="00DB69AD" w:rsidRPr="00804F94" w:rsidRDefault="00614AEA" w:rsidP="007421C6">
            <w:pPr>
              <w:pStyle w:val="Default"/>
              <w:rPr>
                <w:sz w:val="28"/>
                <w:szCs w:val="28"/>
              </w:rPr>
            </w:pPr>
            <w:r>
              <w:rPr>
                <w:sz w:val="28"/>
                <w:szCs w:val="28"/>
              </w:rPr>
              <w:t>И</w:t>
            </w:r>
            <w:r w:rsidR="00DB69AD" w:rsidRPr="00804F94">
              <w:rPr>
                <w:sz w:val="28"/>
                <w:szCs w:val="28"/>
              </w:rPr>
              <w:t>ммунологическая безопасность гемотрансфузионной терапии.</w:t>
            </w:r>
          </w:p>
          <w:p w:rsidR="00C95EF9" w:rsidRPr="00804F94" w:rsidRDefault="00804F94" w:rsidP="007421C6">
            <w:pPr>
              <w:pStyle w:val="Default"/>
              <w:rPr>
                <w:sz w:val="28"/>
                <w:szCs w:val="28"/>
              </w:rPr>
            </w:pPr>
            <w:r w:rsidRPr="00804F94">
              <w:rPr>
                <w:sz w:val="28"/>
                <w:szCs w:val="28"/>
              </w:rPr>
              <w:lastRenderedPageBreak/>
              <w:t xml:space="preserve">Тактика </w:t>
            </w:r>
            <w:proofErr w:type="spellStart"/>
            <w:r w:rsidRPr="00804F94">
              <w:rPr>
                <w:sz w:val="28"/>
                <w:szCs w:val="28"/>
              </w:rPr>
              <w:t>трансфузиолога</w:t>
            </w:r>
            <w:proofErr w:type="spellEnd"/>
            <w:r w:rsidRPr="00804F94">
              <w:rPr>
                <w:sz w:val="28"/>
                <w:szCs w:val="28"/>
              </w:rPr>
              <w:t xml:space="preserve"> при наличии у реципиента антиэритроцитарных и анти-</w:t>
            </w:r>
            <w:proofErr w:type="spellStart"/>
            <w:r w:rsidRPr="00804F94">
              <w:rPr>
                <w:sz w:val="28"/>
                <w:szCs w:val="28"/>
              </w:rPr>
              <w:t>тромбоцитарных</w:t>
            </w:r>
            <w:proofErr w:type="spellEnd"/>
            <w:r w:rsidRPr="00804F94">
              <w:rPr>
                <w:sz w:val="28"/>
                <w:szCs w:val="28"/>
              </w:rPr>
              <w:t xml:space="preserve"> антител.</w:t>
            </w:r>
          </w:p>
          <w:p w:rsidR="00150ECC" w:rsidRPr="00804F94" w:rsidRDefault="00150ECC" w:rsidP="007421C6">
            <w:pPr>
              <w:pStyle w:val="Default"/>
              <w:rPr>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46096" w:rsidRDefault="00246096"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7</w:t>
      </w:r>
    </w:p>
    <w:p w:rsidR="00F11127"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ЭКСТРАКОРПОРАЛЬНАЯ ГЕМОКОРРЕКЦИЯ.</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EF4D6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BD6A53" w:rsidRPr="003A0DC4" w:rsidTr="00910982">
        <w:tc>
          <w:tcPr>
            <w:tcW w:w="8025" w:type="dxa"/>
          </w:tcPr>
          <w:p w:rsidR="00150ECC" w:rsidRPr="00391027" w:rsidRDefault="00391027" w:rsidP="00391027">
            <w:pPr>
              <w:pStyle w:val="Default"/>
              <w:rPr>
                <w:sz w:val="28"/>
                <w:szCs w:val="28"/>
              </w:rPr>
            </w:pPr>
            <w:r w:rsidRPr="00391027">
              <w:rPr>
                <w:sz w:val="28"/>
                <w:szCs w:val="28"/>
              </w:rPr>
              <w:t xml:space="preserve">Исторические и этические аспекты экстракорпоральной </w:t>
            </w:r>
            <w:proofErr w:type="spellStart"/>
            <w:r w:rsidRPr="00391027">
              <w:rPr>
                <w:sz w:val="28"/>
                <w:szCs w:val="28"/>
              </w:rPr>
              <w:t>гемокоррекции</w:t>
            </w:r>
            <w:proofErr w:type="spellEnd"/>
            <w:r w:rsidRPr="00391027">
              <w:rPr>
                <w:sz w:val="28"/>
                <w:szCs w:val="28"/>
              </w:rPr>
              <w:t>.</w:t>
            </w:r>
          </w:p>
          <w:p w:rsidR="00391027" w:rsidRPr="00391027" w:rsidRDefault="00391027" w:rsidP="00391027">
            <w:pPr>
              <w:pStyle w:val="Default"/>
              <w:rPr>
                <w:sz w:val="28"/>
                <w:szCs w:val="28"/>
              </w:rPr>
            </w:pPr>
            <w:r w:rsidRPr="00391027">
              <w:rPr>
                <w:sz w:val="28"/>
                <w:szCs w:val="28"/>
              </w:rPr>
              <w:t xml:space="preserve">Организационно-методические основы лечебного </w:t>
            </w:r>
            <w:proofErr w:type="spellStart"/>
            <w:r w:rsidRPr="00391027">
              <w:rPr>
                <w:sz w:val="28"/>
                <w:szCs w:val="28"/>
              </w:rPr>
              <w:t>плазмафереза</w:t>
            </w:r>
            <w:proofErr w:type="spellEnd"/>
            <w:r w:rsidRPr="00391027">
              <w:rPr>
                <w:sz w:val="28"/>
                <w:szCs w:val="28"/>
              </w:rPr>
              <w:t xml:space="preserve"> и </w:t>
            </w:r>
            <w:proofErr w:type="spellStart"/>
            <w:r w:rsidRPr="00391027">
              <w:rPr>
                <w:sz w:val="28"/>
                <w:szCs w:val="28"/>
              </w:rPr>
              <w:t>цитафереза</w:t>
            </w:r>
            <w:proofErr w:type="spellEnd"/>
            <w:r w:rsidRPr="00391027">
              <w:rPr>
                <w:sz w:val="28"/>
                <w:szCs w:val="28"/>
              </w:rPr>
              <w:t>.</w:t>
            </w:r>
          </w:p>
          <w:p w:rsidR="00391027" w:rsidRPr="00391027" w:rsidRDefault="00391027" w:rsidP="00391027">
            <w:pPr>
              <w:pStyle w:val="Default"/>
              <w:rPr>
                <w:sz w:val="28"/>
                <w:szCs w:val="28"/>
              </w:rPr>
            </w:pPr>
            <w:r w:rsidRPr="00391027">
              <w:rPr>
                <w:sz w:val="28"/>
                <w:szCs w:val="28"/>
              </w:rPr>
              <w:t>Диализные технологии в терапии неотложных состояний.</w:t>
            </w:r>
          </w:p>
          <w:p w:rsidR="00391027" w:rsidRPr="00391027" w:rsidRDefault="00391027" w:rsidP="00391027">
            <w:pPr>
              <w:pStyle w:val="Default"/>
              <w:rPr>
                <w:sz w:val="28"/>
                <w:szCs w:val="28"/>
              </w:rPr>
            </w:pPr>
            <w:r w:rsidRPr="00391027">
              <w:rPr>
                <w:sz w:val="28"/>
                <w:szCs w:val="28"/>
              </w:rPr>
              <w:t xml:space="preserve">Сорбционные методы </w:t>
            </w:r>
            <w:proofErr w:type="spellStart"/>
            <w:r w:rsidRPr="00391027">
              <w:rPr>
                <w:sz w:val="28"/>
                <w:szCs w:val="28"/>
              </w:rPr>
              <w:t>гемокоррекции</w:t>
            </w:r>
            <w:proofErr w:type="spellEnd"/>
            <w:r w:rsidRPr="00391027">
              <w:rPr>
                <w:sz w:val="28"/>
                <w:szCs w:val="28"/>
              </w:rPr>
              <w:t>.</w:t>
            </w:r>
          </w:p>
          <w:p w:rsidR="00391027" w:rsidRPr="00391027" w:rsidRDefault="00391027" w:rsidP="00391027">
            <w:pPr>
              <w:pStyle w:val="Default"/>
              <w:rPr>
                <w:sz w:val="28"/>
                <w:szCs w:val="28"/>
              </w:rPr>
            </w:pPr>
            <w:r w:rsidRPr="00391027">
              <w:rPr>
                <w:sz w:val="28"/>
                <w:szCs w:val="28"/>
              </w:rPr>
              <w:t>Низкоинтенсивная лазерная гемотерапия в клинической практике.</w:t>
            </w:r>
          </w:p>
          <w:p w:rsidR="00391027" w:rsidRPr="00391027" w:rsidRDefault="00391027" w:rsidP="00391027">
            <w:pPr>
              <w:pStyle w:val="Default"/>
              <w:rPr>
                <w:sz w:val="28"/>
                <w:szCs w:val="28"/>
              </w:rPr>
            </w:pPr>
            <w:r w:rsidRPr="00391027">
              <w:rPr>
                <w:sz w:val="28"/>
                <w:szCs w:val="28"/>
              </w:rPr>
              <w:t>Теоретические и методологические основы ультрафиолетового облучения крови.</w:t>
            </w:r>
          </w:p>
          <w:p w:rsidR="00391027" w:rsidRPr="00E13376" w:rsidRDefault="00391027" w:rsidP="00E32714">
            <w:pPr>
              <w:spacing w:after="0" w:line="240" w:lineRule="auto"/>
              <w:rPr>
                <w:rFonts w:ascii="Times New Roman" w:hAnsi="Times New Roman"/>
                <w:sz w:val="28"/>
                <w:szCs w:val="28"/>
              </w:rPr>
            </w:pPr>
          </w:p>
        </w:tc>
        <w:tc>
          <w:tcPr>
            <w:tcW w:w="1160" w:type="dxa"/>
            <w:vMerge/>
          </w:tcPr>
          <w:p w:rsidR="00BD6A53" w:rsidRPr="000463F9"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c>
          <w:tcPr>
            <w:tcW w:w="1237" w:type="dxa"/>
            <w:vMerge/>
          </w:tcPr>
          <w:p w:rsidR="00BD6A53" w:rsidRPr="000463F9"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8</w:t>
      </w:r>
    </w:p>
    <w:p w:rsidR="00651B0B"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ИНФУЗИОННО-ТРАНСФУЗИОННАЯ ТЕРАПИЯ В КЛИНИЧЕСКОЙ ПРАКТИКЕ.</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AA6C11" w:rsidP="00BB13A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BB13A5">
              <w:rPr>
                <w:rFonts w:ascii="Times New Roman" w:eastAsia="Times New Roman" w:hAnsi="Times New Roman"/>
                <w:sz w:val="28"/>
                <w:szCs w:val="28"/>
              </w:rPr>
              <w:t>6</w:t>
            </w:r>
          </w:p>
        </w:tc>
      </w:tr>
      <w:tr w:rsidR="00BD6A53" w:rsidRPr="003A0DC4" w:rsidTr="00910982">
        <w:tc>
          <w:tcPr>
            <w:tcW w:w="8025" w:type="dxa"/>
          </w:tcPr>
          <w:p w:rsidR="00BA2A46" w:rsidRPr="00CF125B" w:rsidRDefault="00CF125B" w:rsidP="00CF125B">
            <w:pPr>
              <w:pStyle w:val="Default"/>
              <w:rPr>
                <w:sz w:val="28"/>
                <w:szCs w:val="28"/>
              </w:rPr>
            </w:pPr>
            <w:r w:rsidRPr="00CF125B">
              <w:rPr>
                <w:sz w:val="28"/>
                <w:szCs w:val="28"/>
              </w:rPr>
              <w:t>Трансфузиология в многопрофильной клинике.</w:t>
            </w:r>
          </w:p>
          <w:p w:rsidR="00CF125B" w:rsidRPr="00CF125B" w:rsidRDefault="00CF125B" w:rsidP="00CF125B">
            <w:pPr>
              <w:pStyle w:val="Default"/>
              <w:rPr>
                <w:sz w:val="28"/>
                <w:szCs w:val="28"/>
              </w:rPr>
            </w:pPr>
            <w:r w:rsidRPr="00CF125B">
              <w:rPr>
                <w:sz w:val="28"/>
                <w:szCs w:val="28"/>
              </w:rPr>
              <w:t>Современные подходы к компонентной гемотерапии.</w:t>
            </w:r>
          </w:p>
          <w:p w:rsidR="00CF125B" w:rsidRPr="00CF125B" w:rsidRDefault="00CF125B" w:rsidP="00CF125B">
            <w:pPr>
              <w:pStyle w:val="Default"/>
              <w:rPr>
                <w:sz w:val="28"/>
                <w:szCs w:val="28"/>
              </w:rPr>
            </w:pPr>
            <w:r w:rsidRPr="00CF125B">
              <w:rPr>
                <w:sz w:val="28"/>
                <w:szCs w:val="28"/>
              </w:rPr>
              <w:t>Сосудистый доступ в трансфузиологии.</w:t>
            </w:r>
          </w:p>
          <w:p w:rsidR="00CF125B" w:rsidRPr="00CF125B" w:rsidRDefault="00CF125B" w:rsidP="00CF125B">
            <w:pPr>
              <w:pStyle w:val="Default"/>
              <w:rPr>
                <w:sz w:val="28"/>
                <w:szCs w:val="28"/>
              </w:rPr>
            </w:pPr>
            <w:r w:rsidRPr="00CF125B">
              <w:rPr>
                <w:sz w:val="28"/>
                <w:szCs w:val="28"/>
              </w:rPr>
              <w:t xml:space="preserve">Патофизиология и принципы </w:t>
            </w:r>
            <w:proofErr w:type="spellStart"/>
            <w:r w:rsidRPr="00CF125B">
              <w:rPr>
                <w:sz w:val="28"/>
                <w:szCs w:val="28"/>
              </w:rPr>
              <w:t>трансфузионной</w:t>
            </w:r>
            <w:proofErr w:type="spellEnd"/>
            <w:r w:rsidRPr="00CF125B">
              <w:rPr>
                <w:sz w:val="28"/>
                <w:szCs w:val="28"/>
              </w:rPr>
              <w:t xml:space="preserve"> терапии острой кровопотери.</w:t>
            </w:r>
          </w:p>
          <w:p w:rsidR="00CF125B" w:rsidRPr="00CF125B" w:rsidRDefault="00CF125B" w:rsidP="00CF125B">
            <w:pPr>
              <w:pStyle w:val="Default"/>
              <w:rPr>
                <w:sz w:val="28"/>
                <w:szCs w:val="28"/>
              </w:rPr>
            </w:pPr>
            <w:proofErr w:type="spellStart"/>
            <w:r w:rsidRPr="00CF125B">
              <w:rPr>
                <w:sz w:val="28"/>
                <w:szCs w:val="28"/>
              </w:rPr>
              <w:t>Кровосберегающие</w:t>
            </w:r>
            <w:proofErr w:type="spellEnd"/>
            <w:r w:rsidRPr="00CF125B">
              <w:rPr>
                <w:sz w:val="28"/>
                <w:szCs w:val="28"/>
              </w:rPr>
              <w:t xml:space="preserve"> технологии в клинической практике: </w:t>
            </w:r>
            <w:proofErr w:type="spellStart"/>
            <w:r w:rsidRPr="00CF125B">
              <w:rPr>
                <w:sz w:val="28"/>
                <w:szCs w:val="28"/>
              </w:rPr>
              <w:t>аутодонорство</w:t>
            </w:r>
            <w:proofErr w:type="spellEnd"/>
            <w:r w:rsidRPr="00CF125B">
              <w:rPr>
                <w:sz w:val="28"/>
                <w:szCs w:val="28"/>
              </w:rPr>
              <w:t xml:space="preserve">, </w:t>
            </w:r>
            <w:proofErr w:type="spellStart"/>
            <w:r w:rsidRPr="00CF125B">
              <w:rPr>
                <w:sz w:val="28"/>
                <w:szCs w:val="28"/>
              </w:rPr>
              <w:t>аутогемотрансфузия</w:t>
            </w:r>
            <w:proofErr w:type="spellEnd"/>
            <w:r w:rsidRPr="00CF125B">
              <w:rPr>
                <w:sz w:val="28"/>
                <w:szCs w:val="28"/>
              </w:rPr>
              <w:t xml:space="preserve"> и </w:t>
            </w:r>
            <w:proofErr w:type="spellStart"/>
            <w:r w:rsidRPr="00CF125B">
              <w:rPr>
                <w:sz w:val="28"/>
                <w:szCs w:val="28"/>
              </w:rPr>
              <w:t>реинфузия</w:t>
            </w:r>
            <w:proofErr w:type="spellEnd"/>
            <w:r w:rsidRPr="00CF125B">
              <w:rPr>
                <w:sz w:val="28"/>
                <w:szCs w:val="28"/>
              </w:rPr>
              <w:t xml:space="preserve"> крови.</w:t>
            </w:r>
          </w:p>
          <w:p w:rsidR="00CF125B" w:rsidRPr="00CF125B" w:rsidRDefault="00CF125B" w:rsidP="00CF125B">
            <w:pPr>
              <w:pStyle w:val="Default"/>
              <w:rPr>
                <w:sz w:val="28"/>
                <w:szCs w:val="28"/>
              </w:rPr>
            </w:pPr>
            <w:r w:rsidRPr="00CF125B">
              <w:rPr>
                <w:sz w:val="28"/>
                <w:szCs w:val="28"/>
              </w:rPr>
              <w:t>Парентеральное питание в интенсивной терапии.</w:t>
            </w:r>
          </w:p>
          <w:p w:rsidR="00CF125B" w:rsidRPr="00CF125B" w:rsidRDefault="00CF125B" w:rsidP="00CF125B">
            <w:pPr>
              <w:pStyle w:val="Default"/>
              <w:rPr>
                <w:sz w:val="28"/>
                <w:szCs w:val="28"/>
              </w:rPr>
            </w:pPr>
            <w:proofErr w:type="spellStart"/>
            <w:r w:rsidRPr="00CF125B">
              <w:rPr>
                <w:sz w:val="28"/>
                <w:szCs w:val="28"/>
              </w:rPr>
              <w:lastRenderedPageBreak/>
              <w:t>Трансфузиологические</w:t>
            </w:r>
            <w:proofErr w:type="spellEnd"/>
            <w:r w:rsidRPr="00CF125B">
              <w:rPr>
                <w:sz w:val="28"/>
                <w:szCs w:val="28"/>
              </w:rPr>
              <w:t xml:space="preserve"> аспекты искусственного кровообращения.</w:t>
            </w:r>
          </w:p>
          <w:p w:rsidR="00CF125B" w:rsidRPr="00CF125B" w:rsidRDefault="00CF125B" w:rsidP="00CF125B">
            <w:pPr>
              <w:pStyle w:val="Default"/>
              <w:rPr>
                <w:sz w:val="28"/>
                <w:szCs w:val="28"/>
              </w:rPr>
            </w:pPr>
            <w:r w:rsidRPr="00CF125B">
              <w:rPr>
                <w:sz w:val="28"/>
                <w:szCs w:val="28"/>
              </w:rPr>
              <w:t>Анемический синдром: диагностика и принципы терапии.</w:t>
            </w:r>
          </w:p>
          <w:p w:rsidR="00CF125B" w:rsidRPr="00CF125B" w:rsidRDefault="00CF125B" w:rsidP="00CF125B">
            <w:pPr>
              <w:pStyle w:val="Default"/>
              <w:rPr>
                <w:sz w:val="28"/>
                <w:szCs w:val="28"/>
              </w:rPr>
            </w:pPr>
            <w:r w:rsidRPr="00CF125B">
              <w:rPr>
                <w:sz w:val="28"/>
                <w:szCs w:val="28"/>
              </w:rPr>
              <w:t xml:space="preserve">Заместительная </w:t>
            </w:r>
            <w:proofErr w:type="spellStart"/>
            <w:r w:rsidRPr="00CF125B">
              <w:rPr>
                <w:sz w:val="28"/>
                <w:szCs w:val="28"/>
              </w:rPr>
              <w:t>гемокомпонентная</w:t>
            </w:r>
            <w:proofErr w:type="spellEnd"/>
            <w:r w:rsidRPr="00CF125B">
              <w:rPr>
                <w:sz w:val="28"/>
                <w:szCs w:val="28"/>
              </w:rPr>
              <w:t xml:space="preserve"> терапия во </w:t>
            </w:r>
            <w:proofErr w:type="spellStart"/>
            <w:r w:rsidRPr="00CF125B">
              <w:rPr>
                <w:sz w:val="28"/>
                <w:szCs w:val="28"/>
              </w:rPr>
              <w:t>внегоспитальных</w:t>
            </w:r>
            <w:proofErr w:type="spellEnd"/>
            <w:r w:rsidRPr="00CF125B">
              <w:rPr>
                <w:sz w:val="28"/>
                <w:szCs w:val="28"/>
              </w:rPr>
              <w:t xml:space="preserve"> условиях.</w:t>
            </w:r>
          </w:p>
          <w:p w:rsidR="00CF125B" w:rsidRPr="00CF125B" w:rsidRDefault="00CF125B" w:rsidP="00CF125B">
            <w:pPr>
              <w:pStyle w:val="Default"/>
              <w:rPr>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E32714"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9</w:t>
      </w:r>
    </w:p>
    <w:p w:rsidR="00F02BB9" w:rsidRDefault="00F02BB9" w:rsidP="00982907">
      <w:pPr>
        <w:spacing w:after="0" w:line="240" w:lineRule="auto"/>
        <w:jc w:val="center"/>
        <w:rPr>
          <w:rFonts w:ascii="Times New Roman" w:hAnsi="Times New Roman"/>
          <w:b/>
          <w:sz w:val="28"/>
          <w:szCs w:val="28"/>
        </w:rPr>
      </w:pPr>
      <w:r w:rsidRPr="00F02BB9">
        <w:rPr>
          <w:rFonts w:ascii="Times New Roman" w:hAnsi="Times New Roman"/>
          <w:b/>
          <w:sz w:val="28"/>
          <w:szCs w:val="28"/>
        </w:rPr>
        <w:t xml:space="preserve">ИНФУЗИОННО-ТРАНСФУЗИОННАЯ ТЕРАПИЯ ЭКСТРЕМАЛЬНЫХ СОСТОЯНИЙ. </w:t>
      </w:r>
    </w:p>
    <w:p w:rsidR="00651B0B" w:rsidRPr="00F02BB9" w:rsidRDefault="00F02BB9" w:rsidP="00982907">
      <w:pPr>
        <w:spacing w:after="0" w:line="240" w:lineRule="auto"/>
        <w:jc w:val="center"/>
        <w:rPr>
          <w:rFonts w:ascii="Times New Roman" w:hAnsi="Times New Roman"/>
          <w:b/>
          <w:sz w:val="28"/>
          <w:szCs w:val="28"/>
        </w:rPr>
      </w:pPr>
      <w:r w:rsidRPr="00F02BB9">
        <w:rPr>
          <w:rFonts w:ascii="Times New Roman" w:hAnsi="Times New Roman"/>
          <w:b/>
          <w:sz w:val="28"/>
          <w:szCs w:val="28"/>
        </w:rPr>
        <w:t>ОКАЗАНИЕ МЕДИЦИНСКОЙ ПОМОЩИ В ЭКСТРЕННОЙ ФОРМЕ.</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AA6C1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BD6A53" w:rsidRPr="003A0DC4" w:rsidTr="00910982">
        <w:tc>
          <w:tcPr>
            <w:tcW w:w="8025" w:type="dxa"/>
          </w:tcPr>
          <w:p w:rsidR="002C51C9" w:rsidRPr="00852B07" w:rsidRDefault="00F02BB9" w:rsidP="00F02BB9">
            <w:pPr>
              <w:pStyle w:val="Default"/>
              <w:rPr>
                <w:sz w:val="28"/>
                <w:szCs w:val="28"/>
              </w:rPr>
            </w:pPr>
            <w:r w:rsidRPr="00852B07">
              <w:rPr>
                <w:sz w:val="28"/>
                <w:szCs w:val="28"/>
              </w:rPr>
              <w:t xml:space="preserve">Эфферентные методы трансфузиологии-ческой </w:t>
            </w:r>
            <w:proofErr w:type="spellStart"/>
            <w:r w:rsidRPr="00852B07">
              <w:rPr>
                <w:sz w:val="28"/>
                <w:szCs w:val="28"/>
              </w:rPr>
              <w:t>гемокоррекции</w:t>
            </w:r>
            <w:proofErr w:type="spellEnd"/>
            <w:r w:rsidRPr="00852B07">
              <w:rPr>
                <w:sz w:val="28"/>
                <w:szCs w:val="28"/>
              </w:rPr>
              <w:t xml:space="preserve"> в клинике неотложных состояний.</w:t>
            </w:r>
          </w:p>
          <w:p w:rsidR="00F02BB9" w:rsidRPr="00852B07" w:rsidRDefault="00F02BB9" w:rsidP="00F02BB9">
            <w:pPr>
              <w:pStyle w:val="Default"/>
              <w:rPr>
                <w:sz w:val="28"/>
                <w:szCs w:val="28"/>
              </w:rPr>
            </w:pPr>
            <w:r w:rsidRPr="00852B07">
              <w:rPr>
                <w:sz w:val="28"/>
                <w:szCs w:val="28"/>
              </w:rPr>
              <w:t xml:space="preserve">Экстракорпоральная </w:t>
            </w:r>
            <w:proofErr w:type="spellStart"/>
            <w:r w:rsidRPr="00852B07">
              <w:rPr>
                <w:sz w:val="28"/>
                <w:szCs w:val="28"/>
              </w:rPr>
              <w:t>детоксикация</w:t>
            </w:r>
            <w:proofErr w:type="spellEnd"/>
            <w:r w:rsidRPr="00852B07">
              <w:rPr>
                <w:sz w:val="28"/>
                <w:szCs w:val="28"/>
              </w:rPr>
              <w:t xml:space="preserve"> в интенсивной терапии и реанимации.</w:t>
            </w:r>
          </w:p>
          <w:p w:rsidR="00F02BB9" w:rsidRPr="00852B07" w:rsidRDefault="00F02BB9" w:rsidP="00F02BB9">
            <w:pPr>
              <w:pStyle w:val="Default"/>
              <w:rPr>
                <w:sz w:val="28"/>
                <w:szCs w:val="28"/>
              </w:rPr>
            </w:pPr>
            <w:r w:rsidRPr="00852B07">
              <w:rPr>
                <w:sz w:val="28"/>
                <w:szCs w:val="28"/>
              </w:rPr>
              <w:t xml:space="preserve">Принципы </w:t>
            </w:r>
            <w:proofErr w:type="spellStart"/>
            <w:r w:rsidRPr="00852B07">
              <w:rPr>
                <w:sz w:val="28"/>
                <w:szCs w:val="28"/>
              </w:rPr>
              <w:t>инфузионно-трансфузионной</w:t>
            </w:r>
            <w:proofErr w:type="spellEnd"/>
            <w:r w:rsidRPr="00852B07">
              <w:rPr>
                <w:sz w:val="28"/>
                <w:szCs w:val="28"/>
              </w:rPr>
              <w:t xml:space="preserve"> терапии геморрагического шока.</w:t>
            </w:r>
          </w:p>
          <w:p w:rsidR="00F02BB9" w:rsidRPr="00852B07" w:rsidRDefault="00F02BB9" w:rsidP="00F02BB9">
            <w:pPr>
              <w:pStyle w:val="Default"/>
              <w:rPr>
                <w:sz w:val="28"/>
                <w:szCs w:val="28"/>
              </w:rPr>
            </w:pPr>
            <w:r w:rsidRPr="00852B07">
              <w:rPr>
                <w:sz w:val="28"/>
                <w:szCs w:val="28"/>
              </w:rPr>
              <w:t xml:space="preserve">Патогенез, клинико-лабораторная диагностика и принципы </w:t>
            </w:r>
            <w:proofErr w:type="spellStart"/>
            <w:r w:rsidRPr="00852B07">
              <w:rPr>
                <w:sz w:val="28"/>
                <w:szCs w:val="28"/>
              </w:rPr>
              <w:t>инфузионно-трансфузионной</w:t>
            </w:r>
            <w:proofErr w:type="spellEnd"/>
            <w:r w:rsidRPr="00852B07">
              <w:rPr>
                <w:sz w:val="28"/>
                <w:szCs w:val="28"/>
              </w:rPr>
              <w:t xml:space="preserve"> терапии септического шока.</w:t>
            </w:r>
          </w:p>
          <w:p w:rsidR="001904D4" w:rsidRPr="00852B07" w:rsidRDefault="001904D4" w:rsidP="00F02BB9">
            <w:pPr>
              <w:pStyle w:val="Default"/>
              <w:rPr>
                <w:sz w:val="28"/>
                <w:szCs w:val="28"/>
              </w:rPr>
            </w:pPr>
            <w:r w:rsidRPr="00852B07">
              <w:rPr>
                <w:sz w:val="28"/>
                <w:szCs w:val="28"/>
              </w:rPr>
              <w:t>Оказание медицинской помощи в экстренной форме.</w:t>
            </w:r>
          </w:p>
          <w:p w:rsidR="00852B07" w:rsidRPr="00852B07" w:rsidRDefault="00852B07" w:rsidP="00F02BB9">
            <w:pPr>
              <w:pStyle w:val="Default"/>
              <w:rPr>
                <w:sz w:val="28"/>
                <w:szCs w:val="28"/>
              </w:rPr>
            </w:pPr>
            <w:r w:rsidRPr="00852B07">
              <w:rPr>
                <w:sz w:val="28"/>
                <w:szCs w:val="28"/>
              </w:rPr>
              <w:t>Клинические признаки внезапного прекращения кровообращения и/или дыхания.</w:t>
            </w:r>
          </w:p>
          <w:p w:rsidR="00852B07" w:rsidRPr="00852B07" w:rsidRDefault="00852B07" w:rsidP="00F02BB9">
            <w:pPr>
              <w:pStyle w:val="Default"/>
              <w:rPr>
                <w:sz w:val="28"/>
                <w:szCs w:val="28"/>
              </w:rPr>
            </w:pPr>
            <w:r w:rsidRPr="00852B07">
              <w:rPr>
                <w:sz w:val="28"/>
                <w:szCs w:val="28"/>
              </w:rPr>
              <w:t>Правила проведения базовой сердечно-легочной реанимации.</w:t>
            </w:r>
          </w:p>
          <w:p w:rsidR="00F02BB9" w:rsidRPr="00852B07" w:rsidRDefault="001904D4" w:rsidP="00F02BB9">
            <w:pPr>
              <w:pStyle w:val="Default"/>
              <w:rPr>
                <w:sz w:val="28"/>
                <w:szCs w:val="28"/>
              </w:rPr>
            </w:pPr>
            <w:r w:rsidRPr="00852B07">
              <w:rPr>
                <w:sz w:val="28"/>
                <w:szCs w:val="28"/>
              </w:rPr>
              <w:t xml:space="preserve">Первичная врачебная помощь при травматических повреждениях. </w:t>
            </w:r>
          </w:p>
          <w:p w:rsidR="00F02BB9" w:rsidRPr="00852B07" w:rsidRDefault="00852B07" w:rsidP="00F02BB9">
            <w:pPr>
              <w:pStyle w:val="Default"/>
              <w:rPr>
                <w:sz w:val="28"/>
                <w:szCs w:val="28"/>
              </w:rPr>
            </w:pPr>
            <w:r w:rsidRPr="00852B07">
              <w:rPr>
                <w:sz w:val="28"/>
                <w:szCs w:val="28"/>
              </w:rPr>
              <w:t>Принципы и методы организации медицинской сортировки, порядок оказания специализированной медицинской помощи населению в чрезвычайных ситуациях, при террористических актах и военных конфликтах на этапах медицинской эвакуации.</w:t>
            </w:r>
          </w:p>
          <w:p w:rsidR="00852B07" w:rsidRPr="00852B07" w:rsidRDefault="00852B07" w:rsidP="00F02BB9">
            <w:pPr>
              <w:pStyle w:val="Default"/>
              <w:rPr>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000902" w:rsidRDefault="00000902"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00902" w:rsidRDefault="00000902"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10</w:t>
      </w:r>
    </w:p>
    <w:p w:rsidR="00DE488A"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ФУНКЦИОНАЛЬНАЯ И ЛАБОРАТОРНАЯ ЭКСПРЕСС-ДИАГНОСТИКА В ТРАНСФУЗИОЛОГИИ.</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C17767"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BD6A53" w:rsidRPr="003A0DC4" w:rsidTr="00910982">
        <w:tc>
          <w:tcPr>
            <w:tcW w:w="8025" w:type="dxa"/>
          </w:tcPr>
          <w:p w:rsidR="00BD6A53" w:rsidRPr="008C71DB" w:rsidRDefault="008C71DB" w:rsidP="008C71DB">
            <w:pPr>
              <w:pStyle w:val="Default"/>
              <w:rPr>
                <w:sz w:val="28"/>
                <w:szCs w:val="28"/>
              </w:rPr>
            </w:pPr>
            <w:r w:rsidRPr="008C71DB">
              <w:rPr>
                <w:sz w:val="28"/>
                <w:szCs w:val="28"/>
              </w:rPr>
              <w:t>Клинический анализ крови и его практическое значение.</w:t>
            </w:r>
          </w:p>
          <w:p w:rsidR="008C71DB" w:rsidRPr="008C71DB" w:rsidRDefault="008C71DB" w:rsidP="008C71DB">
            <w:pPr>
              <w:pStyle w:val="Default"/>
              <w:rPr>
                <w:sz w:val="28"/>
                <w:szCs w:val="28"/>
              </w:rPr>
            </w:pPr>
            <w:r w:rsidRPr="008C71DB">
              <w:rPr>
                <w:sz w:val="28"/>
                <w:szCs w:val="28"/>
              </w:rPr>
              <w:t>Диагностическая роль основных биохимических показателей крови в клинической медицине.</w:t>
            </w:r>
          </w:p>
          <w:p w:rsidR="008C71DB" w:rsidRPr="008C71DB" w:rsidRDefault="008C71DB" w:rsidP="008C71DB">
            <w:pPr>
              <w:pStyle w:val="Default"/>
              <w:rPr>
                <w:sz w:val="28"/>
                <w:szCs w:val="28"/>
              </w:rPr>
            </w:pPr>
            <w:r w:rsidRPr="008C71DB">
              <w:rPr>
                <w:sz w:val="28"/>
                <w:szCs w:val="28"/>
              </w:rPr>
              <w:t>Качественные и количественные методы исследования мочи.</w:t>
            </w:r>
          </w:p>
          <w:p w:rsidR="008C71DB" w:rsidRPr="008C71DB" w:rsidRDefault="008C71DB" w:rsidP="008C71DB">
            <w:pPr>
              <w:pStyle w:val="Default"/>
              <w:rPr>
                <w:sz w:val="28"/>
                <w:szCs w:val="28"/>
              </w:rPr>
            </w:pPr>
            <w:r w:rsidRPr="008C71DB">
              <w:rPr>
                <w:sz w:val="28"/>
                <w:szCs w:val="28"/>
              </w:rPr>
              <w:t>Лабораторная экспресс-диагностика показателей крови.</w:t>
            </w:r>
          </w:p>
          <w:p w:rsidR="008C71DB" w:rsidRPr="008C71DB" w:rsidRDefault="008C71DB" w:rsidP="008C71DB">
            <w:pPr>
              <w:pStyle w:val="Default"/>
              <w:rPr>
                <w:sz w:val="28"/>
                <w:szCs w:val="28"/>
              </w:rPr>
            </w:pPr>
            <w:r w:rsidRPr="008C71DB">
              <w:rPr>
                <w:sz w:val="28"/>
                <w:szCs w:val="28"/>
              </w:rPr>
              <w:t>Инструментальные методы исследования центральной и периферической гемодинамики.</w:t>
            </w:r>
          </w:p>
          <w:p w:rsidR="008C71DB" w:rsidRPr="008C71DB" w:rsidRDefault="008C71DB" w:rsidP="008C71DB">
            <w:pPr>
              <w:pStyle w:val="Default"/>
              <w:rPr>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006E7" w:rsidRDefault="004006E7"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4006E7" w:rsidRDefault="004006E7" w:rsidP="004006E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11</w:t>
      </w:r>
    </w:p>
    <w:p w:rsidR="004006E7"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СЛУЖБА КРОВИ И ДОНОРСТВО В РФ.</w:t>
      </w:r>
    </w:p>
    <w:tbl>
      <w:tblPr>
        <w:tblStyle w:val="a4"/>
        <w:tblW w:w="0" w:type="auto"/>
        <w:tblLook w:val="04A0" w:firstRow="1" w:lastRow="0" w:firstColumn="1" w:lastColumn="0" w:noHBand="0" w:noVBand="1"/>
      </w:tblPr>
      <w:tblGrid>
        <w:gridCol w:w="8025"/>
        <w:gridCol w:w="1160"/>
        <w:gridCol w:w="1237"/>
      </w:tblGrid>
      <w:tr w:rsidR="004006E7" w:rsidTr="00BB13A5">
        <w:tc>
          <w:tcPr>
            <w:tcW w:w="8025" w:type="dxa"/>
          </w:tcPr>
          <w:p w:rsidR="004006E7"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006E7" w:rsidRPr="009B2A23"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4006E7"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006E7" w:rsidRPr="009B2A23"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4006E7" w:rsidRPr="009B2A23"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006E7" w:rsidTr="00BB13A5">
        <w:tc>
          <w:tcPr>
            <w:tcW w:w="8025" w:type="dxa"/>
          </w:tcPr>
          <w:p w:rsidR="004006E7" w:rsidRPr="001A7DF1"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4006E7" w:rsidRPr="001A7DF1"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4006E7" w:rsidRPr="00515A1A" w:rsidRDefault="004006E7" w:rsidP="00BB13A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4006E7" w:rsidRPr="003A0DC4" w:rsidTr="00BB13A5">
        <w:tc>
          <w:tcPr>
            <w:tcW w:w="8025" w:type="dxa"/>
          </w:tcPr>
          <w:p w:rsidR="004006E7" w:rsidRPr="00595554" w:rsidRDefault="00595554" w:rsidP="00595554">
            <w:pPr>
              <w:pStyle w:val="Default"/>
              <w:rPr>
                <w:sz w:val="28"/>
                <w:szCs w:val="28"/>
              </w:rPr>
            </w:pPr>
            <w:r w:rsidRPr="00595554">
              <w:rPr>
                <w:sz w:val="28"/>
                <w:szCs w:val="28"/>
              </w:rPr>
              <w:t>Организационные основы, задачи и</w:t>
            </w:r>
            <w:r>
              <w:rPr>
                <w:sz w:val="28"/>
                <w:szCs w:val="28"/>
              </w:rPr>
              <w:t xml:space="preserve"> действующая инструктивно-метод</w:t>
            </w:r>
            <w:r w:rsidRPr="00595554">
              <w:rPr>
                <w:sz w:val="28"/>
                <w:szCs w:val="28"/>
              </w:rPr>
              <w:t>ическая документация в службе крови РФ.</w:t>
            </w:r>
          </w:p>
          <w:p w:rsidR="00595554" w:rsidRPr="00595554" w:rsidRDefault="00595554" w:rsidP="00595554">
            <w:pPr>
              <w:pStyle w:val="Default"/>
              <w:rPr>
                <w:sz w:val="28"/>
                <w:szCs w:val="28"/>
              </w:rPr>
            </w:pPr>
            <w:r w:rsidRPr="00595554">
              <w:rPr>
                <w:sz w:val="28"/>
                <w:szCs w:val="28"/>
              </w:rPr>
              <w:t>Донорство в РФ, медицинское обследование доноров.</w:t>
            </w:r>
          </w:p>
          <w:p w:rsidR="00595554" w:rsidRPr="00595554" w:rsidRDefault="00595554" w:rsidP="00595554">
            <w:pPr>
              <w:pStyle w:val="Default"/>
              <w:rPr>
                <w:sz w:val="28"/>
                <w:szCs w:val="28"/>
              </w:rPr>
            </w:pPr>
            <w:r w:rsidRPr="00595554">
              <w:rPr>
                <w:sz w:val="28"/>
                <w:szCs w:val="28"/>
              </w:rPr>
              <w:t>Пропаганда и агитация донорства.</w:t>
            </w:r>
          </w:p>
          <w:p w:rsidR="00595554" w:rsidRPr="00595554" w:rsidRDefault="00595554" w:rsidP="00595554">
            <w:pPr>
              <w:pStyle w:val="Default"/>
              <w:rPr>
                <w:sz w:val="28"/>
                <w:szCs w:val="28"/>
              </w:rPr>
            </w:pPr>
            <w:r w:rsidRPr="00595554">
              <w:rPr>
                <w:sz w:val="28"/>
                <w:szCs w:val="28"/>
              </w:rPr>
              <w:t>Организация службы крови и донорства за рубежом.</w:t>
            </w:r>
          </w:p>
          <w:p w:rsidR="00595554" w:rsidRPr="00595554" w:rsidRDefault="00595554" w:rsidP="00595554">
            <w:pPr>
              <w:pStyle w:val="Default"/>
              <w:rPr>
                <w:sz w:val="28"/>
                <w:szCs w:val="28"/>
              </w:rPr>
            </w:pPr>
          </w:p>
        </w:tc>
        <w:tc>
          <w:tcPr>
            <w:tcW w:w="1160" w:type="dxa"/>
            <w:vMerge/>
          </w:tcPr>
          <w:p w:rsidR="004006E7" w:rsidRPr="003A0DC4"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4006E7" w:rsidRPr="003A0DC4"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4006E7" w:rsidRPr="001C7285" w:rsidRDefault="004006E7" w:rsidP="0040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006E7" w:rsidRDefault="004006E7"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4006E7" w:rsidRDefault="004006E7" w:rsidP="004006E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12</w:t>
      </w:r>
    </w:p>
    <w:p w:rsidR="004006E7" w:rsidRPr="00982907" w:rsidRDefault="00982907" w:rsidP="00982907">
      <w:pPr>
        <w:spacing w:after="0" w:line="240" w:lineRule="auto"/>
        <w:jc w:val="center"/>
        <w:rPr>
          <w:rFonts w:ascii="Times New Roman" w:hAnsi="Times New Roman"/>
          <w:b/>
          <w:sz w:val="28"/>
          <w:szCs w:val="28"/>
        </w:rPr>
      </w:pPr>
      <w:r w:rsidRPr="00982907">
        <w:rPr>
          <w:rFonts w:ascii="Times New Roman" w:hAnsi="Times New Roman"/>
          <w:b/>
          <w:sz w:val="28"/>
          <w:szCs w:val="28"/>
        </w:rPr>
        <w:t>ПРОИЗВОДСТВЕННАЯ ТРАНСФУЗИОЛОГИЯ.</w:t>
      </w:r>
    </w:p>
    <w:tbl>
      <w:tblPr>
        <w:tblStyle w:val="a4"/>
        <w:tblW w:w="0" w:type="auto"/>
        <w:tblLook w:val="04A0" w:firstRow="1" w:lastRow="0" w:firstColumn="1" w:lastColumn="0" w:noHBand="0" w:noVBand="1"/>
      </w:tblPr>
      <w:tblGrid>
        <w:gridCol w:w="8025"/>
        <w:gridCol w:w="1160"/>
        <w:gridCol w:w="1237"/>
      </w:tblGrid>
      <w:tr w:rsidR="004006E7" w:rsidTr="00BB13A5">
        <w:tc>
          <w:tcPr>
            <w:tcW w:w="8025" w:type="dxa"/>
          </w:tcPr>
          <w:p w:rsidR="004006E7"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006E7" w:rsidRPr="009B2A23"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4006E7"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006E7" w:rsidRPr="009B2A23"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4006E7" w:rsidRPr="009B2A23"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006E7" w:rsidTr="00BB13A5">
        <w:tc>
          <w:tcPr>
            <w:tcW w:w="8025" w:type="dxa"/>
          </w:tcPr>
          <w:p w:rsidR="004006E7" w:rsidRPr="001A7DF1"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4006E7" w:rsidRPr="001A7DF1"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4006E7" w:rsidRPr="00515A1A" w:rsidRDefault="004006E7" w:rsidP="00BB13A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4006E7" w:rsidRPr="003A0DC4" w:rsidTr="00BB13A5">
        <w:tc>
          <w:tcPr>
            <w:tcW w:w="8025" w:type="dxa"/>
          </w:tcPr>
          <w:p w:rsidR="004006E7" w:rsidRPr="00F17EA0" w:rsidRDefault="000D1615" w:rsidP="000D1615">
            <w:pPr>
              <w:pStyle w:val="Default"/>
              <w:rPr>
                <w:sz w:val="28"/>
                <w:szCs w:val="28"/>
              </w:rPr>
            </w:pPr>
            <w:r w:rsidRPr="00F17EA0">
              <w:rPr>
                <w:sz w:val="28"/>
                <w:szCs w:val="28"/>
              </w:rPr>
              <w:t>Актуальные вопросы производственной трансфузиологии.</w:t>
            </w:r>
          </w:p>
          <w:p w:rsidR="000D1615" w:rsidRPr="00F17EA0" w:rsidRDefault="000D1615" w:rsidP="000D1615">
            <w:pPr>
              <w:pStyle w:val="Default"/>
              <w:rPr>
                <w:sz w:val="28"/>
                <w:szCs w:val="28"/>
              </w:rPr>
            </w:pPr>
            <w:r w:rsidRPr="00F17EA0">
              <w:rPr>
                <w:sz w:val="28"/>
                <w:szCs w:val="28"/>
              </w:rPr>
              <w:t xml:space="preserve">Организационно-штатная структура и задачи </w:t>
            </w:r>
            <w:proofErr w:type="gramStart"/>
            <w:r w:rsidRPr="00F17EA0">
              <w:rPr>
                <w:sz w:val="28"/>
                <w:szCs w:val="28"/>
              </w:rPr>
              <w:t>станций  и</w:t>
            </w:r>
            <w:proofErr w:type="gramEnd"/>
            <w:r w:rsidRPr="00F17EA0">
              <w:rPr>
                <w:sz w:val="28"/>
                <w:szCs w:val="28"/>
              </w:rPr>
              <w:t xml:space="preserve"> </w:t>
            </w:r>
            <w:r w:rsidRPr="00F17EA0">
              <w:rPr>
                <w:sz w:val="28"/>
                <w:szCs w:val="28"/>
              </w:rPr>
              <w:lastRenderedPageBreak/>
              <w:t>отделений  переливания  крови.</w:t>
            </w:r>
          </w:p>
          <w:p w:rsidR="000D1615" w:rsidRPr="00F17EA0" w:rsidRDefault="000D1615" w:rsidP="000D1615">
            <w:pPr>
              <w:pStyle w:val="Default"/>
              <w:rPr>
                <w:sz w:val="28"/>
                <w:szCs w:val="28"/>
              </w:rPr>
            </w:pPr>
            <w:r w:rsidRPr="00F17EA0">
              <w:rPr>
                <w:sz w:val="28"/>
                <w:szCs w:val="28"/>
              </w:rPr>
              <w:t>Санитарно-бактериологический контроль на СПК и ОПК.</w:t>
            </w:r>
          </w:p>
          <w:p w:rsidR="000D1615" w:rsidRPr="00F17EA0" w:rsidRDefault="00F17EA0" w:rsidP="000D1615">
            <w:pPr>
              <w:pStyle w:val="Default"/>
              <w:rPr>
                <w:sz w:val="28"/>
                <w:szCs w:val="28"/>
              </w:rPr>
            </w:pPr>
            <w:r w:rsidRPr="00F17EA0">
              <w:rPr>
                <w:sz w:val="28"/>
                <w:szCs w:val="28"/>
              </w:rPr>
              <w:t>Продукция СПК и стандарты ее качества.</w:t>
            </w:r>
          </w:p>
          <w:p w:rsidR="00F17EA0" w:rsidRPr="00F17EA0" w:rsidRDefault="00F17EA0" w:rsidP="000D1615">
            <w:pPr>
              <w:pStyle w:val="Default"/>
              <w:rPr>
                <w:sz w:val="28"/>
                <w:szCs w:val="28"/>
              </w:rPr>
            </w:pPr>
            <w:r w:rsidRPr="00F17EA0">
              <w:rPr>
                <w:sz w:val="28"/>
                <w:szCs w:val="28"/>
              </w:rPr>
              <w:t>Заготовка донорской крови и ее компонентов.</w:t>
            </w:r>
          </w:p>
          <w:p w:rsidR="00F17EA0" w:rsidRPr="00F17EA0" w:rsidRDefault="00F17EA0" w:rsidP="000D1615">
            <w:pPr>
              <w:pStyle w:val="Default"/>
              <w:rPr>
                <w:sz w:val="28"/>
                <w:szCs w:val="28"/>
              </w:rPr>
            </w:pPr>
            <w:r w:rsidRPr="00F17EA0">
              <w:rPr>
                <w:sz w:val="28"/>
                <w:szCs w:val="28"/>
              </w:rPr>
              <w:t xml:space="preserve">Донорский </w:t>
            </w:r>
            <w:proofErr w:type="spellStart"/>
            <w:r w:rsidRPr="00F17EA0">
              <w:rPr>
                <w:sz w:val="28"/>
                <w:szCs w:val="28"/>
              </w:rPr>
              <w:t>плазмацитаферез</w:t>
            </w:r>
            <w:proofErr w:type="spellEnd"/>
            <w:r w:rsidRPr="00F17EA0">
              <w:rPr>
                <w:sz w:val="28"/>
                <w:szCs w:val="28"/>
              </w:rPr>
              <w:t>.</w:t>
            </w:r>
          </w:p>
          <w:p w:rsidR="00F17EA0" w:rsidRPr="00F17EA0" w:rsidRDefault="00F17EA0" w:rsidP="000D1615">
            <w:pPr>
              <w:pStyle w:val="Default"/>
              <w:rPr>
                <w:sz w:val="28"/>
                <w:szCs w:val="28"/>
              </w:rPr>
            </w:pPr>
            <w:r w:rsidRPr="00F17EA0">
              <w:rPr>
                <w:sz w:val="28"/>
                <w:szCs w:val="28"/>
              </w:rPr>
              <w:t>Хранение, выдача и транспортировка гемотрансфузионных сред.</w:t>
            </w:r>
          </w:p>
          <w:p w:rsidR="00F17EA0" w:rsidRPr="00F17EA0" w:rsidRDefault="00F17EA0" w:rsidP="000D1615">
            <w:pPr>
              <w:pStyle w:val="Default"/>
              <w:rPr>
                <w:sz w:val="28"/>
                <w:szCs w:val="28"/>
              </w:rPr>
            </w:pPr>
          </w:p>
        </w:tc>
        <w:tc>
          <w:tcPr>
            <w:tcW w:w="1160" w:type="dxa"/>
            <w:vMerge/>
          </w:tcPr>
          <w:p w:rsidR="004006E7" w:rsidRPr="003A0DC4"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4006E7" w:rsidRPr="003A0DC4" w:rsidRDefault="004006E7" w:rsidP="00BB13A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4006E7" w:rsidRPr="001C7285" w:rsidRDefault="004006E7" w:rsidP="0040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006E7" w:rsidRPr="00EA119C" w:rsidRDefault="004006E7"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1</w:t>
      </w:r>
      <w:r w:rsidR="004006E7">
        <w:rPr>
          <w:rFonts w:ascii="Times New Roman" w:eastAsia="Times New Roman" w:hAnsi="Times New Roman"/>
          <w:sz w:val="28"/>
          <w:szCs w:val="28"/>
          <w:lang w:eastAsia="ru-RU"/>
        </w:rPr>
        <w:t>3</w:t>
      </w:r>
    </w:p>
    <w:p w:rsidR="00F14741" w:rsidRPr="00252DD6" w:rsidRDefault="00F14741" w:rsidP="00E32714">
      <w:pPr>
        <w:spacing w:after="0" w:line="240" w:lineRule="auto"/>
        <w:jc w:val="center"/>
        <w:rPr>
          <w:rFonts w:ascii="Times New Roman" w:hAnsi="Times New Roman"/>
          <w:b/>
          <w:sz w:val="28"/>
          <w:szCs w:val="28"/>
        </w:rPr>
      </w:pPr>
      <w:r w:rsidRPr="00252DD6">
        <w:rPr>
          <w:rFonts w:ascii="Times New Roman" w:hAnsi="Times New Roman"/>
          <w:b/>
          <w:sz w:val="28"/>
          <w:szCs w:val="28"/>
        </w:rPr>
        <w:t>ИТОГОВАЯ АТТЕСТАЦИЯ</w:t>
      </w:r>
    </w:p>
    <w:tbl>
      <w:tblPr>
        <w:tblStyle w:val="a4"/>
        <w:tblW w:w="0" w:type="auto"/>
        <w:tblLook w:val="04A0" w:firstRow="1" w:lastRow="0" w:firstColumn="1" w:lastColumn="0" w:noHBand="0" w:noVBand="1"/>
      </w:tblPr>
      <w:tblGrid>
        <w:gridCol w:w="8025"/>
        <w:gridCol w:w="1160"/>
        <w:gridCol w:w="1237"/>
      </w:tblGrid>
      <w:tr w:rsidR="000563F3" w:rsidTr="00000902">
        <w:tc>
          <w:tcPr>
            <w:tcW w:w="8025"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00A729B8" w:rsidRPr="0053399C">
              <w:rPr>
                <w:sz w:val="24"/>
                <w:szCs w:val="24"/>
              </w:rPr>
              <w:t>*</w:t>
            </w:r>
          </w:p>
        </w:tc>
        <w:tc>
          <w:tcPr>
            <w:tcW w:w="1237" w:type="dxa"/>
          </w:tcPr>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820D5" w:rsidTr="00000902">
        <w:tc>
          <w:tcPr>
            <w:tcW w:w="8025" w:type="dxa"/>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4820D5" w:rsidRPr="001A7DF1"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4820D5" w:rsidRPr="00515A1A" w:rsidRDefault="004820D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Tr="00000902">
        <w:tc>
          <w:tcPr>
            <w:tcW w:w="8025" w:type="dxa"/>
          </w:tcPr>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 аттестация.</w:t>
            </w:r>
          </w:p>
          <w:p w:rsidR="004820D5"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 компьютерное тестирование.</w:t>
            </w: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00902" w:rsidRDefault="00000902"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0902" w:rsidRDefault="00000902"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0902" w:rsidRDefault="00000902"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0902" w:rsidRPr="001C7285" w:rsidRDefault="00000902"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0902" w:rsidRPr="00515A1A" w:rsidRDefault="00000902" w:rsidP="00000902">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t xml:space="preserve">6. </w:t>
      </w:r>
      <w:r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000902" w:rsidRPr="00515A1A" w:rsidRDefault="00000902" w:rsidP="00000902">
      <w:pPr>
        <w:tabs>
          <w:tab w:val="center" w:pos="4819"/>
          <w:tab w:val="right" w:pos="9638"/>
        </w:tabs>
        <w:spacing w:after="0" w:line="240" w:lineRule="auto"/>
        <w:ind w:firstLine="709"/>
        <w:jc w:val="both"/>
        <w:rPr>
          <w:rFonts w:ascii="Times New Roman" w:eastAsia="Times New Roman" w:hAnsi="Times New Roman"/>
          <w:sz w:val="14"/>
          <w:szCs w:val="14"/>
        </w:rPr>
      </w:pPr>
    </w:p>
    <w:p w:rsidR="00000902" w:rsidRPr="00515A1A" w:rsidRDefault="00000902" w:rsidP="00000902">
      <w:pPr>
        <w:pStyle w:val="afff0"/>
        <w:numPr>
          <w:ilvl w:val="1"/>
          <w:numId w:val="8"/>
        </w:numPr>
        <w:tabs>
          <w:tab w:val="left" w:pos="426"/>
        </w:tabs>
        <w:spacing w:after="0" w:line="240" w:lineRule="auto"/>
        <w:rPr>
          <w:rFonts w:ascii="Times New Roman" w:hAnsi="Times New Roman"/>
          <w:sz w:val="28"/>
          <w:szCs w:val="28"/>
          <w:lang w:eastAsia="ru-RU"/>
        </w:rPr>
      </w:pPr>
      <w:proofErr w:type="gramStart"/>
      <w:r w:rsidRPr="00515A1A">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w:t>
      </w:r>
      <w:proofErr w:type="gramEnd"/>
      <w:r w:rsidRPr="00515A1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000902" w:rsidRPr="007445B1" w:rsidRDefault="00000902" w:rsidP="00000902">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445B1">
        <w:rPr>
          <w:rFonts w:ascii="Times New Roman" w:eastAsia="Times New Roman" w:hAnsi="Times New Roman"/>
          <w:sz w:val="28"/>
          <w:szCs w:val="28"/>
        </w:rPr>
        <w:t xml:space="preserve">Реализация Программы обеспечивается </w:t>
      </w:r>
      <w:r w:rsidRPr="007445B1">
        <w:rPr>
          <w:rFonts w:ascii="Times New Roman" w:hAnsi="Times New Roman"/>
          <w:sz w:val="28"/>
          <w:szCs w:val="28"/>
        </w:rPr>
        <w:t xml:space="preserve">профессорско-преподавательским составом </w:t>
      </w:r>
      <w:r w:rsidRPr="007445B1">
        <w:rPr>
          <w:rFonts w:ascii="Times New Roman" w:hAnsi="Times New Roman"/>
          <w:color w:val="000000"/>
          <w:sz w:val="28"/>
          <w:szCs w:val="28"/>
        </w:rPr>
        <w:t>Центра</w:t>
      </w:r>
      <w:r w:rsidRPr="007445B1">
        <w:rPr>
          <w:rFonts w:ascii="Times New Roman" w:hAnsi="Times New Roman"/>
          <w:sz w:val="28"/>
          <w:szCs w:val="28"/>
          <w:shd w:val="clear" w:color="auto" w:fill="FFFFFF"/>
        </w:rPr>
        <w:t>, состоящим из специалистов с высшим медицинским образованием, имеющих о</w:t>
      </w:r>
      <w:r w:rsidRPr="007445B1">
        <w:rPr>
          <w:rFonts w:ascii="Times New Roman" w:hAnsi="Times New Roman"/>
          <w:color w:val="000000"/>
          <w:sz w:val="28"/>
          <w:szCs w:val="28"/>
          <w:shd w:val="clear" w:color="auto" w:fill="FFFFFF"/>
        </w:rPr>
        <w:t>пыт работы в области профессиональной деятельности</w:t>
      </w:r>
      <w:r w:rsidRPr="007445B1">
        <w:rPr>
          <w:rFonts w:ascii="Times New Roman" w:hAnsi="Times New Roman"/>
          <w:sz w:val="28"/>
          <w:szCs w:val="28"/>
          <w:shd w:val="clear" w:color="auto" w:fill="FFFFFF"/>
        </w:rPr>
        <w:t xml:space="preserve"> в сфере здравоохранения, </w:t>
      </w:r>
      <w:proofErr w:type="gramStart"/>
      <w:r w:rsidRPr="007445B1">
        <w:rPr>
          <w:rFonts w:ascii="Times New Roman" w:hAnsi="Times New Roman"/>
          <w:sz w:val="28"/>
          <w:szCs w:val="28"/>
          <w:shd w:val="clear" w:color="auto" w:fill="FFFFFF"/>
        </w:rPr>
        <w:t>соответствующий  преподаваемым</w:t>
      </w:r>
      <w:proofErr w:type="gramEnd"/>
      <w:r w:rsidRPr="007445B1">
        <w:rPr>
          <w:rFonts w:ascii="Times New Roman" w:hAnsi="Times New Roman"/>
          <w:sz w:val="28"/>
          <w:szCs w:val="28"/>
          <w:shd w:val="clear" w:color="auto" w:fill="FFFFFF"/>
        </w:rPr>
        <w:t xml:space="preserve"> темам Программы, и </w:t>
      </w:r>
      <w:r w:rsidRPr="007445B1">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Pr="007445B1">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000902" w:rsidRPr="007445B1" w:rsidRDefault="00000902" w:rsidP="00000902">
      <w:pPr>
        <w:tabs>
          <w:tab w:val="left" w:pos="993"/>
        </w:tabs>
        <w:spacing w:after="0" w:line="240" w:lineRule="auto"/>
        <w:jc w:val="both"/>
        <w:rPr>
          <w:rFonts w:ascii="Times New Roman" w:hAnsi="Times New Roman"/>
          <w:sz w:val="28"/>
          <w:szCs w:val="28"/>
        </w:rPr>
      </w:pPr>
      <w:r w:rsidRPr="007445B1">
        <w:rPr>
          <w:rFonts w:ascii="Times New Roman" w:hAnsi="Times New Roman"/>
          <w:sz w:val="28"/>
          <w:szCs w:val="28"/>
        </w:rPr>
        <w:tab/>
      </w:r>
    </w:p>
    <w:p w:rsidR="00000902" w:rsidRPr="007445B1" w:rsidRDefault="00000902" w:rsidP="00000902">
      <w:pPr>
        <w:tabs>
          <w:tab w:val="left" w:pos="993"/>
        </w:tabs>
        <w:spacing w:after="0" w:line="240" w:lineRule="auto"/>
        <w:jc w:val="both"/>
        <w:rPr>
          <w:rFonts w:ascii="Times New Roman" w:hAnsi="Times New Roman"/>
          <w:sz w:val="28"/>
          <w:szCs w:val="28"/>
        </w:rPr>
      </w:pPr>
      <w:r w:rsidRPr="007445B1">
        <w:rPr>
          <w:rFonts w:ascii="Times New Roman" w:hAnsi="Times New Roman"/>
          <w:sz w:val="28"/>
          <w:szCs w:val="28"/>
        </w:rPr>
        <w:tab/>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000902" w:rsidRPr="00515A1A" w:rsidRDefault="00000902" w:rsidP="00000902">
      <w:pPr>
        <w:tabs>
          <w:tab w:val="left" w:pos="993"/>
        </w:tabs>
        <w:spacing w:after="0" w:line="240" w:lineRule="auto"/>
        <w:ind w:firstLine="709"/>
        <w:jc w:val="both"/>
        <w:rPr>
          <w:rFonts w:ascii="Times New Roman" w:eastAsia="Times New Roman" w:hAnsi="Times New Roman"/>
          <w:sz w:val="14"/>
          <w:szCs w:val="14"/>
          <w:lang w:eastAsia="ru-RU"/>
        </w:rPr>
      </w:pPr>
    </w:p>
    <w:p w:rsidR="00000902" w:rsidRPr="00515A1A" w:rsidRDefault="00000902" w:rsidP="00000902">
      <w:pPr>
        <w:pStyle w:val="afff0"/>
        <w:numPr>
          <w:ilvl w:val="1"/>
          <w:numId w:val="8"/>
        </w:numPr>
        <w:tabs>
          <w:tab w:val="left" w:pos="426"/>
        </w:tabs>
        <w:spacing w:after="0" w:line="240" w:lineRule="auto"/>
        <w:rPr>
          <w:rFonts w:ascii="Times New Roman" w:hAnsi="Times New Roman"/>
          <w:b/>
          <w:sz w:val="28"/>
          <w:szCs w:val="28"/>
          <w:lang w:eastAsia="ru-RU"/>
        </w:rPr>
      </w:pPr>
      <w:r w:rsidRPr="00515A1A">
        <w:rPr>
          <w:rFonts w:ascii="Times New Roman" w:hAnsi="Times New Roman"/>
          <w:b/>
          <w:sz w:val="28"/>
          <w:szCs w:val="28"/>
          <w:lang w:eastAsia="ru-RU"/>
        </w:rPr>
        <w:lastRenderedPageBreak/>
        <w:t>Материально-техническое обеспечение Программы</w:t>
      </w:r>
    </w:p>
    <w:p w:rsidR="00000902" w:rsidRPr="00BC28C5" w:rsidRDefault="00000902" w:rsidP="00000902">
      <w:pPr>
        <w:tabs>
          <w:tab w:val="left" w:pos="709"/>
          <w:tab w:val="left" w:pos="851"/>
        </w:tabs>
        <w:spacing w:after="0" w:line="240" w:lineRule="auto"/>
        <w:contextualSpacing/>
        <w:jc w:val="both"/>
        <w:rPr>
          <w:rFonts w:ascii="Times New Roman" w:hAnsi="Times New Roman"/>
          <w:sz w:val="28"/>
          <w:szCs w:val="28"/>
        </w:rPr>
      </w:pPr>
      <w:r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000902" w:rsidRDefault="00000902" w:rsidP="00000902">
      <w:pPr>
        <w:spacing w:after="0" w:line="240" w:lineRule="auto"/>
        <w:ind w:firstLine="710"/>
        <w:jc w:val="both"/>
        <w:rPr>
          <w:rFonts w:ascii="Times New Roman" w:hAnsi="Times New Roman"/>
          <w:color w:val="000000"/>
          <w:sz w:val="28"/>
          <w:szCs w:val="28"/>
        </w:rPr>
      </w:pPr>
    </w:p>
    <w:p w:rsidR="00000902" w:rsidRPr="00BC28C5" w:rsidRDefault="00000902" w:rsidP="0000090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000902" w:rsidRPr="00BC28C5" w:rsidRDefault="00000902" w:rsidP="0000090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000902" w:rsidRPr="00BC28C5" w:rsidRDefault="00000902" w:rsidP="0000090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000902" w:rsidRDefault="00000902" w:rsidP="00000902">
      <w:pPr>
        <w:spacing w:after="0" w:line="240" w:lineRule="auto"/>
        <w:ind w:firstLine="710"/>
        <w:jc w:val="both"/>
        <w:rPr>
          <w:rFonts w:ascii="Times New Roman" w:hAnsi="Times New Roman"/>
          <w:color w:val="000000"/>
          <w:sz w:val="28"/>
          <w:szCs w:val="28"/>
        </w:rPr>
      </w:pPr>
    </w:p>
    <w:p w:rsidR="00000902" w:rsidRPr="00BC28C5" w:rsidRDefault="00000902" w:rsidP="0000090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000902" w:rsidRDefault="00000902" w:rsidP="00000902">
      <w:pPr>
        <w:spacing w:after="0" w:line="240" w:lineRule="auto"/>
        <w:ind w:firstLine="710"/>
        <w:jc w:val="both"/>
        <w:rPr>
          <w:rFonts w:ascii="Times New Roman" w:hAnsi="Times New Roman"/>
          <w:color w:val="000000"/>
          <w:sz w:val="28"/>
          <w:szCs w:val="28"/>
        </w:rPr>
      </w:pPr>
    </w:p>
    <w:p w:rsidR="00000902" w:rsidRPr="00BC28C5" w:rsidRDefault="00000902" w:rsidP="00000902">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Pr="00BC28C5">
        <w:rPr>
          <w:rFonts w:ascii="Times New Roman" w:hAnsi="Times New Roman"/>
          <w:color w:val="000000"/>
          <w:sz w:val="28"/>
          <w:szCs w:val="28"/>
        </w:rPr>
        <w:t xml:space="preserve"> и выходом в интернет. На компьютере должен быть установлен пакет офисных программ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 xml:space="preserv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000902" w:rsidRDefault="00000902" w:rsidP="00000902">
      <w:pPr>
        <w:spacing w:after="0" w:line="240" w:lineRule="auto"/>
        <w:ind w:firstLine="567"/>
        <w:jc w:val="both"/>
        <w:rPr>
          <w:rFonts w:ascii="Times New Roman" w:eastAsia="Times New Roman" w:hAnsi="Times New Roman"/>
          <w:sz w:val="28"/>
          <w:szCs w:val="28"/>
          <w:shd w:val="clear" w:color="auto" w:fill="FFFFFF"/>
        </w:rPr>
      </w:pPr>
    </w:p>
    <w:p w:rsidR="00000902" w:rsidRDefault="00000902" w:rsidP="00000902">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000902" w:rsidRDefault="00000902" w:rsidP="00000902">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000902" w:rsidRPr="00BC28C5" w:rsidTr="004B4B3F">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000902" w:rsidRPr="00BC28C5" w:rsidRDefault="00000902" w:rsidP="004B4B3F">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shd w:val="clear" w:color="auto" w:fill="FFFFFF"/>
              </w:rPr>
              <w:t xml:space="preserve">Наименование </w:t>
            </w:r>
            <w:r w:rsidRPr="00BC28C5">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000902" w:rsidRPr="00BC28C5" w:rsidTr="004B4B3F">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000902" w:rsidRPr="00BC28C5" w:rsidRDefault="00000902" w:rsidP="004B4B3F">
            <w:pPr>
              <w:spacing w:after="0" w:line="240" w:lineRule="auto"/>
              <w:jc w:val="center"/>
              <w:rPr>
                <w:rFonts w:ascii="Times New Roman" w:eastAsia="Times New Roman" w:hAnsi="Times New Roman"/>
                <w:sz w:val="28"/>
                <w:szCs w:val="28"/>
              </w:rPr>
            </w:pP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Pr>
                <w:rFonts w:ascii="Times New Roman" w:eastAsia="Times New Roman" w:hAnsi="Times New Roman"/>
                <w:sz w:val="28"/>
                <w:szCs w:val="28"/>
              </w:rPr>
              <w:t>3</w:t>
            </w: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000902" w:rsidRPr="00BC28C5" w:rsidRDefault="00000902" w:rsidP="004B4B3F">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000902" w:rsidRPr="00BC28C5" w:rsidRDefault="00000902" w:rsidP="004B4B3F">
            <w:pPr>
              <w:spacing w:after="0" w:line="240" w:lineRule="auto"/>
              <w:jc w:val="center"/>
              <w:rPr>
                <w:rFonts w:ascii="Times New Roman" w:eastAsia="Times New Roman" w:hAnsi="Times New Roman"/>
                <w:sz w:val="28"/>
                <w:szCs w:val="28"/>
              </w:rPr>
            </w:pPr>
          </w:p>
          <w:p w:rsidR="00000902" w:rsidRPr="00BC28C5" w:rsidRDefault="00000902" w:rsidP="004B4B3F">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000902" w:rsidRPr="00BC28C5" w:rsidRDefault="00000902" w:rsidP="004B4B3F">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000902" w:rsidRDefault="00000902" w:rsidP="004B4B3F">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000902" w:rsidRPr="00FD548F" w:rsidRDefault="00000902" w:rsidP="004B4B3F">
            <w:pPr>
              <w:spacing w:after="0" w:line="240" w:lineRule="auto"/>
              <w:jc w:val="center"/>
              <w:rPr>
                <w:rFonts w:ascii="Times New Roman" w:eastAsia="Times New Roman" w:hAnsi="Times New Roman"/>
                <w:color w:val="000000"/>
                <w:sz w:val="16"/>
                <w:szCs w:val="16"/>
                <w:shd w:val="clear" w:color="auto" w:fill="FFFFFF"/>
              </w:rPr>
            </w:pPr>
          </w:p>
          <w:p w:rsidR="00000902" w:rsidRPr="00BC28C5" w:rsidRDefault="00000902" w:rsidP="004B4B3F">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000902" w:rsidRPr="00BC28C5" w:rsidRDefault="00000902" w:rsidP="004B4B3F">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Pr>
                <w:rFonts w:ascii="Times New Roman" w:eastAsia="Times New Roman" w:hAnsi="Times New Roman"/>
                <w:color w:val="000000"/>
                <w:sz w:val="28"/>
                <w:szCs w:val="28"/>
              </w:rPr>
              <w:t>ООО «</w:t>
            </w:r>
            <w:proofErr w:type="spellStart"/>
            <w:r>
              <w:rPr>
                <w:rFonts w:ascii="Times New Roman" w:eastAsia="Times New Roman" w:hAnsi="Times New Roman"/>
                <w:color w:val="000000"/>
                <w:sz w:val="28"/>
                <w:szCs w:val="28"/>
              </w:rPr>
              <w:t>Едурегионлаб</w:t>
            </w:r>
            <w:proofErr w:type="spellEnd"/>
            <w:r>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000902" w:rsidRPr="00BC28C5" w:rsidRDefault="00000902" w:rsidP="004B4B3F">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000902" w:rsidRDefault="00000902" w:rsidP="004B4B3F">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000902" w:rsidRPr="00BC28C5" w:rsidRDefault="00000902" w:rsidP="004B4B3F">
            <w:pPr>
              <w:spacing w:after="0" w:line="240" w:lineRule="auto"/>
              <w:jc w:val="center"/>
              <w:rPr>
                <w:rFonts w:ascii="Times New Roman" w:eastAsia="Times New Roman" w:hAnsi="Times New Roman"/>
                <w:sz w:val="28"/>
                <w:szCs w:val="28"/>
              </w:rPr>
            </w:pPr>
          </w:p>
        </w:tc>
      </w:tr>
    </w:tbl>
    <w:p w:rsidR="00000902" w:rsidRDefault="00000902" w:rsidP="00000902">
      <w:pPr>
        <w:spacing w:after="0" w:line="240" w:lineRule="auto"/>
        <w:jc w:val="center"/>
        <w:rPr>
          <w:rFonts w:ascii="Times New Roman" w:eastAsia="Times New Roman" w:hAnsi="Times New Roman"/>
          <w:b/>
          <w:color w:val="000000"/>
          <w:sz w:val="28"/>
          <w:szCs w:val="28"/>
        </w:rPr>
      </w:pPr>
    </w:p>
    <w:p w:rsidR="00000902" w:rsidRDefault="00000902" w:rsidP="00000902">
      <w:pPr>
        <w:spacing w:after="0" w:line="240" w:lineRule="auto"/>
        <w:jc w:val="center"/>
        <w:rPr>
          <w:rFonts w:ascii="Times New Roman" w:eastAsia="Times New Roman" w:hAnsi="Times New Roman"/>
          <w:b/>
          <w:color w:val="000000"/>
          <w:sz w:val="28"/>
          <w:szCs w:val="28"/>
        </w:rPr>
      </w:pPr>
    </w:p>
    <w:p w:rsidR="00000902" w:rsidRPr="00BE49C6" w:rsidRDefault="00000902" w:rsidP="00000902">
      <w:pPr>
        <w:spacing w:after="0" w:line="240" w:lineRule="auto"/>
        <w:jc w:val="center"/>
        <w:rPr>
          <w:rFonts w:ascii="Times New Roman" w:eastAsia="Times New Roman" w:hAnsi="Times New Roman"/>
          <w:b/>
          <w:color w:val="000000"/>
          <w:sz w:val="28"/>
          <w:szCs w:val="28"/>
        </w:rPr>
      </w:pPr>
    </w:p>
    <w:p w:rsidR="00000902" w:rsidRDefault="00000902" w:rsidP="00000902">
      <w:pPr>
        <w:spacing w:after="0" w:line="240" w:lineRule="auto"/>
        <w:ind w:firstLine="567"/>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lastRenderedPageBreak/>
        <w:t>Общие требования к организации образовательного процесса</w:t>
      </w:r>
    </w:p>
    <w:p w:rsidR="00000902" w:rsidRPr="00BC28C5" w:rsidRDefault="00000902" w:rsidP="00000902">
      <w:pPr>
        <w:spacing w:after="0" w:line="240" w:lineRule="auto"/>
        <w:ind w:firstLine="567"/>
        <w:jc w:val="center"/>
        <w:rPr>
          <w:rFonts w:ascii="Times New Roman" w:eastAsia="Times New Roman" w:hAnsi="Times New Roman"/>
          <w:b/>
          <w:sz w:val="28"/>
          <w:szCs w:val="28"/>
          <w:shd w:val="clear" w:color="auto" w:fill="FFFFFF"/>
        </w:rPr>
      </w:pPr>
    </w:p>
    <w:p w:rsidR="00000902" w:rsidRPr="00BC28C5" w:rsidRDefault="00000902" w:rsidP="00000902">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000902" w:rsidRPr="00BC28C5" w:rsidRDefault="00000902" w:rsidP="00000902">
      <w:pPr>
        <w:spacing w:after="0" w:line="240" w:lineRule="auto"/>
        <w:ind w:firstLine="567"/>
        <w:jc w:val="both"/>
        <w:rPr>
          <w:rFonts w:ascii="Times New Roman" w:eastAsia="Times New Roman" w:hAnsi="Times New Roman"/>
          <w:sz w:val="28"/>
          <w:szCs w:val="28"/>
        </w:rPr>
      </w:pPr>
      <w:proofErr w:type="gramStart"/>
      <w:r w:rsidRPr="00BC28C5">
        <w:rPr>
          <w:rFonts w:ascii="Times New Roman" w:eastAsia="Times New Roman" w:hAnsi="Times New Roman"/>
          <w:sz w:val="28"/>
          <w:szCs w:val="28"/>
        </w:rPr>
        <w:t>СДО  обеспечивает</w:t>
      </w:r>
      <w:proofErr w:type="gramEnd"/>
      <w:r w:rsidRPr="00BC28C5">
        <w:rPr>
          <w:rFonts w:ascii="Times New Roman" w:eastAsia="Times New Roman" w:hAnsi="Times New Roman"/>
          <w:sz w:val="28"/>
          <w:szCs w:val="28"/>
        </w:rPr>
        <w:t xml:space="preserve">: </w:t>
      </w:r>
    </w:p>
    <w:p w:rsidR="00000902" w:rsidRPr="002441C2" w:rsidRDefault="00000902" w:rsidP="00000902">
      <w:pPr>
        <w:pStyle w:val="afff0"/>
        <w:numPr>
          <w:ilvl w:val="0"/>
          <w:numId w:val="32"/>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 xml:space="preserve"> (далее </w:t>
      </w:r>
      <w:r w:rsidRPr="002441C2">
        <w:rPr>
          <w:rFonts w:ascii="Times New Roman" w:hAnsi="Times New Roman"/>
          <w:sz w:val="28"/>
          <w:szCs w:val="28"/>
          <w:shd w:val="clear" w:color="auto" w:fill="FFFFFF"/>
        </w:rPr>
        <w:t>–</w:t>
      </w:r>
      <w:r w:rsidRPr="002441C2">
        <w:rPr>
          <w:rFonts w:ascii="Times New Roman" w:hAnsi="Times New Roman"/>
          <w:sz w:val="28"/>
          <w:szCs w:val="28"/>
        </w:rPr>
        <w:t xml:space="preserve"> сеть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w:t>
      </w:r>
    </w:p>
    <w:p w:rsidR="00000902" w:rsidRPr="002441C2" w:rsidRDefault="00000902" w:rsidP="00000902">
      <w:pPr>
        <w:pStyle w:val="afff0"/>
        <w:numPr>
          <w:ilvl w:val="0"/>
          <w:numId w:val="32"/>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одновременный доступ 100 </w:t>
      </w:r>
      <w:proofErr w:type="gramStart"/>
      <w:r w:rsidRPr="002441C2">
        <w:rPr>
          <w:rFonts w:ascii="Times New Roman" w:hAnsi="Times New Roman"/>
          <w:sz w:val="28"/>
          <w:szCs w:val="28"/>
        </w:rPr>
        <w:t>процентов</w:t>
      </w:r>
      <w:proofErr w:type="gramEnd"/>
      <w:r w:rsidRPr="002441C2">
        <w:rPr>
          <w:rFonts w:ascii="Times New Roman" w:hAnsi="Times New Roman"/>
          <w:sz w:val="28"/>
          <w:szCs w:val="28"/>
        </w:rPr>
        <w:t xml:space="preserve"> обучающихся по Программе;</w:t>
      </w:r>
    </w:p>
    <w:p w:rsidR="00000902" w:rsidRPr="002441C2" w:rsidRDefault="00000902" w:rsidP="00000902">
      <w:pPr>
        <w:pStyle w:val="afff0"/>
        <w:numPr>
          <w:ilvl w:val="0"/>
          <w:numId w:val="32"/>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000902" w:rsidRPr="002441C2" w:rsidRDefault="00000902" w:rsidP="00000902">
      <w:pPr>
        <w:pStyle w:val="afff0"/>
        <w:numPr>
          <w:ilvl w:val="0"/>
          <w:numId w:val="32"/>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000902" w:rsidRPr="002441C2" w:rsidRDefault="00000902" w:rsidP="00000902">
      <w:pPr>
        <w:pStyle w:val="afff0"/>
        <w:numPr>
          <w:ilvl w:val="0"/>
          <w:numId w:val="32"/>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диалог с преподавателем в веб-чате;</w:t>
      </w:r>
    </w:p>
    <w:p w:rsidR="00000902" w:rsidRDefault="00000902" w:rsidP="00000902">
      <w:pPr>
        <w:pStyle w:val="afff0"/>
        <w:numPr>
          <w:ilvl w:val="0"/>
          <w:numId w:val="32"/>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форум с обучающимися в группе.</w:t>
      </w:r>
    </w:p>
    <w:p w:rsidR="00000902" w:rsidRDefault="00000902" w:rsidP="00000902">
      <w:pPr>
        <w:tabs>
          <w:tab w:val="left" w:pos="709"/>
          <w:tab w:val="left" w:pos="851"/>
        </w:tabs>
        <w:contextualSpacing/>
        <w:jc w:val="both"/>
        <w:rPr>
          <w:rFonts w:ascii="Times New Roman" w:hAnsi="Times New Roman"/>
          <w:b/>
          <w:sz w:val="28"/>
          <w:szCs w:val="28"/>
          <w:lang w:eastAsia="ru-RU"/>
        </w:rPr>
      </w:pPr>
    </w:p>
    <w:p w:rsidR="00BD0C70" w:rsidRPr="000E523D" w:rsidRDefault="00BD0C70" w:rsidP="007B429B">
      <w:pPr>
        <w:pStyle w:val="afff0"/>
        <w:numPr>
          <w:ilvl w:val="1"/>
          <w:numId w:val="8"/>
        </w:numPr>
        <w:tabs>
          <w:tab w:val="left" w:pos="567"/>
          <w:tab w:val="left" w:pos="851"/>
        </w:tabs>
        <w:ind w:left="1560"/>
        <w:rPr>
          <w:rFonts w:ascii="Times New Roman" w:hAnsi="Times New Roman"/>
          <w:b/>
          <w:sz w:val="28"/>
          <w:szCs w:val="28"/>
          <w:lang w:eastAsia="ru-RU"/>
        </w:rPr>
      </w:pPr>
      <w:r w:rsidRPr="000E523D">
        <w:rPr>
          <w:rFonts w:ascii="Times New Roman" w:hAnsi="Times New Roman"/>
          <w:b/>
          <w:sz w:val="28"/>
          <w:szCs w:val="28"/>
          <w:lang w:eastAsia="ru-RU"/>
        </w:rPr>
        <w:t>Учебно-методическое и информационное обеспечение Программы</w:t>
      </w:r>
    </w:p>
    <w:p w:rsidR="00C85C79" w:rsidRPr="000E523D" w:rsidRDefault="00C85C79" w:rsidP="00C85C79">
      <w:pPr>
        <w:pStyle w:val="afff0"/>
        <w:spacing w:after="0" w:line="240" w:lineRule="auto"/>
        <w:ind w:left="142"/>
        <w:rPr>
          <w:rFonts w:ascii="Times New Roman" w:hAnsi="Times New Roman"/>
          <w:b/>
          <w:bCs/>
          <w:sz w:val="28"/>
          <w:szCs w:val="28"/>
        </w:rPr>
      </w:pPr>
    </w:p>
    <w:p w:rsidR="00C779DC" w:rsidRPr="000E523D" w:rsidRDefault="0036230F" w:rsidP="007B429B">
      <w:pPr>
        <w:pStyle w:val="afff0"/>
        <w:numPr>
          <w:ilvl w:val="2"/>
          <w:numId w:val="8"/>
        </w:numPr>
        <w:spacing w:after="0" w:line="240" w:lineRule="auto"/>
        <w:ind w:left="142" w:hanging="142"/>
        <w:jc w:val="center"/>
        <w:rPr>
          <w:rFonts w:ascii="Times New Roman" w:hAnsi="Times New Roman"/>
          <w:b/>
          <w:bCs/>
          <w:sz w:val="28"/>
          <w:szCs w:val="28"/>
        </w:rPr>
      </w:pPr>
      <w:r w:rsidRPr="000E523D">
        <w:rPr>
          <w:rFonts w:ascii="Times New Roman" w:hAnsi="Times New Roman"/>
          <w:b/>
          <w:bCs/>
          <w:sz w:val="28"/>
          <w:szCs w:val="28"/>
        </w:rPr>
        <w:t>Основная литература</w:t>
      </w:r>
    </w:p>
    <w:p w:rsidR="00BE1E42" w:rsidRPr="009C29CF" w:rsidRDefault="00BE1E42" w:rsidP="009C29CF">
      <w:pPr>
        <w:pStyle w:val="afff0"/>
        <w:spacing w:after="0" w:line="240" w:lineRule="auto"/>
        <w:ind w:left="142"/>
        <w:jc w:val="both"/>
        <w:rPr>
          <w:rFonts w:ascii="Times New Roman" w:hAnsi="Times New Roman"/>
          <w:b/>
          <w:bCs/>
          <w:sz w:val="28"/>
          <w:szCs w:val="28"/>
        </w:rPr>
      </w:pPr>
    </w:p>
    <w:p w:rsidR="004A500E" w:rsidRPr="006339F5" w:rsidRDefault="004A500E" w:rsidP="009C29CF">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6339F5">
        <w:rPr>
          <w:rFonts w:ascii="Times New Roman" w:hAnsi="Times New Roman"/>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6339F5" w:rsidRPr="006339F5" w:rsidRDefault="006339F5" w:rsidP="00933362">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6339F5">
        <w:rPr>
          <w:rFonts w:ascii="Times New Roman" w:hAnsi="Times New Roman"/>
          <w:sz w:val="28"/>
          <w:szCs w:val="28"/>
          <w:shd w:val="clear" w:color="auto" w:fill="F7F7F7"/>
        </w:rPr>
        <w:t>Рагимов, А. А. </w:t>
      </w:r>
      <w:r w:rsidRPr="006339F5">
        <w:rPr>
          <w:rStyle w:val="hilight"/>
          <w:rFonts w:ascii="Times New Roman" w:hAnsi="Times New Roman"/>
          <w:sz w:val="28"/>
          <w:szCs w:val="28"/>
          <w:shd w:val="clear" w:color="auto" w:fill="F7F7F7"/>
        </w:rPr>
        <w:t>Трансфузиология</w:t>
      </w:r>
      <w:r w:rsidRPr="006339F5">
        <w:rPr>
          <w:rFonts w:ascii="Times New Roman" w:hAnsi="Times New Roman"/>
          <w:sz w:val="28"/>
          <w:szCs w:val="28"/>
          <w:shd w:val="clear" w:color="auto" w:fill="F7F7F7"/>
        </w:rPr>
        <w:t xml:space="preserve">. Национальное руководство. Краткое издание / под ред. А. А. Рагимова. - </w:t>
      </w:r>
      <w:proofErr w:type="gramStart"/>
      <w:r w:rsidRPr="006339F5">
        <w:rPr>
          <w:rFonts w:ascii="Times New Roman" w:hAnsi="Times New Roman"/>
          <w:sz w:val="28"/>
          <w:szCs w:val="28"/>
          <w:shd w:val="clear" w:color="auto" w:fill="F7F7F7"/>
        </w:rPr>
        <w:t>Москва :</w:t>
      </w:r>
      <w:proofErr w:type="gramEnd"/>
      <w:r w:rsidRPr="006339F5">
        <w:rPr>
          <w:rFonts w:ascii="Times New Roman" w:hAnsi="Times New Roman"/>
          <w:sz w:val="28"/>
          <w:szCs w:val="28"/>
          <w:shd w:val="clear" w:color="auto" w:fill="F7F7F7"/>
        </w:rPr>
        <w:t xml:space="preserve"> ГЭОТАР-Медиа, 2021. - 704 с. (Серия "Национальные руководства") - ISBN 978-5-9704-6305-5. - </w:t>
      </w:r>
      <w:proofErr w:type="gramStart"/>
      <w:r w:rsidRPr="006339F5">
        <w:rPr>
          <w:rFonts w:ascii="Times New Roman" w:hAnsi="Times New Roman"/>
          <w:sz w:val="28"/>
          <w:szCs w:val="28"/>
          <w:shd w:val="clear" w:color="auto" w:fill="F7F7F7"/>
        </w:rPr>
        <w:t>Текст :</w:t>
      </w:r>
      <w:proofErr w:type="gramEnd"/>
      <w:r w:rsidRPr="006339F5">
        <w:rPr>
          <w:rFonts w:ascii="Times New Roman" w:hAnsi="Times New Roman"/>
          <w:sz w:val="28"/>
          <w:szCs w:val="28"/>
          <w:shd w:val="clear" w:color="auto" w:fill="F7F7F7"/>
        </w:rPr>
        <w:t xml:space="preserve"> электронный // ЭБС "Консультант студента" : [сайт]. - </w:t>
      </w:r>
      <w:proofErr w:type="gramStart"/>
      <w:r w:rsidRPr="006339F5">
        <w:rPr>
          <w:rFonts w:ascii="Times New Roman" w:hAnsi="Times New Roman"/>
          <w:sz w:val="28"/>
          <w:szCs w:val="28"/>
          <w:shd w:val="clear" w:color="auto" w:fill="F7F7F7"/>
        </w:rPr>
        <w:t>URL :</w:t>
      </w:r>
      <w:proofErr w:type="gramEnd"/>
      <w:r w:rsidRPr="006339F5">
        <w:rPr>
          <w:rFonts w:ascii="Times New Roman" w:hAnsi="Times New Roman"/>
          <w:sz w:val="28"/>
          <w:szCs w:val="28"/>
          <w:shd w:val="clear" w:color="auto" w:fill="F7F7F7"/>
        </w:rPr>
        <w:t xml:space="preserve"> https://www.studentlibrary.ru/book/ISBN9785970463055.html </w:t>
      </w:r>
    </w:p>
    <w:p w:rsidR="00142AA4" w:rsidRPr="006339F5" w:rsidRDefault="006339F5" w:rsidP="00933362">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6339F5">
        <w:rPr>
          <w:rFonts w:ascii="Times New Roman" w:hAnsi="Times New Roman"/>
          <w:sz w:val="28"/>
          <w:szCs w:val="28"/>
          <w:shd w:val="clear" w:color="auto" w:fill="F7F7F7"/>
        </w:rPr>
        <w:t>Рагимова, А. А. </w:t>
      </w:r>
      <w:proofErr w:type="gramStart"/>
      <w:r w:rsidRPr="006339F5">
        <w:rPr>
          <w:rStyle w:val="hilight"/>
          <w:rFonts w:ascii="Times New Roman" w:hAnsi="Times New Roman"/>
          <w:sz w:val="28"/>
          <w:szCs w:val="28"/>
          <w:shd w:val="clear" w:color="auto" w:fill="F7F7F7"/>
        </w:rPr>
        <w:t>Трансфузиология</w:t>
      </w:r>
      <w:r w:rsidRPr="006339F5">
        <w:rPr>
          <w:rFonts w:ascii="Times New Roman" w:hAnsi="Times New Roman"/>
          <w:sz w:val="28"/>
          <w:szCs w:val="28"/>
          <w:shd w:val="clear" w:color="auto" w:fill="F7F7F7"/>
        </w:rPr>
        <w:t> :</w:t>
      </w:r>
      <w:proofErr w:type="gramEnd"/>
      <w:r w:rsidRPr="006339F5">
        <w:rPr>
          <w:rFonts w:ascii="Times New Roman" w:hAnsi="Times New Roman"/>
          <w:sz w:val="28"/>
          <w:szCs w:val="28"/>
          <w:shd w:val="clear" w:color="auto" w:fill="F7F7F7"/>
        </w:rPr>
        <w:t xml:space="preserve"> национальное руководство / Рагимова А. А. - Москва : ГЭОТАР-Медиа, 2018. - 1104 с. - ISBN 978-5-9704-4458-0. - </w:t>
      </w:r>
      <w:proofErr w:type="gramStart"/>
      <w:r w:rsidRPr="006339F5">
        <w:rPr>
          <w:rFonts w:ascii="Times New Roman" w:hAnsi="Times New Roman"/>
          <w:sz w:val="28"/>
          <w:szCs w:val="28"/>
          <w:shd w:val="clear" w:color="auto" w:fill="F7F7F7"/>
        </w:rPr>
        <w:t>Текст :</w:t>
      </w:r>
      <w:proofErr w:type="gramEnd"/>
      <w:r w:rsidRPr="006339F5">
        <w:rPr>
          <w:rFonts w:ascii="Times New Roman" w:hAnsi="Times New Roman"/>
          <w:sz w:val="28"/>
          <w:szCs w:val="28"/>
          <w:shd w:val="clear" w:color="auto" w:fill="F7F7F7"/>
        </w:rPr>
        <w:t xml:space="preserve"> электронный // ЭБС "Консультант студента" : [сайт]. - </w:t>
      </w:r>
      <w:proofErr w:type="gramStart"/>
      <w:r w:rsidRPr="006339F5">
        <w:rPr>
          <w:rFonts w:ascii="Times New Roman" w:hAnsi="Times New Roman"/>
          <w:sz w:val="28"/>
          <w:szCs w:val="28"/>
          <w:shd w:val="clear" w:color="auto" w:fill="F7F7F7"/>
        </w:rPr>
        <w:t>URL :</w:t>
      </w:r>
      <w:proofErr w:type="gramEnd"/>
      <w:r w:rsidRPr="006339F5">
        <w:rPr>
          <w:rFonts w:ascii="Times New Roman" w:hAnsi="Times New Roman"/>
          <w:sz w:val="28"/>
          <w:szCs w:val="28"/>
          <w:shd w:val="clear" w:color="auto" w:fill="F7F7F7"/>
        </w:rPr>
        <w:t xml:space="preserve"> https://www.studentlibrary.ru/book/ISBN9785970444580.html </w:t>
      </w:r>
    </w:p>
    <w:p w:rsidR="006339F5" w:rsidRPr="006339F5" w:rsidRDefault="006339F5" w:rsidP="00933362">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6339F5">
        <w:rPr>
          <w:rFonts w:ascii="Times New Roman" w:hAnsi="Times New Roman"/>
          <w:sz w:val="28"/>
          <w:szCs w:val="28"/>
          <w:shd w:val="clear" w:color="auto" w:fill="F7F7F7"/>
        </w:rPr>
        <w:t xml:space="preserve">Рагимов, А. А. </w:t>
      </w:r>
      <w:proofErr w:type="spellStart"/>
      <w:r w:rsidRPr="006339F5">
        <w:rPr>
          <w:rFonts w:ascii="Times New Roman" w:hAnsi="Times New Roman"/>
          <w:sz w:val="28"/>
          <w:szCs w:val="28"/>
          <w:shd w:val="clear" w:color="auto" w:fill="F7F7F7"/>
        </w:rPr>
        <w:t>Инфузионно-</w:t>
      </w:r>
      <w:r w:rsidRPr="006339F5">
        <w:rPr>
          <w:rStyle w:val="hilight"/>
          <w:rFonts w:ascii="Times New Roman" w:hAnsi="Times New Roman"/>
          <w:sz w:val="28"/>
          <w:szCs w:val="28"/>
          <w:shd w:val="clear" w:color="auto" w:fill="F7F7F7"/>
        </w:rPr>
        <w:t>трансфузионная</w:t>
      </w:r>
      <w:proofErr w:type="spellEnd"/>
      <w:r w:rsidRPr="006339F5">
        <w:rPr>
          <w:rFonts w:ascii="Times New Roman" w:hAnsi="Times New Roman"/>
          <w:sz w:val="28"/>
          <w:szCs w:val="28"/>
          <w:shd w:val="clear" w:color="auto" w:fill="F7F7F7"/>
        </w:rPr>
        <w:t> </w:t>
      </w:r>
      <w:proofErr w:type="gramStart"/>
      <w:r w:rsidRPr="006339F5">
        <w:rPr>
          <w:rFonts w:ascii="Times New Roman" w:hAnsi="Times New Roman"/>
          <w:sz w:val="28"/>
          <w:szCs w:val="28"/>
          <w:shd w:val="clear" w:color="auto" w:fill="F7F7F7"/>
        </w:rPr>
        <w:t>терапия :</w:t>
      </w:r>
      <w:proofErr w:type="gramEnd"/>
      <w:r w:rsidRPr="006339F5">
        <w:rPr>
          <w:rFonts w:ascii="Times New Roman" w:hAnsi="Times New Roman"/>
          <w:sz w:val="28"/>
          <w:szCs w:val="28"/>
          <w:shd w:val="clear" w:color="auto" w:fill="F7F7F7"/>
        </w:rPr>
        <w:t xml:space="preserve"> руководство / А. А. Рагимов, Г. Н. Щербакова. - 2-е </w:t>
      </w:r>
      <w:proofErr w:type="gramStart"/>
      <w:r w:rsidRPr="006339F5">
        <w:rPr>
          <w:rFonts w:ascii="Times New Roman" w:hAnsi="Times New Roman"/>
          <w:sz w:val="28"/>
          <w:szCs w:val="28"/>
          <w:shd w:val="clear" w:color="auto" w:fill="F7F7F7"/>
        </w:rPr>
        <w:t>изд. ,</w:t>
      </w:r>
      <w:proofErr w:type="gramEnd"/>
      <w:r w:rsidRPr="006339F5">
        <w:rPr>
          <w:rFonts w:ascii="Times New Roman" w:hAnsi="Times New Roman"/>
          <w:sz w:val="28"/>
          <w:szCs w:val="28"/>
          <w:shd w:val="clear" w:color="auto" w:fill="F7F7F7"/>
        </w:rPr>
        <w:t xml:space="preserve"> доп. - Москва : ГЭОТАР-Медиа, 2021. - 256 с. - (Серия "Библиотека врача-специалиста"). - 256 с. (Серия "Библиотека врача-специалиста") - ISBN 978-5-9704-6177-8. - </w:t>
      </w:r>
      <w:proofErr w:type="gramStart"/>
      <w:r w:rsidRPr="006339F5">
        <w:rPr>
          <w:rFonts w:ascii="Times New Roman" w:hAnsi="Times New Roman"/>
          <w:sz w:val="28"/>
          <w:szCs w:val="28"/>
          <w:shd w:val="clear" w:color="auto" w:fill="F7F7F7"/>
        </w:rPr>
        <w:t>Текст :</w:t>
      </w:r>
      <w:proofErr w:type="gramEnd"/>
      <w:r w:rsidRPr="006339F5">
        <w:rPr>
          <w:rFonts w:ascii="Times New Roman" w:hAnsi="Times New Roman"/>
          <w:sz w:val="28"/>
          <w:szCs w:val="28"/>
          <w:shd w:val="clear" w:color="auto" w:fill="F7F7F7"/>
        </w:rPr>
        <w:t xml:space="preserve"> электронный // ЭБС "Консультант студента" </w:t>
      </w:r>
    </w:p>
    <w:p w:rsidR="007631E9" w:rsidRPr="00171640" w:rsidRDefault="004B4B3F" w:rsidP="00933362">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16" w:history="1">
        <w:r w:rsidR="007631E9" w:rsidRPr="00171640">
          <w:rPr>
            <w:rStyle w:val="afd"/>
            <w:rFonts w:ascii="Times New Roman" w:hAnsi="Times New Roman"/>
            <w:color w:val="auto"/>
            <w:sz w:val="28"/>
            <w:szCs w:val="28"/>
            <w:u w:val="none"/>
          </w:rPr>
          <w:t>Федеральный закон от 20.07.2012 N 125-ФЗ "О донорстве крови и ее компонентов" (7я редакция с изм. и доп., вступающими в силу с 01.01.2019)</w:t>
        </w:r>
      </w:hyperlink>
    </w:p>
    <w:p w:rsidR="00171640" w:rsidRPr="00171640" w:rsidRDefault="004B4B3F" w:rsidP="00171640">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17" w:history="1">
        <w:r w:rsidR="00171640" w:rsidRPr="00171640">
          <w:rPr>
            <w:rStyle w:val="afd"/>
            <w:rFonts w:ascii="Times New Roman" w:hAnsi="Times New Roman"/>
            <w:color w:val="auto"/>
            <w:sz w:val="28"/>
            <w:szCs w:val="28"/>
            <w:u w:val="none"/>
            <w:shd w:val="clear" w:color="auto" w:fill="FFFFFF"/>
          </w:rPr>
          <w:t>Федеральный закон от 23.06.2016 N 180-ФЗ "О биомедицинских клеточных продуктах"</w:t>
        </w:r>
      </w:hyperlink>
    </w:p>
    <w:p w:rsidR="007156F1" w:rsidRPr="00190338" w:rsidRDefault="004B4B3F" w:rsidP="007156F1">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18" w:history="1">
        <w:r w:rsidR="007156F1" w:rsidRPr="00957C9F">
          <w:rPr>
            <w:rStyle w:val="afd"/>
            <w:rFonts w:ascii="Times New Roman" w:hAnsi="Times New Roman"/>
            <w:color w:val="auto"/>
            <w:sz w:val="28"/>
            <w:szCs w:val="28"/>
            <w:u w:val="none"/>
            <w:shd w:val="clear" w:color="auto" w:fill="FFFFFF"/>
          </w:rPr>
          <w:t>Приказ Минздрава России от 28.10.2020 N 1170н "Об утверждении порядка оказания медицинской помощи населению по профилю "трансфузиология "</w:t>
        </w:r>
      </w:hyperlink>
    </w:p>
    <w:p w:rsidR="00190338" w:rsidRPr="0026773B" w:rsidRDefault="004B4B3F" w:rsidP="00190338">
      <w:pPr>
        <w:pStyle w:val="afff0"/>
        <w:numPr>
          <w:ilvl w:val="0"/>
          <w:numId w:val="9"/>
        </w:numPr>
        <w:autoSpaceDE w:val="0"/>
        <w:autoSpaceDN w:val="0"/>
        <w:adjustRightInd w:val="0"/>
        <w:spacing w:after="0" w:line="240" w:lineRule="auto"/>
        <w:ind w:left="0" w:firstLine="0"/>
        <w:jc w:val="both"/>
        <w:rPr>
          <w:rFonts w:ascii="Times New Roman" w:eastAsiaTheme="minorHAnsi" w:hAnsi="Times New Roman"/>
          <w:sz w:val="28"/>
          <w:szCs w:val="28"/>
        </w:rPr>
      </w:pPr>
      <w:hyperlink r:id="rId19" w:history="1">
        <w:hyperlink r:id="rId20" w:history="1">
          <w:r w:rsidR="00190338" w:rsidRPr="0026773B">
            <w:rPr>
              <w:rStyle w:val="aff9"/>
              <w:rFonts w:ascii="Times New Roman" w:hAnsi="Times New Roman"/>
              <w:bCs/>
              <w:color w:val="auto"/>
              <w:sz w:val="28"/>
              <w:szCs w:val="28"/>
            </w:rPr>
            <w:t>Приказ Министерства труда и социальной защиты РФ от 13 января 2021 г. N 5н «Об утверждении профессионального стандарта "Врач-трансфузиолог</w:t>
          </w:r>
        </w:hyperlink>
        <w:r w:rsidR="00190338" w:rsidRPr="0026773B">
          <w:rPr>
            <w:rStyle w:val="aff9"/>
            <w:rFonts w:ascii="Times New Roman" w:hAnsi="Times New Roman"/>
            <w:bCs/>
            <w:color w:val="auto"/>
            <w:sz w:val="28"/>
            <w:szCs w:val="28"/>
          </w:rPr>
          <w:t>»</w:t>
        </w:r>
      </w:hyperlink>
      <w:r w:rsidR="00190338" w:rsidRPr="0026773B">
        <w:rPr>
          <w:rFonts w:ascii="Times New Roman" w:hAnsi="Times New Roman"/>
          <w:spacing w:val="3"/>
          <w:sz w:val="28"/>
          <w:szCs w:val="28"/>
        </w:rPr>
        <w:t>;</w:t>
      </w:r>
      <w:r w:rsidR="00190338" w:rsidRPr="0026773B">
        <w:rPr>
          <w:rFonts w:ascii="Times New Roman" w:hAnsi="Times New Roman"/>
          <w:sz w:val="28"/>
          <w:szCs w:val="28"/>
          <w:shd w:val="clear" w:color="auto" w:fill="FFFFFF"/>
        </w:rPr>
        <w:t xml:space="preserve"> </w:t>
      </w:r>
    </w:p>
    <w:p w:rsidR="00190338" w:rsidRPr="00D458D6" w:rsidRDefault="004B4B3F" w:rsidP="00D458D6">
      <w:pPr>
        <w:pStyle w:val="afff0"/>
        <w:numPr>
          <w:ilvl w:val="0"/>
          <w:numId w:val="9"/>
        </w:numPr>
        <w:autoSpaceDE w:val="0"/>
        <w:autoSpaceDN w:val="0"/>
        <w:adjustRightInd w:val="0"/>
        <w:spacing w:after="0" w:line="240" w:lineRule="auto"/>
        <w:ind w:left="0" w:firstLine="0"/>
        <w:jc w:val="both"/>
        <w:rPr>
          <w:rFonts w:ascii="Times New Roman" w:eastAsiaTheme="minorHAnsi" w:hAnsi="Times New Roman"/>
          <w:sz w:val="28"/>
          <w:szCs w:val="28"/>
        </w:rPr>
      </w:pPr>
      <w:hyperlink r:id="rId21" w:history="1">
        <w:r w:rsidR="00190338" w:rsidRPr="003717D9">
          <w:rPr>
            <w:rStyle w:val="aff9"/>
            <w:rFonts w:ascii="Times New Roman" w:hAnsi="Times New Roman"/>
            <w:bCs/>
            <w:color w:val="auto"/>
            <w:sz w:val="28"/>
            <w:szCs w:val="28"/>
          </w:rPr>
          <w:t xml:space="preserve">Приказ Министерства образования и науки РФ от 25 августа 2014 г. N 1046 </w:t>
        </w:r>
        <w:r w:rsidR="00190338">
          <w:rPr>
            <w:rStyle w:val="aff9"/>
            <w:rFonts w:ascii="Times New Roman" w:hAnsi="Times New Roman"/>
            <w:bCs/>
            <w:color w:val="auto"/>
            <w:sz w:val="28"/>
            <w:szCs w:val="28"/>
          </w:rPr>
          <w:t>«</w:t>
        </w:r>
        <w:r w:rsidR="00190338" w:rsidRPr="003717D9">
          <w:rPr>
            <w:rStyle w:val="aff9"/>
            <w:rFonts w:ascii="Times New Roman" w:hAnsi="Times New Roman"/>
            <w:bCs/>
            <w:color w:val="auto"/>
            <w:sz w:val="28"/>
            <w:szCs w:val="28"/>
          </w:rPr>
          <w:t>Об утверждении федерального государственного образовательного стандарта высшего образования по специальности 31.08.04 Трансфузиология (уровень подготовки кадров высшей квалификации)</w:t>
        </w:r>
      </w:hyperlink>
      <w:r w:rsidR="00190338" w:rsidRPr="003717D9">
        <w:rPr>
          <w:rFonts w:ascii="Times New Roman" w:hAnsi="Times New Roman"/>
          <w:spacing w:val="3"/>
          <w:sz w:val="28"/>
          <w:szCs w:val="28"/>
        </w:rPr>
        <w:t>»;</w:t>
      </w:r>
    </w:p>
    <w:p w:rsidR="00171640" w:rsidRPr="00171640" w:rsidRDefault="004B4B3F" w:rsidP="003E5F85">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2" w:history="1">
        <w:r w:rsidR="00171640" w:rsidRPr="00171640">
          <w:rPr>
            <w:rStyle w:val="afd"/>
            <w:rFonts w:ascii="Times New Roman" w:hAnsi="Times New Roman"/>
            <w:color w:val="auto"/>
            <w:sz w:val="28"/>
            <w:szCs w:val="28"/>
            <w:u w:val="none"/>
          </w:rPr>
          <w:t>Постановление Правительства РФ от 29.06.2021 № 1050 "Об утверждении Положения о федеральном государственном контроле (надзоре) за обеспечением безопасности донорской крови и ее компонентов"</w:t>
        </w:r>
      </w:hyperlink>
    </w:p>
    <w:p w:rsidR="00171640" w:rsidRPr="00171640" w:rsidRDefault="004B4B3F" w:rsidP="003E5F85">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3" w:history="1">
        <w:r w:rsidR="00171640" w:rsidRPr="00171640">
          <w:rPr>
            <w:rStyle w:val="afd"/>
            <w:rFonts w:ascii="Times New Roman" w:hAnsi="Times New Roman"/>
            <w:color w:val="auto"/>
            <w:sz w:val="28"/>
            <w:szCs w:val="28"/>
            <w:u w:val="none"/>
          </w:rPr>
          <w:t>Постановление Правительства РФ от 31.12.2020 N 2467 "Об утверждении перечня нормативных правовых актов ..., содержащих обязательные требования, в отношении которых не применяются положения частей 1, 2 и 3 статьи 15 Федерального закона</w:t>
        </w:r>
      </w:hyperlink>
    </w:p>
    <w:p w:rsidR="00171640" w:rsidRPr="00171640" w:rsidRDefault="004B4B3F" w:rsidP="003E5F85">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4" w:history="1">
        <w:r w:rsidR="00171640" w:rsidRPr="00171640">
          <w:rPr>
            <w:rStyle w:val="afd"/>
            <w:rFonts w:ascii="Times New Roman" w:hAnsi="Times New Roman"/>
            <w:color w:val="auto"/>
            <w:sz w:val="28"/>
            <w:szCs w:val="28"/>
            <w:u w:val="none"/>
          </w:rPr>
          <w:t>Постановление Правительства Российской Федерации от 04.07.2020 № 986 "Об отмене отдельных актов федеральных органов исполнительной власти, признании не действующими на территории Российской Федерации отдельных актов и иных документов Министерства здравоохранения РСФСР и признании не действующими на территории Российской Федерации отдельных актов и иных документов Министерства здравоохранения СССР, содержащих обязательные требования, соблюдение которых оценивается при осуществлении государственного контроля за обеспечением безопасности донорской крови и ее компонентов"</w:t>
        </w:r>
      </w:hyperlink>
    </w:p>
    <w:p w:rsidR="00171640" w:rsidRPr="00171640" w:rsidRDefault="004B4B3F" w:rsidP="003E5F85">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5" w:history="1">
        <w:r w:rsidR="00171640" w:rsidRPr="00171640">
          <w:rPr>
            <w:rStyle w:val="afd"/>
            <w:rFonts w:ascii="Times New Roman" w:hAnsi="Times New Roman"/>
            <w:color w:val="auto"/>
            <w:sz w:val="28"/>
            <w:szCs w:val="28"/>
            <w:u w:val="none"/>
          </w:rPr>
          <w:t>Постановление Правительства РФ от 10.03.2020 N 255 "Об утверждении Положения о государственном контроле за обеспечением безопасности донорской крови и ее компонентов"</w:t>
        </w:r>
      </w:hyperlink>
    </w:p>
    <w:p w:rsidR="00171640" w:rsidRPr="00171640" w:rsidRDefault="004B4B3F" w:rsidP="003E5F85">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6" w:history="1">
        <w:r w:rsidR="00171640" w:rsidRPr="00171640">
          <w:rPr>
            <w:rStyle w:val="afd"/>
            <w:rFonts w:ascii="Times New Roman" w:hAnsi="Times New Roman"/>
            <w:color w:val="auto"/>
            <w:sz w:val="28"/>
            <w:szCs w:val="28"/>
            <w:u w:val="none"/>
          </w:rPr>
          <w:t xml:space="preserve">Распоряжение Правительства РФ от 09.11.2019 N 2653-р &lt;Об утверждении ... трансфертов, предоставляемых в 2019 году из федерального бюджета бюджетам субъектов РФ в целях </w:t>
        </w:r>
        <w:proofErr w:type="spellStart"/>
        <w:r w:rsidR="00171640" w:rsidRPr="00171640">
          <w:rPr>
            <w:rStyle w:val="afd"/>
            <w:rFonts w:ascii="Times New Roman" w:hAnsi="Times New Roman"/>
            <w:color w:val="auto"/>
            <w:sz w:val="28"/>
            <w:szCs w:val="28"/>
            <w:u w:val="none"/>
          </w:rPr>
          <w:t>софинансирования</w:t>
        </w:r>
        <w:proofErr w:type="spellEnd"/>
        <w:r w:rsidR="00171640" w:rsidRPr="00171640">
          <w:rPr>
            <w:rStyle w:val="afd"/>
            <w:rFonts w:ascii="Times New Roman" w:hAnsi="Times New Roman"/>
            <w:color w:val="auto"/>
            <w:sz w:val="28"/>
            <w:szCs w:val="28"/>
            <w:u w:val="none"/>
          </w:rPr>
          <w:t xml:space="preserve"> расходных обязательств субъектов РФ, связанных с закупкой медицинских изделий по заготовке, хранению и обеспечению безопасности донорской крови ...&gt;</w:t>
        </w:r>
      </w:hyperlink>
    </w:p>
    <w:p w:rsidR="00171640" w:rsidRPr="00171640" w:rsidRDefault="004B4B3F" w:rsidP="003E5F85">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7" w:history="1">
        <w:r w:rsidR="00171640" w:rsidRPr="00171640">
          <w:rPr>
            <w:rStyle w:val="afd"/>
            <w:rFonts w:ascii="Times New Roman" w:hAnsi="Times New Roman"/>
            <w:color w:val="auto"/>
            <w:sz w:val="28"/>
            <w:szCs w:val="28"/>
            <w:u w:val="none"/>
          </w:rPr>
          <w:t>Постановление Правительства РФ от 15.08.2019 N 1053 "О внесении изменений в постановление Правительства Российской Федерации от 27 декабря 2012 г. N 1447 и признании утратившими силу отдельных положений некоторых актов Правительства Российской Федерации"</w:t>
        </w:r>
      </w:hyperlink>
    </w:p>
    <w:p w:rsidR="00171640"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8" w:history="1">
        <w:r w:rsidR="00171640" w:rsidRPr="00957C9F">
          <w:rPr>
            <w:rStyle w:val="afd"/>
            <w:rFonts w:ascii="Times New Roman" w:hAnsi="Times New Roman"/>
            <w:color w:val="auto"/>
            <w:sz w:val="28"/>
            <w:szCs w:val="28"/>
            <w:u w:val="none"/>
          </w:rPr>
          <w:t>Постановление Правительства РФ от 22 июня 2019 года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РФ»</w:t>
        </w:r>
      </w:hyperlink>
    </w:p>
    <w:p w:rsidR="00171640"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9" w:history="1">
        <w:r w:rsidR="009462BF" w:rsidRPr="00957C9F">
          <w:rPr>
            <w:rStyle w:val="afd"/>
            <w:rFonts w:ascii="Times New Roman" w:hAnsi="Times New Roman"/>
            <w:color w:val="auto"/>
            <w:sz w:val="28"/>
            <w:szCs w:val="28"/>
            <w:u w:val="none"/>
            <w:shd w:val="clear" w:color="auto" w:fill="FFFFFF"/>
          </w:rPr>
          <w:t>Приказ Минздрава России от 19.03.2021 N 225н "Об утверждении формы отчета об использовании переданной безвозмездно донорской крови и (или) ее компонентов медицинским организациям, образовательным организациям и научным организациям, подведомственным федеральным органам исполнительной власти, а также организациям федеральных органов исполнительной власти, в которых федеральным законом предусмотрена военная и приравненная к ней служба"</w:t>
        </w:r>
      </w:hyperlink>
    </w:p>
    <w:p w:rsidR="009462BF"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0" w:history="1">
        <w:r w:rsidR="009462BF" w:rsidRPr="00957C9F">
          <w:rPr>
            <w:rStyle w:val="afd"/>
            <w:rFonts w:ascii="Times New Roman" w:hAnsi="Times New Roman"/>
            <w:color w:val="auto"/>
            <w:sz w:val="28"/>
            <w:szCs w:val="28"/>
            <w:u w:val="none"/>
          </w:rPr>
          <w:t xml:space="preserve">Приказ Минздрава России от 28.10.2020 N 1167н "Об утверждении требований к организации деятельности субъектов обращения донорской крови и (или) ее </w:t>
        </w:r>
        <w:r w:rsidR="009462BF" w:rsidRPr="00957C9F">
          <w:rPr>
            <w:rStyle w:val="afd"/>
            <w:rFonts w:ascii="Times New Roman" w:hAnsi="Times New Roman"/>
            <w:color w:val="auto"/>
            <w:sz w:val="28"/>
            <w:szCs w:val="28"/>
            <w:u w:val="none"/>
          </w:rPr>
          <w:lastRenderedPageBreak/>
          <w:t>компонентов по заготовке, хранению, транспортировке донорской крови и (или) ее компонентов, включая штатные нормативы и стандарт оснащения "</w:t>
        </w:r>
      </w:hyperlink>
    </w:p>
    <w:p w:rsidR="009462BF"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1" w:history="1">
        <w:r w:rsidR="009462BF" w:rsidRPr="00957C9F">
          <w:rPr>
            <w:rStyle w:val="afd"/>
            <w:rFonts w:ascii="Times New Roman" w:hAnsi="Times New Roman"/>
            <w:color w:val="auto"/>
            <w:sz w:val="28"/>
            <w:szCs w:val="28"/>
            <w:u w:val="none"/>
            <w:shd w:val="clear" w:color="auto" w:fill="FFFFFF"/>
          </w:rPr>
          <w:t>Приказ Минздрава России от 27.10.2020 N 1157н "Об утверждении унифицированных форм медицинской документации, в том числе в форме электронных документов, связанных с донорством крови и (или) ее компонентов и клиническим использованием донорской крови и (или) ее компонентов, и порядков их заполнения "</w:t>
        </w:r>
      </w:hyperlink>
    </w:p>
    <w:p w:rsidR="009462BF"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2" w:history="1">
        <w:r w:rsidR="009462BF" w:rsidRPr="00957C9F">
          <w:rPr>
            <w:rStyle w:val="afd"/>
            <w:rFonts w:ascii="Times New Roman" w:hAnsi="Times New Roman"/>
            <w:color w:val="auto"/>
            <w:sz w:val="28"/>
            <w:szCs w:val="28"/>
            <w:u w:val="none"/>
            <w:shd w:val="clear" w:color="auto" w:fill="FFFFFF"/>
          </w:rPr>
          <w:t>Приказ Минздрава России от 22.10.2020 N 1138н "Об утверждении формы статистического учета и отчетности N 64 "Сведения о заготовке, хранении, транспортировке и клиническом использовании донорской крови и (или) ее компонентов</w:t>
        </w:r>
      </w:hyperlink>
    </w:p>
    <w:p w:rsidR="009462BF"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3" w:history="1">
        <w:r w:rsidR="009462BF" w:rsidRPr="00957C9F">
          <w:rPr>
            <w:rStyle w:val="afd"/>
            <w:rFonts w:ascii="Times New Roman" w:hAnsi="Times New Roman"/>
            <w:color w:val="auto"/>
            <w:sz w:val="28"/>
            <w:szCs w:val="28"/>
            <w:u w:val="none"/>
            <w:shd w:val="clear" w:color="auto" w:fill="FFFFFF"/>
          </w:rPr>
          <w:t>Приказ Минздрава России от 28.10.2020 N 1166н "Об утверждении порядка прохождения донорами медицинского обследования и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показаний, от донорства крови и (или) ее компонентов"</w:t>
        </w:r>
      </w:hyperlink>
    </w:p>
    <w:p w:rsidR="00B25F5C"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4" w:history="1">
        <w:r w:rsidR="00B25F5C" w:rsidRPr="00957C9F">
          <w:rPr>
            <w:rStyle w:val="afd"/>
            <w:rFonts w:ascii="Times New Roman" w:hAnsi="Times New Roman"/>
            <w:color w:val="auto"/>
            <w:sz w:val="28"/>
            <w:szCs w:val="28"/>
            <w:u w:val="none"/>
            <w:shd w:val="clear" w:color="auto" w:fill="FFFFFF"/>
          </w:rPr>
          <w:t>Приказ Минздрава России от 26.10.2020 N 1148н "Об утверждении требований к организации системы безопасности деятельности субъектов обращения донорской крови и (или) ее компонентов при заготовке, хранении, транспортировке и клиническом использовании донорской крови и (или) ее компонентов"</w:t>
        </w:r>
      </w:hyperlink>
    </w:p>
    <w:p w:rsidR="00B25F5C"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5" w:history="1">
        <w:r w:rsidR="00B25F5C" w:rsidRPr="00957C9F">
          <w:rPr>
            <w:rStyle w:val="afd"/>
            <w:rFonts w:ascii="Times New Roman" w:hAnsi="Times New Roman"/>
            <w:color w:val="auto"/>
            <w:sz w:val="28"/>
            <w:szCs w:val="28"/>
            <w:u w:val="none"/>
            <w:shd w:val="clear" w:color="auto" w:fill="FFFFFF"/>
          </w:rPr>
          <w:t>Приказ Минздрава России от 20.10.2020 N 1134н "Об утверждении порядка медицинского обследования реципиента, проведения проб на индивидуальную совместимость, включая биологическую пробу, при трансфузии донорской крови и (или) ее компонентов"</w:t>
        </w:r>
      </w:hyperlink>
    </w:p>
    <w:p w:rsidR="00B25F5C"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6" w:history="1">
        <w:r w:rsidR="00B25F5C" w:rsidRPr="00957C9F">
          <w:rPr>
            <w:rStyle w:val="afd"/>
            <w:rFonts w:ascii="Times New Roman" w:hAnsi="Times New Roman"/>
            <w:color w:val="auto"/>
            <w:sz w:val="28"/>
            <w:szCs w:val="28"/>
            <w:u w:val="none"/>
            <w:shd w:val="clear" w:color="auto" w:fill="FFFFFF"/>
          </w:rPr>
          <w:t>Приказ Минздрава России от 20 октября 2020 г. N 1129н "Об утверждении Правил проведения обязательного медицинского освидетельствования на выявление вируса иммунодефицита человека (ВИЧ-инфекции)"</w:t>
        </w:r>
      </w:hyperlink>
    </w:p>
    <w:p w:rsidR="00B25F5C" w:rsidRPr="00957C9F" w:rsidRDefault="004B4B3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7" w:history="1">
        <w:r w:rsidR="00B25F5C" w:rsidRPr="00957C9F">
          <w:rPr>
            <w:rStyle w:val="afd"/>
            <w:rFonts w:ascii="Times New Roman" w:hAnsi="Times New Roman"/>
            <w:color w:val="auto"/>
            <w:sz w:val="28"/>
            <w:szCs w:val="28"/>
            <w:u w:val="none"/>
            <w:shd w:val="clear" w:color="auto" w:fill="FFFFFF"/>
          </w:rPr>
          <w:t>Приказ Минздрава России от 20.10.2020 N 1128н "О порядке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осуществляющий функции по организации деятельности службы крови"</w:t>
        </w:r>
      </w:hyperlink>
    </w:p>
    <w:p w:rsidR="00957C9F" w:rsidRPr="00957C9F" w:rsidRDefault="00957C9F" w:rsidP="00957C9F">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57C9F">
        <w:rPr>
          <w:rFonts w:ascii="Times New Roman" w:hAnsi="Times New Roman"/>
          <w:sz w:val="28"/>
          <w:szCs w:val="28"/>
          <w:shd w:val="clear" w:color="auto" w:fill="FFFFFF"/>
        </w:rPr>
        <w:t xml:space="preserve">Стандарты Российской ассоциации </w:t>
      </w:r>
      <w:proofErr w:type="spellStart"/>
      <w:proofErr w:type="gramStart"/>
      <w:r w:rsidRPr="00957C9F">
        <w:rPr>
          <w:rFonts w:ascii="Times New Roman" w:hAnsi="Times New Roman"/>
          <w:sz w:val="28"/>
          <w:szCs w:val="28"/>
          <w:shd w:val="clear" w:color="auto" w:fill="FFFFFF"/>
        </w:rPr>
        <w:t>трансфузиологов</w:t>
      </w:r>
      <w:proofErr w:type="spellEnd"/>
      <w:r w:rsidRPr="00957C9F">
        <w:rPr>
          <w:rFonts w:ascii="Times New Roman" w:hAnsi="Times New Roman"/>
          <w:sz w:val="28"/>
          <w:szCs w:val="28"/>
          <w:shd w:val="clear" w:color="auto" w:fill="FFFFFF"/>
        </w:rPr>
        <w:t xml:space="preserve">:  </w:t>
      </w:r>
      <w:r w:rsidRPr="00957C9F">
        <w:rPr>
          <w:rFonts w:ascii="Times New Roman" w:hAnsi="Times New Roman"/>
          <w:sz w:val="28"/>
          <w:szCs w:val="28"/>
        </w:rPr>
        <w:t xml:space="preserve"> </w:t>
      </w:r>
      <w:proofErr w:type="gramEnd"/>
      <w:r w:rsidR="004B4B3F">
        <w:fldChar w:fldCharType="begin"/>
      </w:r>
      <w:r w:rsidR="004B4B3F">
        <w:instrText xml:space="preserve"> HYPERLINK "http://www.transfusion.ru/2019/07-21-1.pdf" </w:instrText>
      </w:r>
      <w:r w:rsidR="004B4B3F">
        <w:fldChar w:fldCharType="separate"/>
      </w:r>
      <w:r w:rsidRPr="00957C9F">
        <w:rPr>
          <w:rStyle w:val="afd"/>
          <w:rFonts w:ascii="Times New Roman" w:hAnsi="Times New Roman"/>
          <w:color w:val="auto"/>
          <w:sz w:val="28"/>
          <w:szCs w:val="28"/>
          <w:u w:val="none"/>
        </w:rPr>
        <w:t xml:space="preserve">Клиническое использование </w:t>
      </w:r>
      <w:proofErr w:type="spellStart"/>
      <w:r w:rsidRPr="00957C9F">
        <w:rPr>
          <w:rStyle w:val="afd"/>
          <w:rFonts w:ascii="Times New Roman" w:hAnsi="Times New Roman"/>
          <w:color w:val="auto"/>
          <w:sz w:val="28"/>
          <w:szCs w:val="28"/>
          <w:u w:val="none"/>
        </w:rPr>
        <w:t>эритроцитсодержащих</w:t>
      </w:r>
      <w:proofErr w:type="spellEnd"/>
      <w:r w:rsidRPr="00957C9F">
        <w:rPr>
          <w:rStyle w:val="afd"/>
          <w:rFonts w:ascii="Times New Roman" w:hAnsi="Times New Roman"/>
          <w:color w:val="auto"/>
          <w:sz w:val="28"/>
          <w:szCs w:val="28"/>
          <w:u w:val="none"/>
        </w:rPr>
        <w:t xml:space="preserve"> компонентов донорской крови// Гематология и трансфузиология.- 2018.- Т. 63, № 4.- С. 372-435</w:t>
      </w:r>
      <w:r w:rsidR="004B4B3F">
        <w:rPr>
          <w:rStyle w:val="afd"/>
          <w:rFonts w:ascii="Times New Roman" w:hAnsi="Times New Roman"/>
          <w:color w:val="auto"/>
          <w:sz w:val="28"/>
          <w:szCs w:val="28"/>
          <w:u w:val="none"/>
        </w:rPr>
        <w:fldChar w:fldCharType="end"/>
      </w:r>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38" w:history="1">
        <w:r w:rsidR="00957C9F" w:rsidRPr="00957C9F">
          <w:rPr>
            <w:rStyle w:val="afd"/>
            <w:rFonts w:ascii="Times New Roman" w:hAnsi="Times New Roman"/>
            <w:color w:val="auto"/>
            <w:sz w:val="28"/>
            <w:szCs w:val="28"/>
            <w:u w:val="none"/>
          </w:rPr>
          <w:t xml:space="preserve">Стандарт РАТ №25. </w:t>
        </w:r>
        <w:proofErr w:type="spellStart"/>
        <w:r w:rsidR="00957C9F" w:rsidRPr="00957C9F">
          <w:rPr>
            <w:rStyle w:val="afd"/>
            <w:rFonts w:ascii="Times New Roman" w:hAnsi="Times New Roman"/>
            <w:color w:val="auto"/>
            <w:sz w:val="28"/>
            <w:szCs w:val="28"/>
            <w:u w:val="none"/>
          </w:rPr>
          <w:t>Валидация</w:t>
        </w:r>
        <w:proofErr w:type="spellEnd"/>
        <w:r w:rsidR="00957C9F" w:rsidRPr="00957C9F">
          <w:rPr>
            <w:rStyle w:val="afd"/>
            <w:rFonts w:ascii="Times New Roman" w:hAnsi="Times New Roman"/>
            <w:color w:val="auto"/>
            <w:sz w:val="28"/>
            <w:szCs w:val="28"/>
            <w:u w:val="none"/>
          </w:rPr>
          <w:t xml:space="preserve"> и обеспечение качества иммуногематологических реагентов</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39" w:history="1">
        <w:r w:rsidR="00957C9F" w:rsidRPr="00957C9F">
          <w:rPr>
            <w:rStyle w:val="afd"/>
            <w:rFonts w:ascii="Times New Roman" w:hAnsi="Times New Roman"/>
            <w:color w:val="auto"/>
            <w:sz w:val="28"/>
            <w:szCs w:val="28"/>
            <w:u w:val="none"/>
          </w:rPr>
          <w:t xml:space="preserve">Стандарт РАТ №24. Памятка реципиенту </w:t>
        </w:r>
        <w:proofErr w:type="spellStart"/>
        <w:r w:rsidR="00957C9F" w:rsidRPr="00957C9F">
          <w:rPr>
            <w:rStyle w:val="afd"/>
            <w:rFonts w:ascii="Times New Roman" w:hAnsi="Times New Roman"/>
            <w:color w:val="auto"/>
            <w:sz w:val="28"/>
            <w:szCs w:val="28"/>
            <w:u w:val="none"/>
          </w:rPr>
          <w:t>аутологичной</w:t>
        </w:r>
        <w:proofErr w:type="spellEnd"/>
        <w:r w:rsidR="00957C9F" w:rsidRPr="00957C9F">
          <w:rPr>
            <w:rStyle w:val="afd"/>
            <w:rFonts w:ascii="Times New Roman" w:hAnsi="Times New Roman"/>
            <w:color w:val="auto"/>
            <w:sz w:val="28"/>
            <w:szCs w:val="28"/>
            <w:u w:val="none"/>
          </w:rPr>
          <w:t xml:space="preserve"> крови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0" w:history="1">
        <w:r w:rsidR="00957C9F" w:rsidRPr="00957C9F">
          <w:rPr>
            <w:rStyle w:val="afd"/>
            <w:rFonts w:ascii="Times New Roman" w:hAnsi="Times New Roman"/>
            <w:color w:val="auto"/>
            <w:sz w:val="28"/>
            <w:szCs w:val="28"/>
            <w:u w:val="none"/>
          </w:rPr>
          <w:t>Стандарт РАТ №23. Памятка реципиенту крови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1" w:history="1">
        <w:r w:rsidR="00957C9F" w:rsidRPr="00957C9F">
          <w:rPr>
            <w:rStyle w:val="afd"/>
            <w:rFonts w:ascii="Times New Roman" w:hAnsi="Times New Roman"/>
            <w:color w:val="auto"/>
            <w:sz w:val="28"/>
            <w:szCs w:val="28"/>
            <w:u w:val="none"/>
          </w:rPr>
          <w:t>Стандарт РАТ №22. Протокол переливания плазмы</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2" w:history="1">
        <w:r w:rsidR="00957C9F" w:rsidRPr="00957C9F">
          <w:rPr>
            <w:rStyle w:val="afd"/>
            <w:rFonts w:ascii="Times New Roman" w:hAnsi="Times New Roman"/>
            <w:color w:val="auto"/>
            <w:sz w:val="28"/>
            <w:szCs w:val="28"/>
            <w:u w:val="none"/>
          </w:rPr>
          <w:t>Стандарт РАТ №21. Протокол переливания тромбоцитов</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3" w:history="1">
        <w:r w:rsidR="00957C9F" w:rsidRPr="00957C9F">
          <w:rPr>
            <w:rStyle w:val="afd"/>
            <w:rFonts w:ascii="Times New Roman" w:hAnsi="Times New Roman"/>
            <w:color w:val="auto"/>
            <w:sz w:val="28"/>
            <w:szCs w:val="28"/>
            <w:u w:val="none"/>
          </w:rPr>
          <w:t>Стандарт РАТ №20. Протокол гемотрансфузии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4" w:history="1">
        <w:r w:rsidR="00957C9F" w:rsidRPr="00957C9F">
          <w:rPr>
            <w:rStyle w:val="afd"/>
            <w:rFonts w:ascii="Times New Roman" w:hAnsi="Times New Roman"/>
            <w:color w:val="auto"/>
            <w:sz w:val="28"/>
            <w:szCs w:val="28"/>
            <w:u w:val="none"/>
          </w:rPr>
          <w:t>Стандарт РАТ №19. Заготовка крови и отбор образцов для обследования и проб на совместимость</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5" w:history="1">
        <w:r w:rsidR="00957C9F" w:rsidRPr="00957C9F">
          <w:rPr>
            <w:rStyle w:val="afd"/>
            <w:rFonts w:ascii="Times New Roman" w:hAnsi="Times New Roman"/>
            <w:color w:val="auto"/>
            <w:sz w:val="28"/>
            <w:szCs w:val="28"/>
            <w:u w:val="none"/>
          </w:rPr>
          <w:t xml:space="preserve">Стандарт РАТ №18. Подготовка руки донора к </w:t>
        </w:r>
        <w:proofErr w:type="spellStart"/>
        <w:r w:rsidR="00957C9F" w:rsidRPr="00957C9F">
          <w:rPr>
            <w:rStyle w:val="afd"/>
            <w:rFonts w:ascii="Times New Roman" w:hAnsi="Times New Roman"/>
            <w:color w:val="auto"/>
            <w:sz w:val="28"/>
            <w:szCs w:val="28"/>
            <w:u w:val="none"/>
          </w:rPr>
          <w:t>донации</w:t>
        </w:r>
        <w:proofErr w:type="spellEnd"/>
        <w:r w:rsidR="00957C9F" w:rsidRPr="00957C9F">
          <w:rPr>
            <w:rStyle w:val="afd"/>
            <w:rFonts w:ascii="Times New Roman" w:hAnsi="Times New Roman"/>
            <w:color w:val="auto"/>
            <w:sz w:val="28"/>
            <w:szCs w:val="28"/>
            <w:u w:val="none"/>
          </w:rPr>
          <w:t xml:space="preserve"> крови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6" w:history="1">
        <w:r w:rsidR="00957C9F" w:rsidRPr="00957C9F">
          <w:rPr>
            <w:rStyle w:val="afd"/>
            <w:rFonts w:ascii="Times New Roman" w:hAnsi="Times New Roman"/>
            <w:color w:val="auto"/>
            <w:sz w:val="28"/>
            <w:szCs w:val="28"/>
            <w:u w:val="none"/>
          </w:rPr>
          <w:t>Проект стандарта РАТ "Выпуск и выбраковка донорской крови и ее компонентов, менеджмент доноров по результатам скрининга маркеров инфекций"</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7" w:history="1">
        <w:r w:rsidR="00957C9F" w:rsidRPr="00957C9F">
          <w:rPr>
            <w:rStyle w:val="afd"/>
            <w:rFonts w:ascii="Times New Roman" w:hAnsi="Times New Roman"/>
            <w:color w:val="auto"/>
            <w:sz w:val="28"/>
            <w:szCs w:val="28"/>
            <w:u w:val="none"/>
          </w:rPr>
          <w:t>Проект стандарта РАТ "Метод подсчета остаточных лейкоцитов в крови и компонентах крови, обедненных лейкоцитами"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8" w:history="1">
        <w:r w:rsidR="00957C9F" w:rsidRPr="00957C9F">
          <w:rPr>
            <w:rStyle w:val="afd"/>
            <w:rFonts w:ascii="Times New Roman" w:hAnsi="Times New Roman"/>
            <w:color w:val="auto"/>
            <w:sz w:val="28"/>
            <w:szCs w:val="28"/>
            <w:u w:val="none"/>
          </w:rPr>
          <w:t>Проект стандарта: "Основные элементы системы качества организации, заготавливающей кровь"</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49"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XVII. Гемопоэтические стволовые клетки.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0"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XVI. Гранулоциты, полученные методом </w:t>
        </w:r>
        <w:proofErr w:type="spellStart"/>
        <w:r w:rsidR="00957C9F" w:rsidRPr="00957C9F">
          <w:rPr>
            <w:rStyle w:val="afd"/>
            <w:rFonts w:ascii="Times New Roman" w:hAnsi="Times New Roman"/>
            <w:color w:val="auto"/>
            <w:sz w:val="28"/>
            <w:szCs w:val="28"/>
            <w:u w:val="none"/>
          </w:rPr>
          <w:t>афереза</w:t>
        </w:r>
        <w:proofErr w:type="spellEnd"/>
        <w:r w:rsidR="00957C9F" w:rsidRPr="00957C9F">
          <w:rPr>
            <w:rStyle w:val="afd"/>
            <w:rFonts w:ascii="Times New Roman" w:hAnsi="Times New Roman"/>
            <w:color w:val="auto"/>
            <w:sz w:val="28"/>
            <w:szCs w:val="28"/>
            <w:u w:val="none"/>
          </w:rPr>
          <w:t>.</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1"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XV. </w:t>
        </w:r>
        <w:proofErr w:type="spellStart"/>
        <w:r w:rsidR="00957C9F" w:rsidRPr="00957C9F">
          <w:rPr>
            <w:rStyle w:val="afd"/>
            <w:rFonts w:ascii="Times New Roman" w:hAnsi="Times New Roman"/>
            <w:color w:val="auto"/>
            <w:sz w:val="28"/>
            <w:szCs w:val="28"/>
            <w:u w:val="none"/>
          </w:rPr>
          <w:t>Криоконсервированные</w:t>
        </w:r>
        <w:proofErr w:type="spellEnd"/>
        <w:r w:rsidR="00957C9F" w:rsidRPr="00957C9F">
          <w:rPr>
            <w:rStyle w:val="afd"/>
            <w:rFonts w:ascii="Times New Roman" w:hAnsi="Times New Roman"/>
            <w:color w:val="auto"/>
            <w:sz w:val="28"/>
            <w:szCs w:val="28"/>
            <w:u w:val="none"/>
          </w:rPr>
          <w:t xml:space="preserve"> тромбоциты, полученные методом </w:t>
        </w:r>
        <w:proofErr w:type="spellStart"/>
        <w:r w:rsidR="00957C9F" w:rsidRPr="00957C9F">
          <w:rPr>
            <w:rStyle w:val="afd"/>
            <w:rFonts w:ascii="Times New Roman" w:hAnsi="Times New Roman"/>
            <w:color w:val="auto"/>
            <w:sz w:val="28"/>
            <w:szCs w:val="28"/>
            <w:u w:val="none"/>
          </w:rPr>
          <w:t>афереза</w:t>
        </w:r>
        <w:proofErr w:type="spellEnd"/>
        <w:r w:rsidR="00957C9F" w:rsidRPr="00957C9F">
          <w:rPr>
            <w:rStyle w:val="afd"/>
            <w:rFonts w:ascii="Times New Roman" w:hAnsi="Times New Roman"/>
            <w:color w:val="auto"/>
            <w:sz w:val="28"/>
            <w:szCs w:val="28"/>
            <w:u w:val="none"/>
          </w:rPr>
          <w:t xml:space="preserve"> (проект стандарта РАТ).</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2"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XIV. </w:t>
        </w:r>
        <w:proofErr w:type="spellStart"/>
        <w:r w:rsidR="00957C9F" w:rsidRPr="00957C9F">
          <w:rPr>
            <w:rStyle w:val="afd"/>
            <w:rFonts w:ascii="Times New Roman" w:hAnsi="Times New Roman"/>
            <w:color w:val="auto"/>
            <w:sz w:val="28"/>
            <w:szCs w:val="28"/>
            <w:u w:val="none"/>
          </w:rPr>
          <w:t>Криосупернатантная</w:t>
        </w:r>
        <w:proofErr w:type="spellEnd"/>
        <w:r w:rsidR="00957C9F" w:rsidRPr="00957C9F">
          <w:rPr>
            <w:rStyle w:val="afd"/>
            <w:rFonts w:ascii="Times New Roman" w:hAnsi="Times New Roman"/>
            <w:color w:val="auto"/>
            <w:sz w:val="28"/>
            <w:szCs w:val="28"/>
            <w:u w:val="none"/>
          </w:rPr>
          <w:t xml:space="preserve"> плазма.</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3"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XIII. </w:t>
        </w:r>
        <w:proofErr w:type="spellStart"/>
        <w:r w:rsidR="00957C9F" w:rsidRPr="00957C9F">
          <w:rPr>
            <w:rStyle w:val="afd"/>
            <w:rFonts w:ascii="Times New Roman" w:hAnsi="Times New Roman"/>
            <w:color w:val="auto"/>
            <w:sz w:val="28"/>
            <w:szCs w:val="28"/>
            <w:u w:val="none"/>
          </w:rPr>
          <w:t>Криопреципитат</w:t>
        </w:r>
        <w:proofErr w:type="spellEnd"/>
        <w:r w:rsidR="00957C9F" w:rsidRPr="00957C9F">
          <w:rPr>
            <w:rStyle w:val="afd"/>
            <w:rFonts w:ascii="Times New Roman" w:hAnsi="Times New Roman"/>
            <w:color w:val="auto"/>
            <w:sz w:val="28"/>
            <w:szCs w:val="28"/>
            <w:u w:val="none"/>
          </w:rPr>
          <w:t>.</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4"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XII. Свежезамороженная плазма.</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5"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XI. Тромбоциты, полученные методом </w:t>
        </w:r>
        <w:proofErr w:type="spellStart"/>
        <w:r w:rsidR="00957C9F" w:rsidRPr="00957C9F">
          <w:rPr>
            <w:rStyle w:val="afd"/>
            <w:rFonts w:ascii="Times New Roman" w:hAnsi="Times New Roman"/>
            <w:color w:val="auto"/>
            <w:sz w:val="28"/>
            <w:szCs w:val="28"/>
            <w:u w:val="none"/>
          </w:rPr>
          <w:t>афереза</w:t>
        </w:r>
        <w:proofErr w:type="spellEnd"/>
        <w:r w:rsidR="00957C9F" w:rsidRPr="00957C9F">
          <w:rPr>
            <w:rStyle w:val="afd"/>
            <w:rFonts w:ascii="Times New Roman" w:hAnsi="Times New Roman"/>
            <w:color w:val="auto"/>
            <w:sz w:val="28"/>
            <w:szCs w:val="28"/>
            <w:u w:val="none"/>
          </w:rPr>
          <w:t>.</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6"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X. Тромбоциты: восстановленные.</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7"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IX. Эритроциты, полученные методом </w:t>
        </w:r>
        <w:proofErr w:type="spellStart"/>
        <w:r w:rsidR="00957C9F" w:rsidRPr="00957C9F">
          <w:rPr>
            <w:rStyle w:val="afd"/>
            <w:rFonts w:ascii="Times New Roman" w:hAnsi="Times New Roman"/>
            <w:color w:val="auto"/>
            <w:sz w:val="28"/>
            <w:szCs w:val="28"/>
            <w:u w:val="none"/>
          </w:rPr>
          <w:t>афереза</w:t>
        </w:r>
        <w:proofErr w:type="spellEnd"/>
        <w:r w:rsidR="00957C9F" w:rsidRPr="00957C9F">
          <w:rPr>
            <w:rStyle w:val="afd"/>
            <w:rFonts w:ascii="Times New Roman" w:hAnsi="Times New Roman"/>
            <w:color w:val="auto"/>
            <w:sz w:val="28"/>
            <w:szCs w:val="28"/>
            <w:u w:val="none"/>
          </w:rPr>
          <w:t>.</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8"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VIII. </w:t>
        </w:r>
        <w:proofErr w:type="spellStart"/>
        <w:r w:rsidR="00957C9F" w:rsidRPr="00957C9F">
          <w:rPr>
            <w:rStyle w:val="afd"/>
            <w:rFonts w:ascii="Times New Roman" w:hAnsi="Times New Roman"/>
            <w:color w:val="auto"/>
            <w:sz w:val="28"/>
            <w:szCs w:val="28"/>
            <w:u w:val="none"/>
          </w:rPr>
          <w:t>Криоконсервированные</w:t>
        </w:r>
        <w:proofErr w:type="spellEnd"/>
        <w:r w:rsidR="00957C9F" w:rsidRPr="00957C9F">
          <w:rPr>
            <w:rStyle w:val="afd"/>
            <w:rFonts w:ascii="Times New Roman" w:hAnsi="Times New Roman"/>
            <w:color w:val="auto"/>
            <w:sz w:val="28"/>
            <w:szCs w:val="28"/>
            <w:u w:val="none"/>
          </w:rPr>
          <w:t xml:space="preserve"> эритроциты.</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59"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VII. Эритроциты, обедненные лейкоцитами.</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60"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VI. Отмытые эритроциты.</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61"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V. </w:t>
        </w:r>
        <w:proofErr w:type="spellStart"/>
        <w:r w:rsidR="00957C9F" w:rsidRPr="00957C9F">
          <w:rPr>
            <w:rStyle w:val="afd"/>
            <w:rFonts w:ascii="Times New Roman" w:hAnsi="Times New Roman"/>
            <w:color w:val="auto"/>
            <w:sz w:val="28"/>
            <w:szCs w:val="28"/>
            <w:u w:val="none"/>
          </w:rPr>
          <w:t>Эритроцитная</w:t>
        </w:r>
        <w:proofErr w:type="spellEnd"/>
        <w:r w:rsidR="00957C9F" w:rsidRPr="00957C9F">
          <w:rPr>
            <w:rStyle w:val="afd"/>
            <w:rFonts w:ascii="Times New Roman" w:hAnsi="Times New Roman"/>
            <w:color w:val="auto"/>
            <w:sz w:val="28"/>
            <w:szCs w:val="28"/>
            <w:u w:val="none"/>
          </w:rPr>
          <w:t xml:space="preserve"> взвесь с удаленным </w:t>
        </w:r>
        <w:proofErr w:type="spellStart"/>
        <w:r w:rsidR="00957C9F" w:rsidRPr="00957C9F">
          <w:rPr>
            <w:rStyle w:val="afd"/>
            <w:rFonts w:ascii="Times New Roman" w:hAnsi="Times New Roman"/>
            <w:color w:val="auto"/>
            <w:sz w:val="28"/>
            <w:szCs w:val="28"/>
            <w:u w:val="none"/>
          </w:rPr>
          <w:t>лейкотромбоцитарным</w:t>
        </w:r>
        <w:proofErr w:type="spellEnd"/>
        <w:r w:rsidR="00957C9F" w:rsidRPr="00957C9F">
          <w:rPr>
            <w:rStyle w:val="afd"/>
            <w:rFonts w:ascii="Times New Roman" w:hAnsi="Times New Roman"/>
            <w:color w:val="auto"/>
            <w:sz w:val="28"/>
            <w:szCs w:val="28"/>
            <w:u w:val="none"/>
          </w:rPr>
          <w:t xml:space="preserve"> слоем.</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62"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IV. </w:t>
        </w:r>
        <w:proofErr w:type="spellStart"/>
        <w:r w:rsidR="00957C9F" w:rsidRPr="00957C9F">
          <w:rPr>
            <w:rStyle w:val="afd"/>
            <w:rFonts w:ascii="Times New Roman" w:hAnsi="Times New Roman"/>
            <w:color w:val="auto"/>
            <w:sz w:val="28"/>
            <w:szCs w:val="28"/>
            <w:u w:val="none"/>
          </w:rPr>
          <w:t>Эритроцитная</w:t>
        </w:r>
        <w:proofErr w:type="spellEnd"/>
        <w:r w:rsidR="00957C9F" w:rsidRPr="00957C9F">
          <w:rPr>
            <w:rStyle w:val="afd"/>
            <w:rFonts w:ascii="Times New Roman" w:hAnsi="Times New Roman"/>
            <w:color w:val="auto"/>
            <w:sz w:val="28"/>
            <w:szCs w:val="28"/>
            <w:u w:val="none"/>
          </w:rPr>
          <w:t xml:space="preserve"> взвесь.</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63" w:history="1">
        <w:r w:rsidR="00957C9F" w:rsidRPr="00957C9F">
          <w:rPr>
            <w:rStyle w:val="afd"/>
            <w:rFonts w:ascii="Times New Roman" w:hAnsi="Times New Roman"/>
            <w:color w:val="auto"/>
            <w:sz w:val="28"/>
            <w:szCs w:val="28"/>
            <w:u w:val="none"/>
          </w:rPr>
          <w:t xml:space="preserve">Донорская кровь и ее компоненты: характеристики и контроль качества. III. Эритроциты с удаленным </w:t>
        </w:r>
        <w:proofErr w:type="spellStart"/>
        <w:r w:rsidR="00957C9F" w:rsidRPr="00957C9F">
          <w:rPr>
            <w:rStyle w:val="afd"/>
            <w:rFonts w:ascii="Times New Roman" w:hAnsi="Times New Roman"/>
            <w:color w:val="auto"/>
            <w:sz w:val="28"/>
            <w:szCs w:val="28"/>
            <w:u w:val="none"/>
          </w:rPr>
          <w:t>лейкотромбоцитарным</w:t>
        </w:r>
        <w:proofErr w:type="spellEnd"/>
        <w:r w:rsidR="00957C9F" w:rsidRPr="00957C9F">
          <w:rPr>
            <w:rStyle w:val="afd"/>
            <w:rFonts w:ascii="Times New Roman" w:hAnsi="Times New Roman"/>
            <w:color w:val="auto"/>
            <w:sz w:val="28"/>
            <w:szCs w:val="28"/>
            <w:u w:val="none"/>
          </w:rPr>
          <w:t xml:space="preserve"> слоем.</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64"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II. Эритроциты (</w:t>
        </w:r>
        <w:proofErr w:type="spellStart"/>
        <w:r w:rsidR="00957C9F" w:rsidRPr="00957C9F">
          <w:rPr>
            <w:rStyle w:val="afd"/>
            <w:rFonts w:ascii="Times New Roman" w:hAnsi="Times New Roman"/>
            <w:color w:val="auto"/>
            <w:sz w:val="28"/>
            <w:szCs w:val="28"/>
            <w:u w:val="none"/>
          </w:rPr>
          <w:t>эритроцитная</w:t>
        </w:r>
        <w:proofErr w:type="spellEnd"/>
        <w:r w:rsidR="00957C9F" w:rsidRPr="00957C9F">
          <w:rPr>
            <w:rStyle w:val="afd"/>
            <w:rFonts w:ascii="Times New Roman" w:hAnsi="Times New Roman"/>
            <w:color w:val="auto"/>
            <w:sz w:val="28"/>
            <w:szCs w:val="28"/>
            <w:u w:val="none"/>
          </w:rPr>
          <w:t xml:space="preserve"> масса).</w:t>
        </w:r>
      </w:hyperlink>
    </w:p>
    <w:p w:rsidR="00957C9F" w:rsidRPr="00957C9F" w:rsidRDefault="004B4B3F" w:rsidP="00957C9F">
      <w:pPr>
        <w:pStyle w:val="afff0"/>
        <w:numPr>
          <w:ilvl w:val="0"/>
          <w:numId w:val="9"/>
        </w:numPr>
        <w:ind w:left="0" w:firstLine="0"/>
        <w:jc w:val="both"/>
        <w:rPr>
          <w:rFonts w:ascii="Times New Roman" w:hAnsi="Times New Roman"/>
          <w:sz w:val="28"/>
          <w:szCs w:val="28"/>
        </w:rPr>
      </w:pPr>
      <w:hyperlink r:id="rId65" w:history="1">
        <w:r w:rsidR="00957C9F" w:rsidRPr="00957C9F">
          <w:rPr>
            <w:rStyle w:val="afd"/>
            <w:rFonts w:ascii="Times New Roman" w:hAnsi="Times New Roman"/>
            <w:color w:val="auto"/>
            <w:sz w:val="28"/>
            <w:szCs w:val="28"/>
            <w:u w:val="none"/>
          </w:rPr>
          <w:t>Донорская кровь и ее компоненты: характеристики и контроль качества. I. Цельная кровь.</w:t>
        </w:r>
      </w:hyperlink>
    </w:p>
    <w:p w:rsidR="006D1044" w:rsidRPr="009C29CF" w:rsidRDefault="006D1044" w:rsidP="009C29CF">
      <w:pPr>
        <w:spacing w:after="0" w:line="240" w:lineRule="auto"/>
        <w:jc w:val="both"/>
        <w:rPr>
          <w:rFonts w:ascii="Times New Roman" w:hAnsi="Times New Roman"/>
          <w:spacing w:val="5"/>
          <w:sz w:val="28"/>
          <w:szCs w:val="28"/>
        </w:rPr>
      </w:pPr>
    </w:p>
    <w:p w:rsidR="00C779DC" w:rsidRPr="003B34B4" w:rsidRDefault="0036230F" w:rsidP="00C85C79">
      <w:pPr>
        <w:pStyle w:val="afff0"/>
        <w:numPr>
          <w:ilvl w:val="2"/>
          <w:numId w:val="8"/>
        </w:numPr>
        <w:spacing w:after="0" w:line="240" w:lineRule="auto"/>
        <w:ind w:left="0" w:firstLine="0"/>
        <w:jc w:val="center"/>
        <w:rPr>
          <w:rFonts w:ascii="Times New Roman" w:hAnsi="Times New Roman"/>
          <w:b/>
          <w:sz w:val="28"/>
          <w:szCs w:val="28"/>
          <w:lang w:eastAsia="ru-RU"/>
        </w:rPr>
      </w:pPr>
      <w:r w:rsidRPr="003B34B4">
        <w:rPr>
          <w:rFonts w:ascii="Times New Roman" w:hAnsi="Times New Roman"/>
          <w:b/>
          <w:bCs/>
          <w:sz w:val="28"/>
          <w:szCs w:val="28"/>
        </w:rPr>
        <w:t>Дополнительная литература</w:t>
      </w:r>
    </w:p>
    <w:p w:rsidR="00C85C79" w:rsidRPr="00C85C79" w:rsidRDefault="00C85C79" w:rsidP="00C85C79">
      <w:pPr>
        <w:pStyle w:val="afff0"/>
        <w:spacing w:after="0" w:line="240" w:lineRule="auto"/>
        <w:ind w:left="0"/>
        <w:rPr>
          <w:rFonts w:ascii="Times New Roman" w:hAnsi="Times New Roman"/>
          <w:b/>
          <w:sz w:val="28"/>
          <w:szCs w:val="28"/>
          <w:lang w:eastAsia="ru-RU"/>
        </w:rPr>
      </w:pPr>
    </w:p>
    <w:p w:rsidR="00671A69" w:rsidRPr="009C7585" w:rsidRDefault="00AE228C" w:rsidP="006F0EEA">
      <w:pPr>
        <w:pStyle w:val="25"/>
        <w:numPr>
          <w:ilvl w:val="0"/>
          <w:numId w:val="10"/>
        </w:numPr>
        <w:tabs>
          <w:tab w:val="left" w:pos="993"/>
          <w:tab w:val="right" w:leader="underscore" w:pos="9639"/>
        </w:tabs>
        <w:spacing w:line="240" w:lineRule="auto"/>
        <w:ind w:left="0" w:right="0" w:firstLine="0"/>
        <w:rPr>
          <w:sz w:val="28"/>
          <w:szCs w:val="28"/>
        </w:rPr>
      </w:pPr>
      <w:r w:rsidRPr="009C7585">
        <w:rPr>
          <w:sz w:val="28"/>
          <w:szCs w:val="28"/>
        </w:rPr>
        <w:t xml:space="preserve">Основы клинической гематологии: учебное пособие / С.А. Вол </w:t>
      </w:r>
      <w:proofErr w:type="spellStart"/>
      <w:r w:rsidRPr="009C7585">
        <w:rPr>
          <w:sz w:val="28"/>
          <w:szCs w:val="28"/>
        </w:rPr>
        <w:t>кова</w:t>
      </w:r>
      <w:proofErr w:type="spellEnd"/>
      <w:r w:rsidRPr="009C7585">
        <w:rPr>
          <w:sz w:val="28"/>
          <w:szCs w:val="28"/>
        </w:rPr>
        <w:t>, Н.Н. Боровков. — Н. Новгород: Издательство Нижегородской гос. медицинской академии, 2013. — 400 с.</w:t>
      </w:r>
    </w:p>
    <w:p w:rsidR="00AE228C" w:rsidRPr="009C7585" w:rsidRDefault="001D3520" w:rsidP="006F0EEA">
      <w:pPr>
        <w:pStyle w:val="25"/>
        <w:numPr>
          <w:ilvl w:val="0"/>
          <w:numId w:val="10"/>
        </w:numPr>
        <w:tabs>
          <w:tab w:val="left" w:pos="993"/>
          <w:tab w:val="right" w:leader="underscore" w:pos="9639"/>
        </w:tabs>
        <w:spacing w:line="240" w:lineRule="auto"/>
        <w:ind w:left="0" w:right="0" w:firstLine="0"/>
        <w:rPr>
          <w:sz w:val="28"/>
          <w:szCs w:val="28"/>
        </w:rPr>
      </w:pPr>
      <w:r w:rsidRPr="009C7585">
        <w:rPr>
          <w:sz w:val="28"/>
          <w:szCs w:val="28"/>
        </w:rPr>
        <w:t xml:space="preserve">Минеева Н.В. Группы крови человека. Основы </w:t>
      </w:r>
      <w:proofErr w:type="spellStart"/>
      <w:r w:rsidRPr="009C7585">
        <w:rPr>
          <w:sz w:val="28"/>
          <w:szCs w:val="28"/>
        </w:rPr>
        <w:t>иммуногематологии</w:t>
      </w:r>
      <w:proofErr w:type="spellEnd"/>
      <w:r w:rsidRPr="009C7585">
        <w:rPr>
          <w:sz w:val="28"/>
          <w:szCs w:val="28"/>
        </w:rPr>
        <w:t xml:space="preserve">. – </w:t>
      </w:r>
      <w:proofErr w:type="gramStart"/>
      <w:r w:rsidRPr="009C7585">
        <w:rPr>
          <w:sz w:val="28"/>
          <w:szCs w:val="28"/>
        </w:rPr>
        <w:t>СПб.,</w:t>
      </w:r>
      <w:proofErr w:type="gramEnd"/>
      <w:r w:rsidRPr="009C7585">
        <w:rPr>
          <w:sz w:val="28"/>
          <w:szCs w:val="28"/>
        </w:rPr>
        <w:t xml:space="preserve"> 2004. – 188с.</w:t>
      </w:r>
    </w:p>
    <w:p w:rsidR="001D3520" w:rsidRPr="009C7585" w:rsidRDefault="00A11D2A" w:rsidP="006F0EEA">
      <w:pPr>
        <w:pStyle w:val="25"/>
        <w:numPr>
          <w:ilvl w:val="0"/>
          <w:numId w:val="10"/>
        </w:numPr>
        <w:tabs>
          <w:tab w:val="left" w:pos="993"/>
          <w:tab w:val="right" w:leader="underscore" w:pos="9639"/>
        </w:tabs>
        <w:spacing w:line="240" w:lineRule="auto"/>
        <w:ind w:left="0" w:right="0" w:firstLine="0"/>
        <w:rPr>
          <w:sz w:val="28"/>
          <w:szCs w:val="28"/>
        </w:rPr>
      </w:pPr>
      <w:r w:rsidRPr="009C7585">
        <w:rPr>
          <w:sz w:val="28"/>
          <w:szCs w:val="28"/>
        </w:rPr>
        <w:t xml:space="preserve">Практическая трансфузиология / под ред. </w:t>
      </w:r>
      <w:proofErr w:type="spellStart"/>
      <w:r w:rsidRPr="009C7585">
        <w:rPr>
          <w:sz w:val="28"/>
          <w:szCs w:val="28"/>
        </w:rPr>
        <w:t>Г.И.Козинца</w:t>
      </w:r>
      <w:proofErr w:type="spellEnd"/>
      <w:r w:rsidRPr="009C7585">
        <w:rPr>
          <w:sz w:val="28"/>
          <w:szCs w:val="28"/>
        </w:rPr>
        <w:t xml:space="preserve">. – М.: Практическая медицина, 2005. – 544с.: </w:t>
      </w:r>
      <w:proofErr w:type="spellStart"/>
      <w:r w:rsidRPr="009C7585">
        <w:rPr>
          <w:sz w:val="28"/>
          <w:szCs w:val="28"/>
        </w:rPr>
        <w:t>илл</w:t>
      </w:r>
      <w:proofErr w:type="spellEnd"/>
      <w:r w:rsidRPr="009C7585">
        <w:rPr>
          <w:sz w:val="28"/>
          <w:szCs w:val="28"/>
        </w:rPr>
        <w:t>.</w:t>
      </w:r>
    </w:p>
    <w:p w:rsidR="00F44A9D" w:rsidRPr="009C7585" w:rsidRDefault="00F44A9D" w:rsidP="00F44A9D">
      <w:pPr>
        <w:pStyle w:val="25"/>
        <w:numPr>
          <w:ilvl w:val="0"/>
          <w:numId w:val="10"/>
        </w:numPr>
        <w:tabs>
          <w:tab w:val="left" w:pos="993"/>
          <w:tab w:val="right" w:leader="underscore" w:pos="9639"/>
        </w:tabs>
        <w:spacing w:line="240" w:lineRule="auto"/>
        <w:ind w:left="0" w:right="0" w:firstLine="0"/>
        <w:rPr>
          <w:sz w:val="28"/>
          <w:szCs w:val="28"/>
        </w:rPr>
      </w:pPr>
      <w:r w:rsidRPr="009C7585">
        <w:rPr>
          <w:bCs/>
          <w:spacing w:val="-5"/>
          <w:sz w:val="28"/>
          <w:szCs w:val="28"/>
        </w:rPr>
        <w:t xml:space="preserve">Долгов В.В., </w:t>
      </w:r>
      <w:proofErr w:type="spellStart"/>
      <w:r w:rsidRPr="009C7585">
        <w:rPr>
          <w:bCs/>
          <w:spacing w:val="-5"/>
          <w:sz w:val="28"/>
          <w:szCs w:val="28"/>
        </w:rPr>
        <w:t>Свирин</w:t>
      </w:r>
      <w:proofErr w:type="spellEnd"/>
      <w:r w:rsidRPr="009C7585">
        <w:rPr>
          <w:bCs/>
          <w:spacing w:val="-5"/>
          <w:sz w:val="28"/>
          <w:szCs w:val="28"/>
        </w:rPr>
        <w:t xml:space="preserve"> П.В.  </w:t>
      </w:r>
      <w:r w:rsidRPr="009C7585">
        <w:rPr>
          <w:spacing w:val="-5"/>
          <w:sz w:val="28"/>
          <w:szCs w:val="28"/>
        </w:rPr>
        <w:t>Лабораторная диагностика нару</w:t>
      </w:r>
      <w:r w:rsidRPr="009C7585">
        <w:rPr>
          <w:spacing w:val="-6"/>
          <w:sz w:val="28"/>
          <w:szCs w:val="28"/>
        </w:rPr>
        <w:t xml:space="preserve">шений гемостаза. - М.-Тверь: </w:t>
      </w:r>
      <w:r w:rsidRPr="00A75703">
        <w:rPr>
          <w:spacing w:val="-6"/>
          <w:sz w:val="28"/>
          <w:szCs w:val="28"/>
        </w:rPr>
        <w:t xml:space="preserve">ООО </w:t>
      </w:r>
      <w:r w:rsidRPr="009C7585">
        <w:rPr>
          <w:spacing w:val="-6"/>
          <w:sz w:val="28"/>
          <w:szCs w:val="28"/>
        </w:rPr>
        <w:t>«Издательство «Триада», 2005. -</w:t>
      </w:r>
      <w:r w:rsidRPr="009C7585">
        <w:rPr>
          <w:spacing w:val="-5"/>
          <w:sz w:val="28"/>
          <w:szCs w:val="28"/>
        </w:rPr>
        <w:t>227 с, 150 ил.</w:t>
      </w:r>
    </w:p>
    <w:p w:rsidR="00F44A9D" w:rsidRPr="006B3683" w:rsidRDefault="006B3683" w:rsidP="006B3683">
      <w:pPr>
        <w:pStyle w:val="25"/>
        <w:numPr>
          <w:ilvl w:val="0"/>
          <w:numId w:val="10"/>
        </w:numPr>
        <w:tabs>
          <w:tab w:val="left" w:pos="993"/>
          <w:tab w:val="right" w:leader="underscore" w:pos="9639"/>
        </w:tabs>
        <w:spacing w:line="240" w:lineRule="auto"/>
        <w:rPr>
          <w:sz w:val="28"/>
          <w:szCs w:val="28"/>
        </w:rPr>
      </w:pPr>
      <w:proofErr w:type="spellStart"/>
      <w:r w:rsidRPr="006B3683">
        <w:rPr>
          <w:sz w:val="28"/>
          <w:szCs w:val="28"/>
        </w:rPr>
        <w:t>C</w:t>
      </w:r>
      <w:r>
        <w:rPr>
          <w:sz w:val="28"/>
          <w:szCs w:val="28"/>
        </w:rPr>
        <w:t>вищёва</w:t>
      </w:r>
      <w:proofErr w:type="spellEnd"/>
      <w:r>
        <w:rPr>
          <w:sz w:val="28"/>
          <w:szCs w:val="28"/>
        </w:rPr>
        <w:t xml:space="preserve"> Т.Я.</w:t>
      </w:r>
      <w:r w:rsidRPr="006B3683">
        <w:rPr>
          <w:sz w:val="28"/>
          <w:szCs w:val="28"/>
        </w:rPr>
        <w:t xml:space="preserve"> </w:t>
      </w:r>
      <w:r>
        <w:rPr>
          <w:sz w:val="28"/>
          <w:szCs w:val="28"/>
        </w:rPr>
        <w:t xml:space="preserve">Атлас клеток </w:t>
      </w:r>
      <w:proofErr w:type="gramStart"/>
      <w:r>
        <w:rPr>
          <w:sz w:val="28"/>
          <w:szCs w:val="28"/>
        </w:rPr>
        <w:t>крови  и</w:t>
      </w:r>
      <w:proofErr w:type="gramEnd"/>
      <w:r>
        <w:rPr>
          <w:sz w:val="28"/>
          <w:szCs w:val="28"/>
        </w:rPr>
        <w:t xml:space="preserve"> паразитов человека.</w:t>
      </w:r>
      <w:r w:rsidRPr="006B3683">
        <w:rPr>
          <w:sz w:val="28"/>
          <w:szCs w:val="28"/>
        </w:rPr>
        <w:t xml:space="preserve">CII6.: </w:t>
      </w:r>
      <w:r>
        <w:rPr>
          <w:sz w:val="28"/>
          <w:szCs w:val="28"/>
        </w:rPr>
        <w:t>Издательство «</w:t>
      </w:r>
      <w:proofErr w:type="spellStart"/>
      <w:r>
        <w:rPr>
          <w:sz w:val="28"/>
          <w:szCs w:val="28"/>
        </w:rPr>
        <w:t>Диля</w:t>
      </w:r>
      <w:proofErr w:type="spellEnd"/>
      <w:r>
        <w:rPr>
          <w:sz w:val="28"/>
          <w:szCs w:val="28"/>
        </w:rPr>
        <w:t xml:space="preserve">», 2003. - </w:t>
      </w:r>
      <w:r w:rsidRPr="006B3683">
        <w:rPr>
          <w:sz w:val="28"/>
          <w:szCs w:val="28"/>
        </w:rPr>
        <w:t>128 c</w:t>
      </w:r>
      <w:r>
        <w:rPr>
          <w:sz w:val="28"/>
          <w:szCs w:val="28"/>
        </w:rPr>
        <w:t>.</w:t>
      </w:r>
    </w:p>
    <w:p w:rsidR="006F0EEA" w:rsidRPr="00F2511C" w:rsidRDefault="006F0EEA" w:rsidP="006F0EEA">
      <w:pPr>
        <w:pStyle w:val="25"/>
        <w:numPr>
          <w:ilvl w:val="0"/>
          <w:numId w:val="10"/>
        </w:numPr>
        <w:tabs>
          <w:tab w:val="left" w:pos="993"/>
          <w:tab w:val="right" w:leader="underscore" w:pos="9639"/>
        </w:tabs>
        <w:spacing w:line="240" w:lineRule="auto"/>
        <w:ind w:left="0" w:right="0" w:firstLine="0"/>
        <w:rPr>
          <w:sz w:val="28"/>
          <w:szCs w:val="28"/>
        </w:rPr>
      </w:pPr>
      <w:r w:rsidRPr="009C7585">
        <w:rPr>
          <w:sz w:val="28"/>
          <w:szCs w:val="28"/>
        </w:rPr>
        <w:t xml:space="preserve">Александрович Ю.С.  Оценочные и прогностические шкалы в медицине </w:t>
      </w:r>
      <w:r w:rsidRPr="00F2511C">
        <w:rPr>
          <w:sz w:val="28"/>
          <w:szCs w:val="28"/>
        </w:rPr>
        <w:t xml:space="preserve">критических состояний / </w:t>
      </w:r>
      <w:proofErr w:type="spellStart"/>
      <w:r w:rsidRPr="00F2511C">
        <w:rPr>
          <w:sz w:val="28"/>
          <w:szCs w:val="28"/>
        </w:rPr>
        <w:t>Ю.С.Александрович</w:t>
      </w:r>
      <w:proofErr w:type="spellEnd"/>
      <w:r w:rsidRPr="00F2511C">
        <w:rPr>
          <w:sz w:val="28"/>
          <w:szCs w:val="28"/>
        </w:rPr>
        <w:t xml:space="preserve">, </w:t>
      </w:r>
      <w:proofErr w:type="spellStart"/>
      <w:r w:rsidRPr="00F2511C">
        <w:rPr>
          <w:sz w:val="28"/>
          <w:szCs w:val="28"/>
        </w:rPr>
        <w:t>ВИ.Гордеев</w:t>
      </w:r>
      <w:proofErr w:type="spellEnd"/>
      <w:r w:rsidRPr="00F2511C">
        <w:rPr>
          <w:sz w:val="28"/>
          <w:szCs w:val="28"/>
        </w:rPr>
        <w:t xml:space="preserve">. – 2-е изд., </w:t>
      </w:r>
      <w:proofErr w:type="spellStart"/>
      <w:r w:rsidRPr="00F2511C">
        <w:rPr>
          <w:sz w:val="28"/>
          <w:szCs w:val="28"/>
        </w:rPr>
        <w:t>дополн</w:t>
      </w:r>
      <w:proofErr w:type="spellEnd"/>
      <w:r w:rsidRPr="00F2511C">
        <w:rPr>
          <w:sz w:val="28"/>
          <w:szCs w:val="28"/>
        </w:rPr>
        <w:t xml:space="preserve">. И </w:t>
      </w:r>
      <w:proofErr w:type="spellStart"/>
      <w:r w:rsidRPr="00F2511C">
        <w:rPr>
          <w:sz w:val="28"/>
          <w:szCs w:val="28"/>
        </w:rPr>
        <w:t>исправл</w:t>
      </w:r>
      <w:proofErr w:type="spellEnd"/>
      <w:r w:rsidRPr="00F2511C">
        <w:rPr>
          <w:sz w:val="28"/>
          <w:szCs w:val="28"/>
        </w:rPr>
        <w:t>. – СПб, ЭЛБИ-СПб, 2010. – 248с.</w:t>
      </w:r>
    </w:p>
    <w:p w:rsidR="006F0EEA" w:rsidRPr="00F2511C" w:rsidRDefault="004B4B3F" w:rsidP="006F0EEA">
      <w:pPr>
        <w:pStyle w:val="25"/>
        <w:numPr>
          <w:ilvl w:val="0"/>
          <w:numId w:val="10"/>
        </w:numPr>
        <w:tabs>
          <w:tab w:val="left" w:pos="993"/>
          <w:tab w:val="right" w:leader="underscore" w:pos="9639"/>
        </w:tabs>
        <w:spacing w:line="240" w:lineRule="auto"/>
        <w:ind w:left="0" w:right="0" w:firstLine="0"/>
        <w:rPr>
          <w:sz w:val="28"/>
          <w:szCs w:val="28"/>
        </w:rPr>
      </w:pPr>
      <w:hyperlink r:id="rId66" w:history="1">
        <w:proofErr w:type="spellStart"/>
        <w:r w:rsidR="006F0EEA" w:rsidRPr="00F2511C">
          <w:rPr>
            <w:bCs/>
            <w:sz w:val="28"/>
            <w:szCs w:val="28"/>
          </w:rPr>
          <w:t>Петрикова</w:t>
        </w:r>
        <w:proofErr w:type="spellEnd"/>
        <w:r w:rsidR="006F0EEA" w:rsidRPr="00F2511C">
          <w:rPr>
            <w:bCs/>
            <w:sz w:val="28"/>
            <w:szCs w:val="28"/>
          </w:rPr>
          <w:t xml:space="preserve"> С.С. Диагностика и интенсивная терапия больных COVID-</w:t>
        </w:r>
        <w:proofErr w:type="gramStart"/>
        <w:r w:rsidR="006F0EEA" w:rsidRPr="00F2511C">
          <w:rPr>
            <w:bCs/>
            <w:sz w:val="28"/>
            <w:szCs w:val="28"/>
          </w:rPr>
          <w:t>19 :</w:t>
        </w:r>
        <w:proofErr w:type="gramEnd"/>
        <w:r w:rsidR="006F0EEA" w:rsidRPr="00F2511C">
          <w:rPr>
            <w:bCs/>
            <w:sz w:val="28"/>
            <w:szCs w:val="28"/>
          </w:rPr>
          <w:t xml:space="preserve"> руководство для врачей </w:t>
        </w:r>
        <w:r w:rsidR="006F0EEA" w:rsidRPr="00F2511C">
          <w:rPr>
            <w:rStyle w:val="afd"/>
            <w:bCs/>
            <w:color w:val="auto"/>
            <w:sz w:val="28"/>
            <w:szCs w:val="28"/>
            <w:u w:val="none"/>
          </w:rPr>
          <w:t xml:space="preserve"> - М.: ГЭОТАР-Медиа, 2021</w:t>
        </w:r>
      </w:hyperlink>
      <w:r w:rsidR="006F0EEA" w:rsidRPr="00F2511C">
        <w:rPr>
          <w:sz w:val="28"/>
          <w:szCs w:val="28"/>
        </w:rPr>
        <w:t xml:space="preserve">. – 432 с.: </w:t>
      </w:r>
      <w:r w:rsidR="006F0EEA" w:rsidRPr="00F2511C">
        <w:rPr>
          <w:sz w:val="28"/>
          <w:szCs w:val="28"/>
          <w:shd w:val="clear" w:color="auto" w:fill="FFFFFF"/>
        </w:rPr>
        <w:t>ISBN: 978-5-9704-6340-6;</w:t>
      </w:r>
    </w:p>
    <w:p w:rsidR="004A500E" w:rsidRPr="00F2511C" w:rsidRDefault="006F0EEA" w:rsidP="006F0EEA">
      <w:pPr>
        <w:pStyle w:val="25"/>
        <w:numPr>
          <w:ilvl w:val="0"/>
          <w:numId w:val="10"/>
        </w:numPr>
        <w:tabs>
          <w:tab w:val="left" w:pos="993"/>
          <w:tab w:val="right" w:leader="underscore" w:pos="9639"/>
        </w:tabs>
        <w:spacing w:line="240" w:lineRule="auto"/>
        <w:ind w:right="0"/>
        <w:rPr>
          <w:sz w:val="28"/>
          <w:szCs w:val="28"/>
        </w:rPr>
      </w:pPr>
      <w:r w:rsidRPr="00F2511C">
        <w:rPr>
          <w:sz w:val="28"/>
          <w:szCs w:val="28"/>
        </w:rPr>
        <w:t xml:space="preserve">Временные методические рекомендации «Профилактика, диагностика и лечение новой </w:t>
      </w:r>
      <w:proofErr w:type="spellStart"/>
      <w:r w:rsidRPr="00F2511C">
        <w:rPr>
          <w:sz w:val="28"/>
          <w:szCs w:val="28"/>
        </w:rPr>
        <w:t>коронавирусной</w:t>
      </w:r>
      <w:proofErr w:type="spellEnd"/>
      <w:r w:rsidRPr="00F2511C">
        <w:rPr>
          <w:sz w:val="28"/>
          <w:szCs w:val="28"/>
        </w:rPr>
        <w:t xml:space="preserve"> инфекции (COVID-19)», Версия 13 (14.10.2021).</w:t>
      </w:r>
    </w:p>
    <w:p w:rsidR="004A500E" w:rsidRPr="00734A17" w:rsidRDefault="004A500E" w:rsidP="003262AE">
      <w:pPr>
        <w:pStyle w:val="25"/>
        <w:numPr>
          <w:ilvl w:val="0"/>
          <w:numId w:val="10"/>
        </w:numPr>
        <w:tabs>
          <w:tab w:val="left" w:pos="993"/>
          <w:tab w:val="right" w:leader="underscore" w:pos="9639"/>
        </w:tabs>
        <w:spacing w:line="240" w:lineRule="auto"/>
        <w:ind w:right="0"/>
        <w:rPr>
          <w:sz w:val="28"/>
          <w:szCs w:val="28"/>
        </w:rPr>
      </w:pPr>
      <w:proofErr w:type="spellStart"/>
      <w:r w:rsidRPr="00F2511C">
        <w:rPr>
          <w:sz w:val="28"/>
          <w:szCs w:val="28"/>
        </w:rPr>
        <w:t>Инфузионная</w:t>
      </w:r>
      <w:proofErr w:type="spellEnd"/>
      <w:r w:rsidRPr="00F2511C">
        <w:rPr>
          <w:sz w:val="28"/>
          <w:szCs w:val="28"/>
        </w:rPr>
        <w:t xml:space="preserve"> терапия при критических состояниях/А.С. Владыка, В.В. Суслов, </w:t>
      </w:r>
      <w:proofErr w:type="spellStart"/>
      <w:r w:rsidRPr="00F2511C">
        <w:rPr>
          <w:sz w:val="28"/>
          <w:szCs w:val="28"/>
        </w:rPr>
        <w:t>О.А.Тарабрин</w:t>
      </w:r>
      <w:proofErr w:type="spellEnd"/>
      <w:r w:rsidRPr="00F2511C">
        <w:rPr>
          <w:sz w:val="28"/>
          <w:szCs w:val="28"/>
        </w:rPr>
        <w:t xml:space="preserve">; под ред. проф. В.В. </w:t>
      </w:r>
      <w:proofErr w:type="gramStart"/>
      <w:r w:rsidRPr="00F2511C">
        <w:rPr>
          <w:sz w:val="28"/>
          <w:szCs w:val="28"/>
        </w:rPr>
        <w:t>Суслова.–</w:t>
      </w:r>
      <w:proofErr w:type="gramEnd"/>
      <w:r w:rsidRPr="00F2511C">
        <w:rPr>
          <w:sz w:val="28"/>
          <w:szCs w:val="28"/>
        </w:rPr>
        <w:t xml:space="preserve"> К.: Логос, 2010. – 274 с.: ил. – </w:t>
      </w:r>
      <w:proofErr w:type="spellStart"/>
      <w:proofErr w:type="gramStart"/>
      <w:r w:rsidRPr="00734A17">
        <w:rPr>
          <w:sz w:val="28"/>
          <w:szCs w:val="28"/>
        </w:rPr>
        <w:t>библиогр</w:t>
      </w:r>
      <w:proofErr w:type="spellEnd"/>
      <w:r w:rsidRPr="00734A17">
        <w:rPr>
          <w:sz w:val="28"/>
          <w:szCs w:val="28"/>
        </w:rPr>
        <w:t>.:</w:t>
      </w:r>
      <w:proofErr w:type="gramEnd"/>
      <w:r w:rsidRPr="00734A17">
        <w:rPr>
          <w:sz w:val="28"/>
          <w:szCs w:val="28"/>
        </w:rPr>
        <w:t xml:space="preserve"> с. 253–272. ISBN 978-966-171-272-9;</w:t>
      </w:r>
    </w:p>
    <w:p w:rsidR="00B72BDE" w:rsidRPr="00734A17" w:rsidRDefault="00B72BDE" w:rsidP="00B72BD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Медицина неотложных состояний. Избранные клинические лекции. T. 1 / Под ред. проф. В.В. Никонова, доц. А.Э. </w:t>
      </w:r>
      <w:proofErr w:type="spellStart"/>
      <w:r w:rsidRPr="00734A17">
        <w:rPr>
          <w:sz w:val="28"/>
          <w:szCs w:val="28"/>
        </w:rPr>
        <w:t>Феськова</w:t>
      </w:r>
      <w:proofErr w:type="spellEnd"/>
      <w:r w:rsidRPr="00734A17">
        <w:rPr>
          <w:sz w:val="28"/>
          <w:szCs w:val="28"/>
        </w:rPr>
        <w:t xml:space="preserve">. — Изд. 3-е, исправленное и дополненное. — Донецк: Издатель </w:t>
      </w:r>
      <w:proofErr w:type="spellStart"/>
      <w:r w:rsidRPr="00734A17">
        <w:rPr>
          <w:sz w:val="28"/>
          <w:szCs w:val="28"/>
        </w:rPr>
        <w:t>Заславский</w:t>
      </w:r>
      <w:proofErr w:type="spellEnd"/>
      <w:r w:rsidRPr="00734A17">
        <w:rPr>
          <w:sz w:val="28"/>
          <w:szCs w:val="28"/>
        </w:rPr>
        <w:t xml:space="preserve"> А.Ю., 2008. — 504 с.</w:t>
      </w:r>
    </w:p>
    <w:p w:rsidR="006F0EEA" w:rsidRPr="00734A17" w:rsidRDefault="006F0EEA" w:rsidP="006F0EEA">
      <w:pPr>
        <w:pStyle w:val="afff0"/>
        <w:numPr>
          <w:ilvl w:val="0"/>
          <w:numId w:val="10"/>
        </w:numPr>
        <w:suppressAutoHyphens/>
        <w:spacing w:after="0" w:line="240" w:lineRule="auto"/>
        <w:jc w:val="both"/>
        <w:rPr>
          <w:rFonts w:ascii="Times New Roman" w:hAnsi="Times New Roman"/>
          <w:sz w:val="28"/>
          <w:szCs w:val="28"/>
        </w:rPr>
      </w:pPr>
      <w:r w:rsidRPr="00734A17">
        <w:rPr>
          <w:rFonts w:ascii="Times New Roman" w:hAnsi="Times New Roman"/>
          <w:sz w:val="28"/>
          <w:szCs w:val="28"/>
        </w:rPr>
        <w:t xml:space="preserve">Базовая сердечно-легочная реанимация: учебно-методические материалы / </w:t>
      </w:r>
      <w:proofErr w:type="spellStart"/>
      <w:r w:rsidRPr="00734A17">
        <w:rPr>
          <w:rFonts w:ascii="Times New Roman" w:hAnsi="Times New Roman"/>
          <w:sz w:val="28"/>
          <w:szCs w:val="28"/>
        </w:rPr>
        <w:t>А.Г.Булычев</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Е.А.Воронова</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В.В.Тремполец</w:t>
      </w:r>
      <w:proofErr w:type="spellEnd"/>
      <w:r w:rsidRPr="00734A17">
        <w:rPr>
          <w:rFonts w:ascii="Times New Roman" w:hAnsi="Times New Roman"/>
          <w:sz w:val="28"/>
          <w:szCs w:val="28"/>
        </w:rPr>
        <w:t xml:space="preserve">; ГАОУ ДПО Пермский краевой центр повышения квалификации работников здравоохранения. – изд. 5-е, </w:t>
      </w:r>
      <w:proofErr w:type="spellStart"/>
      <w:r w:rsidRPr="00734A17">
        <w:rPr>
          <w:rFonts w:ascii="Times New Roman" w:hAnsi="Times New Roman"/>
          <w:sz w:val="28"/>
          <w:szCs w:val="28"/>
        </w:rPr>
        <w:t>перераб</w:t>
      </w:r>
      <w:proofErr w:type="spellEnd"/>
      <w:r w:rsidRPr="00734A17">
        <w:rPr>
          <w:rFonts w:ascii="Times New Roman" w:hAnsi="Times New Roman"/>
          <w:sz w:val="28"/>
          <w:szCs w:val="28"/>
        </w:rPr>
        <w:t xml:space="preserve">. и доп. - Пермь, 2012.  -  23 с. </w:t>
      </w:r>
    </w:p>
    <w:p w:rsidR="003834B7" w:rsidRPr="00734A17" w:rsidRDefault="003834B7" w:rsidP="003262AE">
      <w:pPr>
        <w:pStyle w:val="afff0"/>
        <w:numPr>
          <w:ilvl w:val="0"/>
          <w:numId w:val="10"/>
        </w:numPr>
        <w:spacing w:after="0" w:line="240" w:lineRule="auto"/>
        <w:ind w:left="0" w:firstLine="0"/>
        <w:jc w:val="both"/>
        <w:rPr>
          <w:rFonts w:ascii="Times New Roman" w:hAnsi="Times New Roman"/>
          <w:sz w:val="28"/>
          <w:szCs w:val="28"/>
          <w:shd w:val="clear" w:color="auto" w:fill="FFFFFF"/>
        </w:rPr>
      </w:pPr>
      <w:r w:rsidRPr="00734A17">
        <w:rPr>
          <w:rFonts w:ascii="Times New Roman" w:hAnsi="Times New Roman"/>
          <w:sz w:val="28"/>
          <w:szCs w:val="28"/>
        </w:rPr>
        <w:t xml:space="preserve">Здоровье и здравоохранение: Учебное пособие для вузов / А. А. </w:t>
      </w:r>
      <w:proofErr w:type="spellStart"/>
      <w:r w:rsidRPr="00734A17">
        <w:rPr>
          <w:rFonts w:ascii="Times New Roman" w:hAnsi="Times New Roman"/>
          <w:sz w:val="28"/>
          <w:szCs w:val="28"/>
        </w:rPr>
        <w:t>Шабунова</w:t>
      </w:r>
      <w:proofErr w:type="spellEnd"/>
      <w:r w:rsidRPr="00734A17">
        <w:rPr>
          <w:rFonts w:ascii="Times New Roman" w:hAnsi="Times New Roman"/>
          <w:sz w:val="28"/>
          <w:szCs w:val="28"/>
        </w:rPr>
        <w:t xml:space="preserve">, К. Н. Калашников, М. В. </w:t>
      </w:r>
      <w:proofErr w:type="spellStart"/>
      <w:r w:rsidRPr="00734A17">
        <w:rPr>
          <w:rFonts w:ascii="Times New Roman" w:hAnsi="Times New Roman"/>
          <w:sz w:val="28"/>
          <w:szCs w:val="28"/>
        </w:rPr>
        <w:t>Морев</w:t>
      </w:r>
      <w:proofErr w:type="spellEnd"/>
      <w:r w:rsidRPr="00734A17">
        <w:rPr>
          <w:rFonts w:ascii="Times New Roman" w:hAnsi="Times New Roman"/>
          <w:sz w:val="28"/>
          <w:szCs w:val="28"/>
        </w:rPr>
        <w:t xml:space="preserve">, Н. Н. </w:t>
      </w:r>
      <w:proofErr w:type="spellStart"/>
      <w:r w:rsidRPr="00734A17">
        <w:rPr>
          <w:rFonts w:ascii="Times New Roman" w:hAnsi="Times New Roman"/>
          <w:sz w:val="28"/>
          <w:szCs w:val="28"/>
        </w:rPr>
        <w:t>Калачникова</w:t>
      </w:r>
      <w:proofErr w:type="spellEnd"/>
      <w:r w:rsidRPr="00734A17">
        <w:rPr>
          <w:rFonts w:ascii="Times New Roman" w:hAnsi="Times New Roman"/>
          <w:sz w:val="28"/>
          <w:szCs w:val="28"/>
        </w:rPr>
        <w:t xml:space="preserve">, Н. А. </w:t>
      </w:r>
      <w:proofErr w:type="spellStart"/>
      <w:r w:rsidRPr="00734A17">
        <w:rPr>
          <w:rFonts w:ascii="Times New Roman" w:hAnsi="Times New Roman"/>
          <w:sz w:val="28"/>
          <w:szCs w:val="28"/>
        </w:rPr>
        <w:t>Кондакова</w:t>
      </w:r>
      <w:proofErr w:type="spellEnd"/>
      <w:r w:rsidRPr="00734A17">
        <w:rPr>
          <w:rFonts w:ascii="Times New Roman" w:hAnsi="Times New Roman"/>
          <w:sz w:val="28"/>
          <w:szCs w:val="28"/>
        </w:rPr>
        <w:t xml:space="preserve">; Под ред. А. А. </w:t>
      </w:r>
      <w:proofErr w:type="spellStart"/>
      <w:r w:rsidRPr="00734A17">
        <w:rPr>
          <w:rFonts w:ascii="Times New Roman" w:hAnsi="Times New Roman"/>
          <w:sz w:val="28"/>
          <w:szCs w:val="28"/>
        </w:rPr>
        <w:t>Шабуновой</w:t>
      </w:r>
      <w:proofErr w:type="spellEnd"/>
      <w:r w:rsidRPr="00734A17">
        <w:rPr>
          <w:rFonts w:ascii="Times New Roman" w:hAnsi="Times New Roman"/>
          <w:sz w:val="28"/>
          <w:szCs w:val="28"/>
        </w:rPr>
        <w:t xml:space="preserve">. – Вологда: ИСЭРТ РАН, 2014. – 154 с. – </w:t>
      </w:r>
      <w:r w:rsidRPr="00734A17">
        <w:rPr>
          <w:rFonts w:ascii="Times New Roman" w:hAnsi="Times New Roman"/>
          <w:sz w:val="28"/>
          <w:szCs w:val="28"/>
          <w:lang w:val="en-US"/>
        </w:rPr>
        <w:t>ISBN</w:t>
      </w:r>
      <w:r w:rsidRPr="00734A17">
        <w:rPr>
          <w:rFonts w:ascii="Times New Roman" w:hAnsi="Times New Roman"/>
          <w:sz w:val="28"/>
          <w:szCs w:val="28"/>
        </w:rPr>
        <w:t xml:space="preserve"> 978-5-93299-254-8</w:t>
      </w:r>
      <w:r w:rsidR="000F5505" w:rsidRPr="00734A17">
        <w:rPr>
          <w:rFonts w:ascii="Times New Roman" w:hAnsi="Times New Roman"/>
          <w:sz w:val="28"/>
          <w:szCs w:val="28"/>
        </w:rPr>
        <w:t>;</w:t>
      </w:r>
    </w:p>
    <w:p w:rsidR="003834B7" w:rsidRPr="00734A17" w:rsidRDefault="003834B7" w:rsidP="003262A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lastRenderedPageBreak/>
        <w:t xml:space="preserve">Общественное здоровье и здравоохранение: национальное руководство / Под ред. В. И. Стародубова, О. П. Щепиной. – М.: ГЭОТАР-Медиа, 2014. – 624 с. – </w:t>
      </w:r>
      <w:r w:rsidRPr="00734A17">
        <w:rPr>
          <w:sz w:val="28"/>
          <w:szCs w:val="28"/>
          <w:lang w:val="en-US"/>
        </w:rPr>
        <w:t>ISBN</w:t>
      </w:r>
      <w:r w:rsidRPr="00734A17">
        <w:rPr>
          <w:sz w:val="28"/>
          <w:szCs w:val="28"/>
        </w:rPr>
        <w:t xml:space="preserve"> 978-5-9704-2909-9</w:t>
      </w:r>
      <w:r w:rsidR="000F5505" w:rsidRPr="00734A17">
        <w:rPr>
          <w:sz w:val="28"/>
          <w:szCs w:val="28"/>
        </w:rPr>
        <w:t>;</w:t>
      </w:r>
    </w:p>
    <w:p w:rsidR="00D458D6" w:rsidRPr="00F2511C" w:rsidRDefault="00D458D6" w:rsidP="00D458D6">
      <w:pPr>
        <w:pStyle w:val="25"/>
        <w:numPr>
          <w:ilvl w:val="0"/>
          <w:numId w:val="10"/>
        </w:numPr>
        <w:tabs>
          <w:tab w:val="left" w:pos="993"/>
          <w:tab w:val="right" w:leader="underscore" w:pos="9639"/>
        </w:tabs>
        <w:spacing w:line="240" w:lineRule="auto"/>
        <w:ind w:right="0"/>
        <w:rPr>
          <w:sz w:val="28"/>
          <w:szCs w:val="28"/>
        </w:rPr>
      </w:pPr>
      <w:r w:rsidRPr="00F2511C">
        <w:rPr>
          <w:sz w:val="28"/>
          <w:szCs w:val="28"/>
        </w:rPr>
        <w:t xml:space="preserve">Временные методические рекомендации «Профилактика, диагностика и лечение новой </w:t>
      </w:r>
      <w:proofErr w:type="spellStart"/>
      <w:r w:rsidRPr="00F2511C">
        <w:rPr>
          <w:sz w:val="28"/>
          <w:szCs w:val="28"/>
        </w:rPr>
        <w:t>коронавирусной</w:t>
      </w:r>
      <w:proofErr w:type="spellEnd"/>
      <w:r w:rsidRPr="00F2511C">
        <w:rPr>
          <w:sz w:val="28"/>
          <w:szCs w:val="28"/>
        </w:rPr>
        <w:t xml:space="preserve"> инфекции (COVID-19)», Версия 1</w:t>
      </w:r>
      <w:r>
        <w:rPr>
          <w:sz w:val="28"/>
          <w:szCs w:val="28"/>
        </w:rPr>
        <w:t>5</w:t>
      </w:r>
      <w:r w:rsidRPr="00F2511C">
        <w:rPr>
          <w:sz w:val="28"/>
          <w:szCs w:val="28"/>
        </w:rPr>
        <w:t xml:space="preserve"> (</w:t>
      </w:r>
      <w:r>
        <w:rPr>
          <w:sz w:val="28"/>
          <w:szCs w:val="28"/>
        </w:rPr>
        <w:t>22</w:t>
      </w:r>
      <w:r w:rsidRPr="00F2511C">
        <w:rPr>
          <w:sz w:val="28"/>
          <w:szCs w:val="28"/>
        </w:rPr>
        <w:t>.</w:t>
      </w:r>
      <w:r>
        <w:rPr>
          <w:sz w:val="28"/>
          <w:szCs w:val="28"/>
        </w:rPr>
        <w:t>02</w:t>
      </w:r>
      <w:r w:rsidRPr="00F2511C">
        <w:rPr>
          <w:sz w:val="28"/>
          <w:szCs w:val="28"/>
        </w:rPr>
        <w:t>.202</w:t>
      </w:r>
      <w:r>
        <w:rPr>
          <w:sz w:val="28"/>
          <w:szCs w:val="28"/>
        </w:rPr>
        <w:t>2</w:t>
      </w:r>
      <w:r w:rsidRPr="00F2511C">
        <w:rPr>
          <w:sz w:val="28"/>
          <w:szCs w:val="28"/>
        </w:rPr>
        <w:t>).</w:t>
      </w:r>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СанПиН 3.3686-21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(с 01.09.2021 г.  до 01.01.2027 г.)</w:t>
      </w:r>
      <w:r>
        <w:rPr>
          <w:rFonts w:ascii="Times New Roman" w:hAnsi="Times New Roman"/>
          <w:bCs/>
          <w:sz w:val="28"/>
          <w:szCs w:val="28"/>
          <w:shd w:val="clear" w:color="auto" w:fill="FFFFFF"/>
        </w:rPr>
        <w:t>;</w:t>
      </w:r>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shd w:val="clear" w:color="auto" w:fill="FFFFFF"/>
        </w:rPr>
        <w:t xml:space="preserve">МР 3.5.1.0113-16 Методические рекомендации </w:t>
      </w:r>
      <w:r>
        <w:rPr>
          <w:rFonts w:ascii="Times New Roman" w:hAnsi="Times New Roman"/>
          <w:sz w:val="28"/>
          <w:szCs w:val="28"/>
          <w:shd w:val="clear" w:color="auto" w:fill="FFFFFF"/>
        </w:rPr>
        <w:t>«</w:t>
      </w:r>
      <w:r w:rsidRPr="000A70CB">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Pr>
          <w:rFonts w:ascii="Times New Roman" w:hAnsi="Times New Roman"/>
          <w:sz w:val="28"/>
          <w:szCs w:val="28"/>
          <w:shd w:val="clear" w:color="auto" w:fill="FFFFFF"/>
        </w:rPr>
        <w:t>»</w:t>
      </w:r>
      <w:r w:rsidRPr="000A70CB">
        <w:rPr>
          <w:rFonts w:ascii="Times New Roman" w:hAnsi="Times New Roman"/>
          <w:sz w:val="28"/>
          <w:szCs w:val="28"/>
          <w:shd w:val="clear" w:color="auto" w:fill="FFFFFF"/>
        </w:rPr>
        <w:t>.</w:t>
      </w:r>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rPr>
        <w:t xml:space="preserve">СП 3.5.1378-03 </w:t>
      </w:r>
      <w:r>
        <w:rPr>
          <w:rFonts w:ascii="Times New Roman" w:hAnsi="Times New Roman"/>
          <w:sz w:val="28"/>
          <w:szCs w:val="28"/>
        </w:rPr>
        <w:t>«</w:t>
      </w:r>
      <w:r w:rsidRPr="000A70CB">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Pr>
          <w:rFonts w:ascii="Times New Roman" w:hAnsi="Times New Roman"/>
          <w:sz w:val="28"/>
          <w:szCs w:val="28"/>
        </w:rPr>
        <w:t>»</w:t>
      </w:r>
      <w:r w:rsidRPr="000A70CB">
        <w:rPr>
          <w:rFonts w:ascii="Times New Roman" w:hAnsi="Times New Roman"/>
          <w:sz w:val="28"/>
          <w:szCs w:val="28"/>
        </w:rPr>
        <w:t>.</w:t>
      </w:r>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СП 2.1.3678-20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(действуют с 01.01.2021 г. до 01.01.2027 г.)</w:t>
      </w:r>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СанПиН 2.1.3684-21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(действуют с 01.03.2021 г. до 01.03.2027 г.)</w:t>
      </w:r>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СП 1.1.1058-01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(в ред. изм. и доп. № 1 пост. Гл. гос. сан. </w:t>
      </w:r>
      <w:proofErr w:type="spellStart"/>
      <w:r w:rsidRPr="000A70CB">
        <w:rPr>
          <w:rFonts w:ascii="Times New Roman" w:hAnsi="Times New Roman"/>
          <w:bCs/>
          <w:sz w:val="28"/>
          <w:szCs w:val="28"/>
          <w:shd w:val="clear" w:color="auto" w:fill="FFFFFF"/>
        </w:rPr>
        <w:t>вр</w:t>
      </w:r>
      <w:proofErr w:type="spellEnd"/>
      <w:r w:rsidRPr="000A70CB">
        <w:rPr>
          <w:rFonts w:ascii="Times New Roman" w:hAnsi="Times New Roman"/>
          <w:bCs/>
          <w:sz w:val="28"/>
          <w:szCs w:val="28"/>
          <w:shd w:val="clear" w:color="auto" w:fill="FFFFFF"/>
        </w:rPr>
        <w:t>. от 27.03.2007 № 13)</w:t>
      </w:r>
    </w:p>
    <w:p w:rsidR="00D458D6" w:rsidRPr="00911B85"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rPr>
        <w:t xml:space="preserve">МУ 3.5.1.3674-20. 3.5.1. </w:t>
      </w:r>
      <w:r>
        <w:rPr>
          <w:rFonts w:ascii="Times New Roman" w:hAnsi="Times New Roman"/>
          <w:bCs/>
          <w:sz w:val="28"/>
          <w:szCs w:val="28"/>
        </w:rPr>
        <w:t>«</w:t>
      </w:r>
      <w:proofErr w:type="spellStart"/>
      <w:r w:rsidRPr="000A70CB">
        <w:rPr>
          <w:rFonts w:ascii="Times New Roman" w:hAnsi="Times New Roman"/>
          <w:bCs/>
          <w:sz w:val="28"/>
          <w:szCs w:val="28"/>
        </w:rPr>
        <w:t>Дезинфектология</w:t>
      </w:r>
      <w:proofErr w:type="spellEnd"/>
      <w:r w:rsidRPr="000A70CB">
        <w:rPr>
          <w:rFonts w:ascii="Times New Roman" w:hAnsi="Times New Roman"/>
          <w:bCs/>
          <w:sz w:val="28"/>
          <w:szCs w:val="28"/>
        </w:rPr>
        <w:t xml:space="preserve">. Обеззараживание рук </w:t>
      </w:r>
      <w:r w:rsidRPr="00911B85">
        <w:rPr>
          <w:rFonts w:ascii="Times New Roman" w:hAnsi="Times New Roman"/>
          <w:bCs/>
          <w:sz w:val="28"/>
          <w:szCs w:val="28"/>
        </w:rPr>
        <w:t>медицинских работников и кожных покровов пациентов при оказании медицинской помощи</w:t>
      </w:r>
      <w:r>
        <w:rPr>
          <w:rFonts w:ascii="Times New Roman" w:hAnsi="Times New Roman"/>
          <w:bCs/>
          <w:sz w:val="28"/>
          <w:szCs w:val="28"/>
        </w:rPr>
        <w:t>»</w:t>
      </w:r>
      <w:r w:rsidRPr="00911B85">
        <w:rPr>
          <w:rFonts w:ascii="Times New Roman" w:hAnsi="Times New Roman"/>
          <w:bCs/>
          <w:sz w:val="28"/>
          <w:szCs w:val="28"/>
        </w:rPr>
        <w:t xml:space="preserve">, утв. 14.12.2020г. </w:t>
      </w:r>
    </w:p>
    <w:p w:rsidR="00D458D6" w:rsidRPr="00911B85"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hyperlink r:id="rId67" w:history="1">
        <w:r w:rsidRPr="00911B85">
          <w:rPr>
            <w:rStyle w:val="aff9"/>
            <w:rFonts w:ascii="Times New Roman" w:hAnsi="Times New Roman"/>
            <w:bCs/>
            <w:color w:val="auto"/>
            <w:sz w:val="28"/>
            <w:szCs w:val="28"/>
          </w:rPr>
          <w:t xml:space="preserve">Приказ Министерства здравоохранения РФ от 6 декабря 2021 г. N 1122н </w:t>
        </w:r>
        <w:r>
          <w:rPr>
            <w:rStyle w:val="aff9"/>
            <w:rFonts w:ascii="Times New Roman" w:hAnsi="Times New Roman"/>
            <w:bCs/>
            <w:color w:val="auto"/>
            <w:sz w:val="28"/>
            <w:szCs w:val="28"/>
          </w:rPr>
          <w:t>«</w:t>
        </w:r>
        <w:r w:rsidRPr="00911B85">
          <w:rPr>
            <w:rStyle w:val="aff9"/>
            <w:rFonts w:ascii="Times New Roman" w:hAnsi="Times New Roman"/>
            <w:bCs/>
            <w:color w:val="auto"/>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Pr>
            <w:rStyle w:val="aff9"/>
            <w:rFonts w:ascii="Times New Roman" w:hAnsi="Times New Roman"/>
            <w:bCs/>
            <w:color w:val="auto"/>
            <w:sz w:val="28"/>
            <w:szCs w:val="28"/>
          </w:rPr>
          <w:t>»</w:t>
        </w:r>
      </w:hyperlink>
    </w:p>
    <w:p w:rsidR="00D458D6" w:rsidRPr="000A70CB" w:rsidRDefault="00D458D6" w:rsidP="00D458D6">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rPr>
        <w:fldChar w:fldCharType="begin"/>
      </w:r>
      <w:r w:rsidRPr="000A70CB">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0A70CB">
        <w:rPr>
          <w:rFonts w:ascii="Times New Roman" w:hAnsi="Times New Roman"/>
          <w:sz w:val="28"/>
          <w:szCs w:val="28"/>
        </w:rPr>
        <w:fldChar w:fldCharType="separate"/>
      </w:r>
      <w:r w:rsidRPr="000A70CB">
        <w:rPr>
          <w:rStyle w:val="ae"/>
          <w:rFonts w:ascii="Times New Roman" w:hAnsi="Times New Roman"/>
          <w:i w:val="0"/>
          <w:iCs/>
          <w:sz w:val="28"/>
          <w:szCs w:val="28"/>
        </w:rPr>
        <w:t>Методические</w:t>
      </w:r>
      <w:r w:rsidRPr="000A70CB">
        <w:rPr>
          <w:rFonts w:ascii="Times New Roman" w:hAnsi="Times New Roman"/>
          <w:sz w:val="28"/>
          <w:szCs w:val="28"/>
        </w:rPr>
        <w:t> </w:t>
      </w:r>
      <w:r w:rsidRPr="000A70CB">
        <w:rPr>
          <w:rStyle w:val="ae"/>
          <w:rFonts w:ascii="Times New Roman" w:hAnsi="Times New Roman"/>
          <w:i w:val="0"/>
          <w:iCs/>
          <w:sz w:val="28"/>
          <w:szCs w:val="28"/>
        </w:rPr>
        <w:t>рекомендации</w:t>
      </w:r>
      <w:r w:rsidRPr="000A70CB">
        <w:rPr>
          <w:rFonts w:ascii="Times New Roman" w:hAnsi="Times New Roman"/>
          <w:sz w:val="28"/>
          <w:szCs w:val="28"/>
        </w:rPr>
        <w:t> </w:t>
      </w:r>
      <w:r w:rsidRPr="000A70CB">
        <w:rPr>
          <w:rStyle w:val="ae"/>
          <w:rFonts w:ascii="Times New Roman" w:hAnsi="Times New Roman"/>
          <w:i w:val="0"/>
          <w:iCs/>
          <w:sz w:val="28"/>
          <w:szCs w:val="28"/>
        </w:rPr>
        <w:t>MP</w:t>
      </w:r>
      <w:r w:rsidRPr="000A70CB">
        <w:rPr>
          <w:rFonts w:ascii="Times New Roman" w:hAnsi="Times New Roman"/>
          <w:sz w:val="28"/>
          <w:szCs w:val="28"/>
        </w:rPr>
        <w:t> </w:t>
      </w:r>
      <w:r w:rsidRPr="000A70CB">
        <w:rPr>
          <w:rStyle w:val="ae"/>
          <w:rFonts w:ascii="Times New Roman" w:hAnsi="Times New Roman"/>
          <w:i w:val="0"/>
          <w:iCs/>
          <w:sz w:val="28"/>
          <w:szCs w:val="28"/>
        </w:rPr>
        <w:t>2</w:t>
      </w:r>
      <w:r w:rsidRPr="000A70CB">
        <w:rPr>
          <w:rFonts w:ascii="Times New Roman" w:hAnsi="Times New Roman"/>
          <w:sz w:val="28"/>
          <w:szCs w:val="28"/>
        </w:rPr>
        <w:t>.</w:t>
      </w:r>
      <w:r w:rsidRPr="000A70CB">
        <w:rPr>
          <w:rStyle w:val="ae"/>
          <w:rFonts w:ascii="Times New Roman" w:hAnsi="Times New Roman"/>
          <w:i w:val="0"/>
          <w:iCs/>
          <w:sz w:val="28"/>
          <w:szCs w:val="28"/>
        </w:rPr>
        <w:t>1</w:t>
      </w:r>
      <w:r w:rsidRPr="000A70CB">
        <w:rPr>
          <w:rFonts w:ascii="Times New Roman" w:hAnsi="Times New Roman"/>
          <w:sz w:val="28"/>
          <w:szCs w:val="28"/>
        </w:rPr>
        <w:t>.</w:t>
      </w:r>
      <w:r w:rsidRPr="000A70CB">
        <w:rPr>
          <w:rStyle w:val="ae"/>
          <w:rFonts w:ascii="Times New Roman" w:hAnsi="Times New Roman"/>
          <w:i w:val="0"/>
          <w:iCs/>
          <w:sz w:val="28"/>
          <w:szCs w:val="28"/>
        </w:rPr>
        <w:t>0247</w:t>
      </w:r>
      <w:r w:rsidRPr="000A70CB">
        <w:rPr>
          <w:rFonts w:ascii="Times New Roman" w:hAnsi="Times New Roman"/>
          <w:sz w:val="28"/>
          <w:szCs w:val="28"/>
        </w:rPr>
        <w:t>-</w:t>
      </w:r>
      <w:r w:rsidRPr="000A70CB">
        <w:rPr>
          <w:rStyle w:val="ae"/>
          <w:rFonts w:ascii="Times New Roman" w:hAnsi="Times New Roman"/>
          <w:i w:val="0"/>
          <w:iCs/>
          <w:sz w:val="28"/>
          <w:szCs w:val="28"/>
        </w:rPr>
        <w:t>21</w:t>
      </w:r>
      <w:r w:rsidRPr="000A70CB">
        <w:rPr>
          <w:rFonts w:ascii="Times New Roman" w:hAnsi="Times New Roman"/>
          <w:sz w:val="28"/>
          <w:szCs w:val="28"/>
        </w:rPr>
        <w:t> </w:t>
      </w:r>
      <w:r>
        <w:rPr>
          <w:rFonts w:ascii="Times New Roman" w:hAnsi="Times New Roman"/>
          <w:sz w:val="28"/>
          <w:szCs w:val="28"/>
        </w:rPr>
        <w:t>«</w:t>
      </w:r>
      <w:r w:rsidRPr="000A70CB">
        <w:rPr>
          <w:rFonts w:ascii="Times New Roman" w:hAnsi="Times New Roman"/>
          <w:sz w:val="28"/>
          <w:szCs w:val="28"/>
        </w:rPr>
        <w:t>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rFonts w:ascii="Times New Roman" w:hAnsi="Times New Roman"/>
          <w:sz w:val="28"/>
          <w:szCs w:val="28"/>
        </w:rPr>
        <w:t>»</w:t>
      </w:r>
      <w:r w:rsidRPr="000A70CB">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444965" w:rsidRPr="00734A17" w:rsidRDefault="00D458D6" w:rsidP="00D458D6">
      <w:pPr>
        <w:spacing w:line="0" w:lineRule="atLeast"/>
        <w:ind w:left="283" w:right="283"/>
        <w:rPr>
          <w:rFonts w:ascii="Times New Roman" w:eastAsia="Times New Roman" w:hAnsi="Times New Roman"/>
          <w:sz w:val="28"/>
        </w:rPr>
      </w:pPr>
      <w:r w:rsidRPr="000A70CB">
        <w:rPr>
          <w:sz w:val="28"/>
          <w:szCs w:val="28"/>
        </w:rPr>
        <w:fldChar w:fldCharType="end"/>
      </w:r>
    </w:p>
    <w:p w:rsidR="00BD0C70" w:rsidRPr="00495C94" w:rsidRDefault="003829A1" w:rsidP="00BD0C70">
      <w:pPr>
        <w:pStyle w:val="af0"/>
        <w:jc w:val="center"/>
        <w:rPr>
          <w:b/>
          <w:sz w:val="28"/>
          <w:szCs w:val="28"/>
        </w:rPr>
      </w:pPr>
      <w:r>
        <w:rPr>
          <w:b/>
          <w:sz w:val="28"/>
          <w:szCs w:val="28"/>
        </w:rPr>
        <w:t>6.3.</w:t>
      </w:r>
      <w:r w:rsidR="00CF41D5">
        <w:rPr>
          <w:b/>
          <w:sz w:val="28"/>
          <w:szCs w:val="28"/>
        </w:rPr>
        <w:t>3</w:t>
      </w:r>
      <w:r w:rsidR="0036230F" w:rsidRPr="00495C94">
        <w:rPr>
          <w:b/>
          <w:sz w:val="28"/>
          <w:szCs w:val="28"/>
        </w:rPr>
        <w:t xml:space="preserve">. </w:t>
      </w:r>
      <w:r w:rsidR="00BD0C70" w:rsidRPr="00495C94">
        <w:rPr>
          <w:b/>
          <w:sz w:val="28"/>
          <w:szCs w:val="28"/>
        </w:rPr>
        <w:t>Базы данных, информационно-справочные и поисковые системы:</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http://www.medinfo – </w:t>
      </w:r>
      <w:r w:rsidR="00BD0C70" w:rsidRPr="00495C94">
        <w:rPr>
          <w:sz w:val="28"/>
          <w:szCs w:val="28"/>
        </w:rPr>
        <w:t>Медицинская поисковая система для специалистов</w:t>
      </w:r>
      <w:r w:rsidRPr="00495C94">
        <w:rPr>
          <w:sz w:val="28"/>
          <w:szCs w:val="28"/>
        </w:rPr>
        <w:t>;</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w:t>
      </w:r>
      <w:hyperlink r:id="rId68" w:history="1">
        <w:r w:rsidRPr="00495C94">
          <w:rPr>
            <w:rStyle w:val="afd"/>
            <w:color w:val="auto"/>
            <w:sz w:val="28"/>
            <w:szCs w:val="28"/>
            <w:u w:val="none"/>
          </w:rPr>
          <w:t>http://mirvracha.ru/portal/index</w:t>
        </w:r>
      </w:hyperlink>
      <w:r w:rsidRPr="00495C94">
        <w:rPr>
          <w:sz w:val="28"/>
          <w:szCs w:val="28"/>
        </w:rPr>
        <w:t xml:space="preserve"> –</w:t>
      </w:r>
      <w:r w:rsidR="00BD0C70" w:rsidRPr="00495C94">
        <w:rPr>
          <w:sz w:val="28"/>
          <w:szCs w:val="28"/>
        </w:rPr>
        <w:t xml:space="preserve">Профессиональный портал для врачей </w:t>
      </w:r>
    </w:p>
    <w:p w:rsidR="00BD0C70" w:rsidRPr="00495C94" w:rsidRDefault="008B4798" w:rsidP="008B4798">
      <w:pPr>
        <w:pStyle w:val="af0"/>
        <w:spacing w:before="0" w:beforeAutospacing="0" w:after="0" w:afterAutospacing="0"/>
        <w:rPr>
          <w:sz w:val="28"/>
          <w:szCs w:val="28"/>
        </w:rPr>
      </w:pPr>
      <w:r w:rsidRPr="00495C94">
        <w:rPr>
          <w:sz w:val="28"/>
          <w:szCs w:val="28"/>
        </w:rPr>
        <w:t>- http://www.rusvrach.ru – Профессиональны</w:t>
      </w:r>
      <w:r w:rsidR="002D1DEA" w:rsidRPr="00495C94">
        <w:rPr>
          <w:sz w:val="28"/>
          <w:szCs w:val="28"/>
        </w:rPr>
        <w:t>й портал для российских врачей</w:t>
      </w:r>
      <w:r w:rsidR="00BD0C70" w:rsidRPr="00495C94">
        <w:rPr>
          <w:sz w:val="28"/>
          <w:szCs w:val="28"/>
        </w:rPr>
        <w:t xml:space="preserve"> </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http://www.rmj.ru – </w:t>
      </w:r>
      <w:r w:rsidR="00BD0C70" w:rsidRPr="00495C94">
        <w:rPr>
          <w:sz w:val="28"/>
          <w:szCs w:val="28"/>
        </w:rPr>
        <w:t>Русский медицинский журнал</w:t>
      </w:r>
    </w:p>
    <w:p w:rsidR="00BD0C70" w:rsidRPr="00495C94" w:rsidRDefault="008B4798" w:rsidP="008B4798">
      <w:pPr>
        <w:pStyle w:val="af0"/>
        <w:spacing w:before="0" w:beforeAutospacing="0" w:after="0" w:afterAutospacing="0"/>
        <w:rPr>
          <w:sz w:val="28"/>
          <w:szCs w:val="28"/>
        </w:rPr>
      </w:pPr>
      <w:r w:rsidRPr="00495C94">
        <w:rPr>
          <w:sz w:val="28"/>
          <w:szCs w:val="28"/>
        </w:rPr>
        <w:lastRenderedPageBreak/>
        <w:t xml:space="preserve">- http://www.russmed.ru – </w:t>
      </w:r>
      <w:r w:rsidR="00BD0C70" w:rsidRPr="00495C94">
        <w:rPr>
          <w:sz w:val="28"/>
          <w:szCs w:val="28"/>
        </w:rPr>
        <w:t>Российское медицинское общество</w:t>
      </w:r>
    </w:p>
    <w:p w:rsidR="00BD0C70" w:rsidRPr="00495C94" w:rsidRDefault="008B4798" w:rsidP="008B4798">
      <w:pPr>
        <w:pStyle w:val="af0"/>
        <w:spacing w:before="0" w:beforeAutospacing="0" w:after="0" w:afterAutospacing="0"/>
        <w:rPr>
          <w:sz w:val="28"/>
          <w:szCs w:val="28"/>
          <w:lang w:val="en-US"/>
        </w:rPr>
      </w:pPr>
      <w:r w:rsidRPr="00495C94">
        <w:rPr>
          <w:sz w:val="28"/>
          <w:szCs w:val="28"/>
          <w:lang w:val="en-US"/>
        </w:rPr>
        <w:t xml:space="preserve">- http://www.consilium-medicum.com – </w:t>
      </w:r>
      <w:r w:rsidR="00BD0C70" w:rsidRPr="00495C94">
        <w:rPr>
          <w:sz w:val="28"/>
          <w:szCs w:val="28"/>
        </w:rPr>
        <w:t>Журнал</w:t>
      </w:r>
      <w:r w:rsidR="00BD0C70" w:rsidRPr="00495C94">
        <w:rPr>
          <w:sz w:val="28"/>
          <w:szCs w:val="28"/>
          <w:lang w:val="en-US"/>
        </w:rPr>
        <w:t xml:space="preserve"> «</w:t>
      </w:r>
      <w:r w:rsidR="00BD0C70" w:rsidRPr="00495C94">
        <w:rPr>
          <w:sz w:val="28"/>
          <w:szCs w:val="28"/>
        </w:rPr>
        <w:t>С</w:t>
      </w:r>
      <w:proofErr w:type="spellStart"/>
      <w:r w:rsidR="00BD0C70" w:rsidRPr="00495C94">
        <w:rPr>
          <w:sz w:val="28"/>
          <w:szCs w:val="28"/>
          <w:lang w:val="en-US"/>
        </w:rPr>
        <w:t>onsilium-medicum</w:t>
      </w:r>
      <w:proofErr w:type="spellEnd"/>
      <w:r w:rsidR="00BD0C70" w:rsidRPr="00495C94">
        <w:rPr>
          <w:sz w:val="28"/>
          <w:szCs w:val="28"/>
          <w:lang w:val="en-US"/>
        </w:rPr>
        <w:t>»</w:t>
      </w:r>
    </w:p>
    <w:p w:rsidR="002D1DEA" w:rsidRPr="00495C94" w:rsidRDefault="002D1DEA" w:rsidP="008B4798">
      <w:pPr>
        <w:pStyle w:val="af0"/>
        <w:spacing w:before="0" w:beforeAutospacing="0" w:after="0" w:afterAutospacing="0"/>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2D1DEA" w:rsidRPr="00495C94" w:rsidRDefault="002D1DEA" w:rsidP="008B4798">
      <w:pPr>
        <w:pStyle w:val="af0"/>
        <w:spacing w:before="0" w:beforeAutospacing="0" w:after="0" w:afterAutospacing="0"/>
        <w:rPr>
          <w:rFonts w:eastAsiaTheme="minorHAnsi"/>
          <w:sz w:val="28"/>
          <w:szCs w:val="28"/>
        </w:rPr>
      </w:pPr>
      <w:r w:rsidRPr="00495C94">
        <w:rPr>
          <w:rFonts w:eastAsiaTheme="minorHAnsi"/>
          <w:sz w:val="28"/>
          <w:szCs w:val="28"/>
        </w:rPr>
        <w:t xml:space="preserve">- </w:t>
      </w:r>
      <w:r w:rsidRPr="002D1DEA">
        <w:rPr>
          <w:rFonts w:eastAsiaTheme="minorHAnsi"/>
          <w:sz w:val="28"/>
          <w:szCs w:val="28"/>
        </w:rPr>
        <w:t>http://www.centrzdrav.com - Центр изучения проблем здравоохранения и образования</w:t>
      </w:r>
    </w:p>
    <w:p w:rsidR="008E6E1B" w:rsidRDefault="008E6E1B" w:rsidP="00BD0C70">
      <w:pPr>
        <w:pStyle w:val="af0"/>
        <w:spacing w:before="0" w:beforeAutospacing="0" w:after="0" w:afterAutospacing="0"/>
        <w:jc w:val="center"/>
        <w:rPr>
          <w:sz w:val="28"/>
          <w:szCs w:val="28"/>
        </w:rPr>
      </w:pPr>
    </w:p>
    <w:p w:rsidR="00CA6C4B" w:rsidRPr="00495C94" w:rsidRDefault="00CA6C4B" w:rsidP="00CA6C4B">
      <w:pPr>
        <w:pStyle w:val="af0"/>
        <w:jc w:val="center"/>
        <w:rPr>
          <w:b/>
          <w:sz w:val="28"/>
          <w:szCs w:val="28"/>
        </w:rPr>
      </w:pPr>
      <w:r>
        <w:rPr>
          <w:b/>
          <w:sz w:val="28"/>
          <w:szCs w:val="28"/>
        </w:rPr>
        <w:t>6.3.4</w:t>
      </w:r>
      <w:r w:rsidRPr="00495C94">
        <w:rPr>
          <w:b/>
          <w:sz w:val="28"/>
          <w:szCs w:val="28"/>
        </w:rPr>
        <w:t xml:space="preserve">. </w:t>
      </w:r>
      <w:r>
        <w:rPr>
          <w:b/>
          <w:sz w:val="28"/>
          <w:szCs w:val="28"/>
        </w:rPr>
        <w:t>Электронная библиотечная система «Консультант студента»</w:t>
      </w:r>
      <w:r w:rsidRPr="00495C94">
        <w:rPr>
          <w:b/>
          <w:sz w:val="28"/>
          <w:szCs w:val="28"/>
        </w:rPr>
        <w:t>:</w:t>
      </w:r>
    </w:p>
    <w:p w:rsidR="00CA6C4B" w:rsidRDefault="00CA6C4B" w:rsidP="00CA6C4B">
      <w:pPr>
        <w:pStyle w:val="af0"/>
        <w:spacing w:before="0" w:beforeAutospacing="0" w:after="0" w:afterAutospacing="0"/>
        <w:rPr>
          <w:sz w:val="28"/>
          <w:szCs w:val="28"/>
        </w:rPr>
      </w:pPr>
      <w:r w:rsidRPr="00495C94">
        <w:rPr>
          <w:sz w:val="28"/>
          <w:szCs w:val="28"/>
        </w:rPr>
        <w:t xml:space="preserve">- </w:t>
      </w:r>
      <w:hyperlink r:id="rId69" w:history="1">
        <w:r w:rsidRPr="002E0BCB">
          <w:rPr>
            <w:rStyle w:val="afd"/>
            <w:sz w:val="28"/>
            <w:szCs w:val="28"/>
          </w:rPr>
          <w:t>https://www.studentlibrary.ru/</w:t>
        </w:r>
      </w:hyperlink>
      <w:r>
        <w:rPr>
          <w:sz w:val="28"/>
          <w:szCs w:val="28"/>
        </w:rPr>
        <w:t xml:space="preserve"> </w:t>
      </w:r>
    </w:p>
    <w:p w:rsidR="008E6E1B" w:rsidRPr="002D1DEA" w:rsidRDefault="008E6E1B" w:rsidP="00BD0C70">
      <w:pPr>
        <w:pStyle w:val="af0"/>
        <w:spacing w:before="0" w:beforeAutospacing="0" w:after="0" w:afterAutospacing="0"/>
        <w:jc w:val="center"/>
        <w:rPr>
          <w:sz w:val="28"/>
          <w:szCs w:val="28"/>
        </w:rPr>
      </w:pPr>
    </w:p>
    <w:p w:rsidR="00BD0C70" w:rsidRDefault="00BD0C70" w:rsidP="00B16B7F">
      <w:pPr>
        <w:pStyle w:val="af0"/>
        <w:numPr>
          <w:ilvl w:val="2"/>
          <w:numId w:val="11"/>
        </w:numPr>
        <w:spacing w:before="0" w:beforeAutospacing="0" w:after="0" w:afterAutospacing="0"/>
        <w:ind w:left="0" w:firstLine="0"/>
        <w:jc w:val="center"/>
        <w:rPr>
          <w:b/>
          <w:sz w:val="28"/>
          <w:szCs w:val="28"/>
        </w:rPr>
      </w:pPr>
      <w:r w:rsidRPr="00515A1A">
        <w:rPr>
          <w:b/>
          <w:sz w:val="28"/>
          <w:szCs w:val="28"/>
        </w:rPr>
        <w:t>Интернет-ресурсы:</w:t>
      </w:r>
    </w:p>
    <w:tbl>
      <w:tblPr>
        <w:tblW w:w="10453" w:type="dxa"/>
        <w:tblCellSpacing w:w="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6"/>
        <w:gridCol w:w="3544"/>
        <w:gridCol w:w="5633"/>
      </w:tblGrid>
      <w:tr w:rsidR="00544806" w:rsidRPr="00FF71B1" w:rsidTr="00465889">
        <w:trPr>
          <w:trHeight w:val="30"/>
          <w:tblCellSpacing w:w="0" w:type="dxa"/>
        </w:trPr>
        <w:tc>
          <w:tcPr>
            <w:tcW w:w="1276"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Наименование</w:t>
            </w:r>
          </w:p>
        </w:tc>
        <w:tc>
          <w:tcPr>
            <w:tcW w:w="5633"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Ресурсы интернета</w:t>
            </w:r>
          </w:p>
        </w:tc>
      </w:tr>
      <w:tr w:rsidR="00B35287" w:rsidRPr="00B35287" w:rsidTr="00B20062">
        <w:trPr>
          <w:tblCellSpacing w:w="0" w:type="dxa"/>
        </w:trPr>
        <w:tc>
          <w:tcPr>
            <w:tcW w:w="1276" w:type="dxa"/>
            <w:shd w:val="clear" w:color="auto" w:fill="FFFFFF"/>
            <w:hideMark/>
          </w:tcPr>
          <w:p w:rsidR="00987DA1" w:rsidRPr="00906526" w:rsidRDefault="000A5344" w:rsidP="00F435C3">
            <w:pPr>
              <w:spacing w:after="0" w:line="240" w:lineRule="auto"/>
              <w:rPr>
                <w:rFonts w:ascii="Times New Roman" w:hAnsi="Times New Roman"/>
                <w:sz w:val="28"/>
                <w:szCs w:val="28"/>
              </w:rPr>
            </w:pPr>
            <w:r w:rsidRPr="00906526">
              <w:rPr>
                <w:rFonts w:ascii="Times New Roman" w:hAnsi="Times New Roman"/>
                <w:sz w:val="28"/>
                <w:szCs w:val="28"/>
              </w:rPr>
              <w:t>1.</w:t>
            </w:r>
          </w:p>
        </w:tc>
        <w:tc>
          <w:tcPr>
            <w:tcW w:w="3544" w:type="dxa"/>
            <w:shd w:val="clear" w:color="auto" w:fill="FFFFFF"/>
            <w:hideMark/>
          </w:tcPr>
          <w:p w:rsidR="00987DA1" w:rsidRPr="00906526" w:rsidRDefault="00AA16E8" w:rsidP="00F435C3">
            <w:pPr>
              <w:spacing w:after="0" w:line="240" w:lineRule="auto"/>
              <w:rPr>
                <w:rFonts w:ascii="Times New Roman" w:hAnsi="Times New Roman"/>
                <w:sz w:val="28"/>
                <w:szCs w:val="28"/>
              </w:rPr>
            </w:pPr>
            <w:r w:rsidRPr="00906526">
              <w:rPr>
                <w:rFonts w:ascii="Times New Roman" w:hAnsi="Times New Roman"/>
                <w:sz w:val="28"/>
                <w:szCs w:val="28"/>
                <w:shd w:val="clear" w:color="auto" w:fill="FFFFFF"/>
              </w:rPr>
              <w:t xml:space="preserve"> Российская ассоциация </w:t>
            </w:r>
            <w:proofErr w:type="spellStart"/>
            <w:r w:rsidRPr="00906526">
              <w:rPr>
                <w:rFonts w:ascii="Times New Roman" w:hAnsi="Times New Roman"/>
                <w:sz w:val="28"/>
                <w:szCs w:val="28"/>
                <w:shd w:val="clear" w:color="auto" w:fill="FFFFFF"/>
              </w:rPr>
              <w:t>трансфузиологов</w:t>
            </w:r>
            <w:proofErr w:type="spellEnd"/>
            <w:r w:rsidRPr="00906526">
              <w:rPr>
                <w:rFonts w:ascii="Times New Roman" w:hAnsi="Times New Roman"/>
                <w:sz w:val="28"/>
                <w:szCs w:val="28"/>
                <w:shd w:val="clear" w:color="auto" w:fill="FFFFFF"/>
              </w:rPr>
              <w:t>. Координационный совет служб крови государств – участников СНГ.</w:t>
            </w:r>
          </w:p>
        </w:tc>
        <w:tc>
          <w:tcPr>
            <w:tcW w:w="5633" w:type="dxa"/>
            <w:shd w:val="clear" w:color="auto" w:fill="FFFFFF"/>
            <w:hideMark/>
          </w:tcPr>
          <w:p w:rsidR="00906526" w:rsidRPr="00251530" w:rsidRDefault="00906526" w:rsidP="00F435C3">
            <w:pPr>
              <w:spacing w:after="0" w:line="240" w:lineRule="auto"/>
              <w:rPr>
                <w:rStyle w:val="afd"/>
                <w:rFonts w:ascii="Times New Roman" w:hAnsi="Times New Roman"/>
                <w:color w:val="0000CC"/>
                <w:sz w:val="28"/>
                <w:szCs w:val="28"/>
              </w:rPr>
            </w:pPr>
            <w:r w:rsidRPr="00251530">
              <w:rPr>
                <w:rStyle w:val="afd"/>
                <w:rFonts w:ascii="Times New Roman" w:hAnsi="Times New Roman"/>
                <w:color w:val="0000CC"/>
                <w:sz w:val="28"/>
                <w:szCs w:val="28"/>
              </w:rPr>
              <w:t>http://www.transfusion.ru/</w:t>
            </w:r>
          </w:p>
          <w:p w:rsidR="00987DA1" w:rsidRPr="00251530" w:rsidRDefault="00906526" w:rsidP="00F435C3">
            <w:pPr>
              <w:spacing w:after="0" w:line="240" w:lineRule="auto"/>
              <w:rPr>
                <w:rFonts w:ascii="Times New Roman" w:hAnsi="Times New Roman"/>
                <w:color w:val="0000CC"/>
                <w:sz w:val="28"/>
                <w:szCs w:val="28"/>
              </w:rPr>
            </w:pPr>
            <w:r w:rsidRPr="00251530">
              <w:rPr>
                <w:rStyle w:val="afd"/>
                <w:rFonts w:ascii="Times New Roman" w:hAnsi="Times New Roman"/>
                <w:color w:val="0000CC"/>
                <w:sz w:val="28"/>
                <w:szCs w:val="28"/>
              </w:rPr>
              <w:t xml:space="preserve">  </w:t>
            </w:r>
          </w:p>
        </w:tc>
      </w:tr>
      <w:tr w:rsidR="00B35287" w:rsidRPr="00251530" w:rsidTr="00465889">
        <w:trPr>
          <w:tblCellSpacing w:w="0" w:type="dxa"/>
        </w:trPr>
        <w:tc>
          <w:tcPr>
            <w:tcW w:w="1276" w:type="dxa"/>
            <w:shd w:val="clear" w:color="auto" w:fill="FFFFFF"/>
            <w:hideMark/>
          </w:tcPr>
          <w:p w:rsidR="00465889" w:rsidRPr="00251530" w:rsidRDefault="00952B56" w:rsidP="00F435C3">
            <w:pPr>
              <w:spacing w:after="0" w:line="240" w:lineRule="auto"/>
              <w:rPr>
                <w:rFonts w:ascii="Times New Roman" w:hAnsi="Times New Roman"/>
                <w:sz w:val="28"/>
                <w:szCs w:val="28"/>
              </w:rPr>
            </w:pPr>
            <w:r w:rsidRPr="00251530">
              <w:rPr>
                <w:rFonts w:ascii="Times New Roman" w:hAnsi="Times New Roman"/>
                <w:sz w:val="28"/>
                <w:szCs w:val="28"/>
              </w:rPr>
              <w:t>2.</w:t>
            </w:r>
          </w:p>
        </w:tc>
        <w:tc>
          <w:tcPr>
            <w:tcW w:w="3544" w:type="dxa"/>
            <w:shd w:val="clear" w:color="auto" w:fill="FFFFFF"/>
            <w:hideMark/>
          </w:tcPr>
          <w:p w:rsidR="005669E2" w:rsidRPr="007A25FF" w:rsidRDefault="005669E2" w:rsidP="008A3C4E">
            <w:pPr>
              <w:spacing w:after="0" w:line="240" w:lineRule="auto"/>
              <w:rPr>
                <w:rFonts w:ascii="Times New Roman" w:hAnsi="Times New Roman"/>
                <w:sz w:val="28"/>
                <w:szCs w:val="28"/>
                <w:shd w:val="clear" w:color="auto" w:fill="FFFFFF"/>
              </w:rPr>
            </w:pPr>
            <w:r w:rsidRPr="00251530">
              <w:rPr>
                <w:rFonts w:ascii="Times New Roman" w:hAnsi="Times New Roman"/>
                <w:sz w:val="28"/>
                <w:szCs w:val="28"/>
              </w:rPr>
              <w:fldChar w:fldCharType="begin"/>
            </w:r>
            <w:r w:rsidRPr="00251530">
              <w:rPr>
                <w:rFonts w:ascii="Times New Roman" w:hAnsi="Times New Roman"/>
                <w:sz w:val="28"/>
                <w:szCs w:val="28"/>
              </w:rPr>
              <w:instrText xml:space="preserve"> HYPERLINK "http://transfusion-web.ru/" </w:instrText>
            </w:r>
            <w:r w:rsidRPr="00251530">
              <w:rPr>
                <w:rFonts w:ascii="Times New Roman" w:hAnsi="Times New Roman"/>
                <w:sz w:val="28"/>
                <w:szCs w:val="28"/>
              </w:rPr>
              <w:fldChar w:fldCharType="separate"/>
            </w:r>
            <w:r w:rsidRPr="00251530">
              <w:rPr>
                <w:rFonts w:ascii="Times New Roman" w:hAnsi="Times New Roman"/>
                <w:bCs/>
                <w:caps/>
                <w:sz w:val="28"/>
                <w:szCs w:val="28"/>
                <w:shd w:val="clear" w:color="auto" w:fill="FFFFFF"/>
              </w:rPr>
              <w:t>Н</w:t>
            </w:r>
            <w:r w:rsidRPr="00251530">
              <w:rPr>
                <w:rFonts w:ascii="Times New Roman" w:hAnsi="Times New Roman"/>
                <w:bCs/>
                <w:sz w:val="28"/>
                <w:szCs w:val="28"/>
                <w:shd w:val="clear" w:color="auto" w:fill="FFFFFF"/>
              </w:rPr>
              <w:t>аучно-практический журнал</w:t>
            </w:r>
          </w:p>
          <w:p w:rsidR="00465889" w:rsidRPr="007A25FF" w:rsidRDefault="005669E2" w:rsidP="007A25FF">
            <w:pPr>
              <w:pStyle w:val="1"/>
              <w:shd w:val="clear" w:color="auto" w:fill="FFFFFF"/>
              <w:spacing w:before="0" w:after="0"/>
              <w:rPr>
                <w:rFonts w:ascii="Times New Roman" w:hAnsi="Times New Roman"/>
                <w:b w:val="0"/>
                <w:color w:val="auto"/>
                <w:sz w:val="28"/>
                <w:szCs w:val="28"/>
              </w:rPr>
            </w:pPr>
            <w:r w:rsidRPr="00251530">
              <w:rPr>
                <w:rFonts w:ascii="Times New Roman" w:hAnsi="Times New Roman"/>
                <w:b w:val="0"/>
                <w:color w:val="auto"/>
                <w:sz w:val="28"/>
                <w:szCs w:val="28"/>
              </w:rPr>
              <w:fldChar w:fldCharType="end"/>
            </w:r>
            <w:r w:rsidR="006D3734" w:rsidRPr="00251530">
              <w:rPr>
                <w:rFonts w:ascii="Times New Roman" w:hAnsi="Times New Roman"/>
                <w:b w:val="0"/>
                <w:color w:val="auto"/>
                <w:sz w:val="28"/>
                <w:szCs w:val="28"/>
                <w:shd w:val="clear" w:color="auto" w:fill="FFFFFF"/>
              </w:rPr>
              <w:t>«</w:t>
            </w:r>
            <w:r w:rsidRPr="00251530">
              <w:rPr>
                <w:rFonts w:ascii="Times New Roman" w:hAnsi="Times New Roman"/>
                <w:b w:val="0"/>
                <w:color w:val="auto"/>
                <w:sz w:val="28"/>
                <w:szCs w:val="28"/>
              </w:rPr>
              <w:t>Трансфузиология</w:t>
            </w:r>
            <w:r w:rsidR="007A25FF">
              <w:rPr>
                <w:rFonts w:ascii="Times New Roman" w:hAnsi="Times New Roman"/>
                <w:b w:val="0"/>
                <w:color w:val="auto"/>
                <w:sz w:val="28"/>
                <w:szCs w:val="28"/>
              </w:rPr>
              <w:t>»</w:t>
            </w:r>
          </w:p>
        </w:tc>
        <w:tc>
          <w:tcPr>
            <w:tcW w:w="5633" w:type="dxa"/>
            <w:shd w:val="clear" w:color="auto" w:fill="FFFFFF"/>
            <w:hideMark/>
          </w:tcPr>
          <w:p w:rsidR="00465889" w:rsidRPr="00251530" w:rsidRDefault="00251530" w:rsidP="00F435C3">
            <w:pPr>
              <w:spacing w:after="0" w:line="240" w:lineRule="auto"/>
              <w:rPr>
                <w:rFonts w:ascii="Times New Roman" w:hAnsi="Times New Roman"/>
                <w:color w:val="0000CC"/>
                <w:sz w:val="28"/>
                <w:szCs w:val="28"/>
              </w:rPr>
            </w:pPr>
            <w:r w:rsidRPr="00251530">
              <w:rPr>
                <w:rStyle w:val="afd"/>
                <w:rFonts w:ascii="Times New Roman" w:hAnsi="Times New Roman"/>
                <w:color w:val="0000CC"/>
                <w:sz w:val="28"/>
                <w:szCs w:val="28"/>
                <w:shd w:val="clear" w:color="auto" w:fill="FFFFFF"/>
              </w:rPr>
              <w:t xml:space="preserve">http://transfusion-web.ru/ </w:t>
            </w:r>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3</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Стандарты медицинской помощи</w:t>
            </w:r>
          </w:p>
        </w:tc>
        <w:tc>
          <w:tcPr>
            <w:tcW w:w="5633" w:type="dxa"/>
            <w:shd w:val="clear" w:color="auto" w:fill="FFFFFF"/>
            <w:hideMark/>
          </w:tcPr>
          <w:p w:rsidR="00544806" w:rsidRPr="00FF71B1" w:rsidRDefault="004B4B3F" w:rsidP="00FF71B1">
            <w:pPr>
              <w:spacing w:after="0" w:line="240" w:lineRule="auto"/>
              <w:rPr>
                <w:rFonts w:ascii="Times New Roman" w:hAnsi="Times New Roman"/>
                <w:color w:val="000000"/>
                <w:sz w:val="28"/>
                <w:szCs w:val="28"/>
              </w:rPr>
            </w:pPr>
            <w:hyperlink r:id="rId70" w:history="1">
              <w:r w:rsidR="00544806" w:rsidRPr="00FF71B1">
                <w:rPr>
                  <w:rStyle w:val="afd"/>
                  <w:rFonts w:ascii="Times New Roman" w:hAnsi="Times New Roman"/>
                  <w:sz w:val="28"/>
                  <w:szCs w:val="28"/>
                </w:rPr>
                <w:t>http://www.rspor.ru/index.php?mod1=standarts3&amp;mod2=db1</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4</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Стандарты скорой помощи</w:t>
            </w:r>
          </w:p>
        </w:tc>
        <w:tc>
          <w:tcPr>
            <w:tcW w:w="5633" w:type="dxa"/>
            <w:shd w:val="clear" w:color="auto" w:fill="FFFFFF"/>
            <w:hideMark/>
          </w:tcPr>
          <w:p w:rsidR="00544806" w:rsidRPr="00FF71B1" w:rsidRDefault="004B4B3F" w:rsidP="00FF71B1">
            <w:pPr>
              <w:spacing w:after="0" w:line="240" w:lineRule="auto"/>
              <w:rPr>
                <w:rFonts w:ascii="Times New Roman" w:hAnsi="Times New Roman"/>
                <w:color w:val="000000"/>
                <w:sz w:val="28"/>
                <w:szCs w:val="28"/>
              </w:rPr>
            </w:pPr>
            <w:hyperlink r:id="rId71" w:history="1">
              <w:r w:rsidR="00544806" w:rsidRPr="00FF71B1">
                <w:rPr>
                  <w:rStyle w:val="afd"/>
                  <w:rFonts w:ascii="Times New Roman" w:hAnsi="Times New Roman"/>
                  <w:sz w:val="28"/>
                  <w:szCs w:val="28"/>
                </w:rPr>
                <w:t>http://www.rspor.ru/index.php?mod1=standarts1&amp;mod2=db1&amp;mod3=db2&amp;vid[0]=3&amp;mkb10[0]=&amp;findtext</w:t>
              </w:r>
            </w:hyperlink>
            <w:r w:rsidR="00544806" w:rsidRPr="00FF71B1">
              <w:rPr>
                <w:rFonts w:ascii="Times New Roman" w:hAnsi="Times New Roman"/>
                <w:color w:val="000000"/>
                <w:sz w:val="28"/>
                <w:szCs w:val="28"/>
              </w:rPr>
              <w:t>=</w:t>
            </w:r>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5</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Протоколы ведения больных</w:t>
            </w:r>
          </w:p>
        </w:tc>
        <w:tc>
          <w:tcPr>
            <w:tcW w:w="5633" w:type="dxa"/>
            <w:shd w:val="clear" w:color="auto" w:fill="FFFFFF"/>
            <w:hideMark/>
          </w:tcPr>
          <w:p w:rsidR="00544806" w:rsidRPr="00FF71B1" w:rsidRDefault="004B4B3F" w:rsidP="00FF71B1">
            <w:pPr>
              <w:spacing w:after="0" w:line="240" w:lineRule="auto"/>
              <w:rPr>
                <w:rFonts w:ascii="Times New Roman" w:hAnsi="Times New Roman"/>
                <w:color w:val="000000"/>
                <w:sz w:val="28"/>
                <w:szCs w:val="28"/>
              </w:rPr>
            </w:pPr>
            <w:hyperlink r:id="rId72" w:history="1">
              <w:r w:rsidR="00544806" w:rsidRPr="00FF71B1">
                <w:rPr>
                  <w:rStyle w:val="afd"/>
                  <w:rFonts w:ascii="Times New Roman" w:hAnsi="Times New Roman"/>
                  <w:sz w:val="28"/>
                  <w:szCs w:val="28"/>
                </w:rPr>
                <w:t>http://www.rspor.ru/index.php?mod1=protocols&amp;mod2=db1</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6</w:t>
            </w:r>
            <w:r w:rsidR="009209F9"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Государственный реестр лекарственных средств</w:t>
            </w:r>
          </w:p>
        </w:tc>
        <w:tc>
          <w:tcPr>
            <w:tcW w:w="5633" w:type="dxa"/>
            <w:shd w:val="clear" w:color="auto" w:fill="FFFFFF"/>
            <w:hideMark/>
          </w:tcPr>
          <w:p w:rsidR="00544806" w:rsidRPr="00FF71B1" w:rsidRDefault="004B4B3F" w:rsidP="00FF71B1">
            <w:pPr>
              <w:spacing w:after="0" w:line="240" w:lineRule="auto"/>
              <w:rPr>
                <w:rFonts w:ascii="Times New Roman" w:hAnsi="Times New Roman"/>
                <w:color w:val="000000"/>
                <w:sz w:val="28"/>
                <w:szCs w:val="28"/>
              </w:rPr>
            </w:pPr>
            <w:hyperlink r:id="rId73" w:history="1">
              <w:r w:rsidR="00544806" w:rsidRPr="00FF71B1">
                <w:rPr>
                  <w:rStyle w:val="afd"/>
                  <w:rFonts w:ascii="Times New Roman" w:hAnsi="Times New Roman"/>
                  <w:sz w:val="28"/>
                  <w:szCs w:val="28"/>
                </w:rPr>
                <w:t>http://www.drugreg.ru/Bases/WebReestrQuery.asp</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7</w:t>
            </w:r>
            <w:r w:rsidR="009209F9"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Сайт медицины критических состояний</w:t>
            </w:r>
          </w:p>
        </w:tc>
        <w:tc>
          <w:tcPr>
            <w:tcW w:w="5633" w:type="dxa"/>
            <w:shd w:val="clear" w:color="auto" w:fill="FFFFFF"/>
            <w:hideMark/>
          </w:tcPr>
          <w:p w:rsidR="00544806" w:rsidRPr="00FF71B1" w:rsidRDefault="004B4B3F" w:rsidP="00FF71B1">
            <w:pPr>
              <w:spacing w:after="0" w:line="240" w:lineRule="auto"/>
              <w:rPr>
                <w:rFonts w:ascii="Times New Roman" w:hAnsi="Times New Roman"/>
                <w:color w:val="000000"/>
                <w:sz w:val="28"/>
                <w:szCs w:val="28"/>
              </w:rPr>
            </w:pPr>
            <w:hyperlink r:id="rId74" w:history="1">
              <w:r w:rsidR="00544806" w:rsidRPr="00FF71B1">
                <w:rPr>
                  <w:rStyle w:val="afd"/>
                  <w:rFonts w:ascii="Times New Roman" w:hAnsi="Times New Roman"/>
                  <w:sz w:val="28"/>
                  <w:szCs w:val="28"/>
                </w:rPr>
                <w:t>http://www.critical.onego.ru</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8</w:t>
            </w:r>
            <w:r w:rsidR="009209F9"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Общество изучения вопросов неотложной медицинской помощи</w:t>
            </w:r>
          </w:p>
        </w:tc>
        <w:tc>
          <w:tcPr>
            <w:tcW w:w="5633" w:type="dxa"/>
            <w:shd w:val="clear" w:color="auto" w:fill="FFFFFF"/>
            <w:hideMark/>
          </w:tcPr>
          <w:p w:rsidR="00544806" w:rsidRPr="00FF71B1" w:rsidRDefault="004B4B3F" w:rsidP="00FF71B1">
            <w:pPr>
              <w:spacing w:after="0" w:line="240" w:lineRule="auto"/>
              <w:rPr>
                <w:rFonts w:ascii="Times New Roman" w:hAnsi="Times New Roman"/>
                <w:color w:val="000000"/>
                <w:sz w:val="28"/>
                <w:szCs w:val="28"/>
              </w:rPr>
            </w:pPr>
            <w:hyperlink r:id="rId75" w:history="1">
              <w:r w:rsidR="00544806" w:rsidRPr="00FF71B1">
                <w:rPr>
                  <w:rStyle w:val="afd"/>
                  <w:rFonts w:ascii="Times New Roman" w:hAnsi="Times New Roman"/>
                  <w:sz w:val="28"/>
                  <w:szCs w:val="28"/>
                </w:rPr>
                <w:t>http://www.sccm.org</w:t>
              </w:r>
            </w:hyperlink>
            <w:r w:rsidR="00544806" w:rsidRPr="00FF71B1">
              <w:rPr>
                <w:rFonts w:ascii="Times New Roman" w:hAnsi="Times New Roman"/>
                <w:color w:val="000000"/>
                <w:sz w:val="28"/>
                <w:szCs w:val="28"/>
              </w:rPr>
              <w:t> </w:t>
            </w:r>
          </w:p>
        </w:tc>
      </w:tr>
    </w:tbl>
    <w:p w:rsidR="00157C4D" w:rsidRDefault="00157C4D" w:rsidP="008C4788">
      <w:pPr>
        <w:tabs>
          <w:tab w:val="left" w:pos="0"/>
          <w:tab w:val="left" w:pos="426"/>
        </w:tabs>
        <w:spacing w:after="0" w:line="240" w:lineRule="auto"/>
        <w:contextualSpacing/>
        <w:jc w:val="both"/>
        <w:rPr>
          <w:rFonts w:ascii="Times New Roman" w:eastAsia="Times New Roman" w:hAnsi="Times New Roman"/>
          <w:sz w:val="28"/>
          <w:szCs w:val="28"/>
          <w:lang w:eastAsia="ru-RU"/>
        </w:rPr>
      </w:pPr>
    </w:p>
    <w:p w:rsidR="00403DD8" w:rsidRDefault="00403DD8" w:rsidP="009D1825">
      <w:pPr>
        <w:spacing w:after="0" w:line="240" w:lineRule="auto"/>
        <w:jc w:val="center"/>
        <w:rPr>
          <w:rFonts w:ascii="Times New Roman" w:eastAsia="Times New Roman" w:hAnsi="Times New Roman"/>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F774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11F62"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    аттестации</w:t>
      </w:r>
    </w:p>
    <w:p w:rsidR="00264D29" w:rsidRPr="00264D29" w:rsidRDefault="00264D29" w:rsidP="00264D29">
      <w:pPr>
        <w:tabs>
          <w:tab w:val="left" w:pos="709"/>
        </w:tabs>
        <w:spacing w:after="0" w:line="240" w:lineRule="auto"/>
        <w:jc w:val="both"/>
        <w:rPr>
          <w:rFonts w:ascii="Times New Roman" w:eastAsiaTheme="minorHAnsi" w:hAnsi="Times New Roman"/>
          <w:color w:val="000000"/>
          <w:sz w:val="28"/>
          <w:szCs w:val="28"/>
        </w:rPr>
      </w:pPr>
      <w:r w:rsidRPr="00B11F62">
        <w:rPr>
          <w:rFonts w:ascii="Times New Roman" w:hAnsi="Times New Roman"/>
          <w:sz w:val="28"/>
          <w:szCs w:val="28"/>
        </w:rPr>
        <w:tab/>
      </w:r>
      <w:r w:rsidRPr="00264D29">
        <w:rPr>
          <w:rFonts w:ascii="Times New Roman" w:eastAsiaTheme="minorHAnsi" w:hAnsi="Times New Roman"/>
          <w:color w:val="000000"/>
          <w:sz w:val="28"/>
          <w:szCs w:val="28"/>
        </w:rPr>
        <w:t xml:space="preserve">Формы промежуточного и текущего контроля обучающихся: </w:t>
      </w:r>
    </w:p>
    <w:p w:rsidR="00264D29" w:rsidRPr="00264D29" w:rsidRDefault="00264D29" w:rsidP="00264D29">
      <w:pPr>
        <w:autoSpaceDE w:val="0"/>
        <w:autoSpaceDN w:val="0"/>
        <w:adjustRightInd w:val="0"/>
        <w:spacing w:after="36"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1. Входное тестирование. </w:t>
      </w:r>
    </w:p>
    <w:p w:rsidR="00264D29" w:rsidRPr="00264D29" w:rsidRDefault="00264D29" w:rsidP="00264D29">
      <w:pPr>
        <w:autoSpaceDE w:val="0"/>
        <w:autoSpaceDN w:val="0"/>
        <w:adjustRightInd w:val="0"/>
        <w:spacing w:after="0"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2. Непосредственное наблюдение за работой и успеваемостью </w:t>
      </w:r>
      <w:proofErr w:type="gramStart"/>
      <w:r w:rsidRPr="00264D29">
        <w:rPr>
          <w:rFonts w:ascii="Times New Roman" w:eastAsiaTheme="minorHAnsi" w:hAnsi="Times New Roman"/>
          <w:color w:val="000000"/>
          <w:sz w:val="28"/>
          <w:szCs w:val="28"/>
        </w:rPr>
        <w:t>обучающегося</w:t>
      </w:r>
      <w:r>
        <w:rPr>
          <w:rFonts w:ascii="Times New Roman" w:eastAsiaTheme="minorHAnsi" w:hAnsi="Times New Roman"/>
          <w:color w:val="000000"/>
          <w:sz w:val="28"/>
          <w:szCs w:val="28"/>
        </w:rPr>
        <w:t xml:space="preserve"> </w:t>
      </w:r>
      <w:r w:rsidRPr="00264D29">
        <w:rPr>
          <w:rFonts w:ascii="Times New Roman" w:eastAsiaTheme="minorHAnsi" w:hAnsi="Times New Roman"/>
          <w:color w:val="000000"/>
          <w:sz w:val="28"/>
          <w:szCs w:val="28"/>
        </w:rPr>
        <w:t xml:space="preserve"> в</w:t>
      </w:r>
      <w:proofErr w:type="gramEnd"/>
      <w:r w:rsidRPr="00264D29">
        <w:rPr>
          <w:rFonts w:ascii="Times New Roman" w:eastAsiaTheme="minorHAnsi" w:hAnsi="Times New Roman"/>
          <w:color w:val="000000"/>
          <w:sz w:val="28"/>
          <w:szCs w:val="28"/>
        </w:rPr>
        <w:t xml:space="preserve"> рамках активности в системе </w:t>
      </w:r>
      <w:r>
        <w:rPr>
          <w:rFonts w:ascii="Times New Roman" w:eastAsiaTheme="minorHAnsi" w:hAnsi="Times New Roman"/>
          <w:color w:val="000000"/>
          <w:sz w:val="28"/>
          <w:szCs w:val="28"/>
        </w:rPr>
        <w:t>дистанционного обучения Центра.</w:t>
      </w:r>
    </w:p>
    <w:p w:rsidR="00696946" w:rsidRPr="00B11F62"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 xml:space="preserve">.    </w:t>
      </w:r>
    </w:p>
    <w:p w:rsidR="00696946"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264D29" w:rsidRPr="00264D29" w:rsidRDefault="00264D29" w:rsidP="00264D29">
      <w:pPr>
        <w:tabs>
          <w:tab w:val="left" w:pos="709"/>
        </w:tabs>
        <w:spacing w:after="0" w:line="240" w:lineRule="auto"/>
        <w:jc w:val="both"/>
        <w:rPr>
          <w:rFonts w:eastAsiaTheme="minorHAnsi"/>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eastAsiaTheme="minorHAnsi" w:hAnsi="Times New Roman"/>
          <w:color w:val="000000"/>
          <w:sz w:val="28"/>
          <w:szCs w:val="28"/>
        </w:rPr>
        <w:t>, направленно</w:t>
      </w:r>
      <w:r>
        <w:rPr>
          <w:rFonts w:eastAsiaTheme="minorHAnsi"/>
          <w:sz w:val="28"/>
          <w:szCs w:val="28"/>
        </w:rPr>
        <w:t>го</w:t>
      </w:r>
      <w:r w:rsidRPr="00264D29">
        <w:rPr>
          <w:rFonts w:ascii="Times New Roman" w:eastAsiaTheme="minorHAnsi" w:hAnsi="Times New Roman"/>
          <w:color w:val="000000"/>
          <w:sz w:val="28"/>
          <w:szCs w:val="28"/>
        </w:rPr>
        <w:t xml:space="preserve"> на контроль и оценку знаний, умений, составляющих содержание профессиональных компетенций. </w:t>
      </w:r>
    </w:p>
    <w:p w:rsidR="00696946" w:rsidRPr="00264D29"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w:t>
      </w:r>
      <w:proofErr w:type="gramStart"/>
      <w:r w:rsidRPr="00B11F62">
        <w:rPr>
          <w:rFonts w:ascii="Times New Roman" w:eastAsia="NSimSun" w:hAnsi="Times New Roman"/>
          <w:sz w:val="28"/>
          <w:szCs w:val="28"/>
          <w:lang w:eastAsia="zh-CN"/>
        </w:rPr>
        <w:t xml:space="preserve">выдаётся  </w:t>
      </w:r>
      <w:r w:rsidRPr="00264D29">
        <w:rPr>
          <w:rFonts w:ascii="Times New Roman" w:eastAsia="NSimSun" w:hAnsi="Times New Roman"/>
          <w:sz w:val="28"/>
          <w:szCs w:val="28"/>
          <w:lang w:eastAsia="zh-CN"/>
        </w:rPr>
        <w:t>Удостоверение</w:t>
      </w:r>
      <w:proofErr w:type="gramEnd"/>
      <w:r w:rsidRPr="00264D29">
        <w:rPr>
          <w:rFonts w:ascii="Times New Roman" w:eastAsia="NSimSun" w:hAnsi="Times New Roman"/>
          <w:sz w:val="28"/>
          <w:szCs w:val="28"/>
          <w:lang w:eastAsia="zh-CN"/>
        </w:rPr>
        <w:t xml:space="preserve">  о  повышении  квалификации  установленного  образца.</w:t>
      </w:r>
    </w:p>
    <w:p w:rsidR="00F774EB" w:rsidRDefault="00F774EB"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740E76" w:rsidRDefault="00740E76"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696946" w:rsidRPr="00264D2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64D29">
        <w:rPr>
          <w:rFonts w:ascii="Times New Roman" w:eastAsia="NSimSun" w:hAnsi="Times New Roman"/>
          <w:b/>
          <w:bCs/>
          <w:sz w:val="28"/>
          <w:szCs w:val="28"/>
          <w:lang w:eastAsia="zh-CN"/>
        </w:rPr>
        <w:t>.2. Оценочные средства</w:t>
      </w:r>
    </w:p>
    <w:p w:rsidR="00696946" w:rsidRPr="00264D29" w:rsidRDefault="00696946" w:rsidP="00B11F62">
      <w:pPr>
        <w:widowControl w:val="0"/>
        <w:spacing w:after="0" w:line="240" w:lineRule="auto"/>
        <w:ind w:firstLine="709"/>
        <w:jc w:val="both"/>
        <w:rPr>
          <w:rFonts w:ascii="Times New Roman" w:hAnsi="Times New Roman"/>
          <w:sz w:val="28"/>
          <w:szCs w:val="28"/>
        </w:rPr>
      </w:pPr>
      <w:r w:rsidRPr="00264D29">
        <w:rPr>
          <w:rFonts w:ascii="Times New Roman" w:eastAsia="NSimSun" w:hAnsi="Times New Roman"/>
          <w:sz w:val="28"/>
          <w:szCs w:val="28"/>
          <w:lang w:eastAsia="zh-CN"/>
        </w:rPr>
        <w:t xml:space="preserve">Итоговый тестовый </w:t>
      </w:r>
      <w:proofErr w:type="gramStart"/>
      <w:r w:rsidRPr="00264D29">
        <w:rPr>
          <w:rFonts w:ascii="Times New Roman" w:eastAsia="NSimSun" w:hAnsi="Times New Roman"/>
          <w:sz w:val="28"/>
          <w:szCs w:val="28"/>
          <w:lang w:eastAsia="zh-CN"/>
        </w:rPr>
        <w:t xml:space="preserve">программированный  </w:t>
      </w:r>
      <w:r w:rsidR="00264D29" w:rsidRPr="00264D29">
        <w:rPr>
          <w:rFonts w:ascii="Times New Roman" w:eastAsia="NSimSun" w:hAnsi="Times New Roman"/>
          <w:sz w:val="28"/>
          <w:szCs w:val="28"/>
          <w:lang w:eastAsia="zh-CN"/>
        </w:rPr>
        <w:t>контроль</w:t>
      </w:r>
      <w:proofErr w:type="gramEnd"/>
      <w:r w:rsidR="00264D29" w:rsidRPr="00264D29">
        <w:rPr>
          <w:rFonts w:ascii="Times New Roman" w:eastAsia="NSimSun" w:hAnsi="Times New Roman"/>
          <w:sz w:val="28"/>
          <w:szCs w:val="28"/>
          <w:lang w:eastAsia="zh-CN"/>
        </w:rPr>
        <w:t xml:space="preserve"> представляет тестовые задания, </w:t>
      </w:r>
      <w:r w:rsidR="00264D29" w:rsidRPr="00264D29">
        <w:rPr>
          <w:rFonts w:ascii="Times New Roman" w:hAnsi="Times New Roman"/>
          <w:sz w:val="28"/>
          <w:szCs w:val="28"/>
        </w:rPr>
        <w:t xml:space="preserve">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w:t>
      </w:r>
      <w:proofErr w:type="gramStart"/>
      <w:r w:rsidR="00264D29" w:rsidRPr="00264D29">
        <w:rPr>
          <w:rFonts w:ascii="Times New Roman" w:hAnsi="Times New Roman"/>
          <w:sz w:val="28"/>
          <w:szCs w:val="28"/>
        </w:rPr>
        <w:t>фиксирует  результат</w:t>
      </w:r>
      <w:proofErr w:type="gramEnd"/>
      <w:r w:rsidR="00264D29" w:rsidRPr="00264D29">
        <w:rPr>
          <w:rFonts w:ascii="Times New Roman" w:hAnsi="Times New Roman"/>
          <w:sz w:val="28"/>
          <w:szCs w:val="28"/>
        </w:rPr>
        <w:t xml:space="preserve"> по каждому слушателю.</w:t>
      </w:r>
    </w:p>
    <w:p w:rsidR="00F774EB"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proofErr w:type="gramStart"/>
      <w:r w:rsidRPr="00264D29">
        <w:rPr>
          <w:rFonts w:ascii="Times New Roman" w:eastAsiaTheme="minorHAnsi" w:hAnsi="Times New Roman"/>
          <w:b/>
          <w:bCs/>
          <w:color w:val="000000"/>
          <w:sz w:val="28"/>
          <w:szCs w:val="28"/>
        </w:rPr>
        <w:t>Критерии</w:t>
      </w:r>
      <w:r>
        <w:rPr>
          <w:rFonts w:ascii="Times New Roman" w:eastAsiaTheme="minorHAnsi" w:hAnsi="Times New Roman"/>
          <w:b/>
          <w:bCs/>
          <w:color w:val="000000"/>
          <w:sz w:val="28"/>
          <w:szCs w:val="28"/>
        </w:rPr>
        <w:t xml:space="preserve"> </w:t>
      </w:r>
      <w:r w:rsidRPr="00264D29">
        <w:rPr>
          <w:rFonts w:ascii="Times New Roman" w:eastAsiaTheme="minorHAnsi" w:hAnsi="Times New Roman"/>
          <w:b/>
          <w:bCs/>
          <w:color w:val="000000"/>
          <w:sz w:val="28"/>
          <w:szCs w:val="28"/>
        </w:rPr>
        <w:t xml:space="preserve"> оценки</w:t>
      </w:r>
      <w:proofErr w:type="gramEnd"/>
      <w:r w:rsidRPr="00264D29">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 xml:space="preserve"> </w:t>
      </w:r>
      <w:r w:rsidRPr="00264D29">
        <w:rPr>
          <w:rFonts w:ascii="Times New Roman" w:eastAsiaTheme="minorHAnsi" w:hAnsi="Times New Roman"/>
          <w:b/>
          <w:bCs/>
          <w:color w:val="000000"/>
          <w:sz w:val="28"/>
          <w:szCs w:val="28"/>
        </w:rPr>
        <w:t>тестирования</w:t>
      </w:r>
    </w:p>
    <w:p w:rsidR="00352627" w:rsidRDefault="00352627" w:rsidP="00352627">
      <w:pPr>
        <w:widowControl w:val="0"/>
        <w:spacing w:after="0" w:line="240" w:lineRule="auto"/>
        <w:ind w:firstLine="709"/>
        <w:jc w:val="center"/>
        <w:rPr>
          <w:rFonts w:ascii="Times New Roman" w:eastAsiaTheme="minorHAnsi" w:hAnsi="Times New Roman"/>
          <w:b/>
          <w:bCs/>
          <w:color w:val="000000"/>
          <w:sz w:val="28"/>
          <w:szCs w:val="28"/>
        </w:rPr>
      </w:pPr>
    </w:p>
    <w:p w:rsidR="00352627" w:rsidRPr="00D44D37" w:rsidRDefault="00352627" w:rsidP="00352627">
      <w:pPr>
        <w:keepNext/>
        <w:keepLines/>
        <w:spacing w:after="0" w:line="240" w:lineRule="auto"/>
        <w:jc w:val="center"/>
        <w:outlineLvl w:val="0"/>
        <w:rPr>
          <w:rFonts w:ascii="Times New Roman" w:eastAsia="Times New Roman" w:hAnsi="Times New Roman"/>
          <w:b/>
          <w:color w:val="000000" w:themeColor="text1"/>
          <w:sz w:val="28"/>
          <w:szCs w:val="28"/>
        </w:rPr>
      </w:pPr>
    </w:p>
    <w:tbl>
      <w:tblPr>
        <w:tblStyle w:val="a4"/>
        <w:tblW w:w="0" w:type="auto"/>
        <w:tblLook w:val="04A0" w:firstRow="1" w:lastRow="0" w:firstColumn="1" w:lastColumn="0" w:noHBand="0" w:noVBand="1"/>
      </w:tblPr>
      <w:tblGrid>
        <w:gridCol w:w="5210"/>
        <w:gridCol w:w="5210"/>
      </w:tblGrid>
      <w:tr w:rsidR="00352627" w:rsidRPr="00D44D37" w:rsidTr="004B4B3F">
        <w:tc>
          <w:tcPr>
            <w:tcW w:w="5210" w:type="dxa"/>
          </w:tcPr>
          <w:p w:rsidR="00352627" w:rsidRPr="00D44D37" w:rsidRDefault="00352627" w:rsidP="004B4B3F">
            <w:pPr>
              <w:widowControl w:val="0"/>
              <w:spacing w:after="0" w:line="240" w:lineRule="auto"/>
              <w:jc w:val="center"/>
              <w:rPr>
                <w:rFonts w:ascii="Times New Roman" w:eastAsia="Times New Roman" w:hAnsi="Times New Roman"/>
                <w:b/>
                <w:sz w:val="28"/>
                <w:szCs w:val="28"/>
              </w:rPr>
            </w:pPr>
            <w:r w:rsidRPr="00D44D37">
              <w:rPr>
                <w:rFonts w:ascii="Times New Roman" w:eastAsia="Times New Roman" w:hAnsi="Times New Roman"/>
                <w:b/>
                <w:sz w:val="28"/>
                <w:szCs w:val="28"/>
              </w:rPr>
              <w:t>Процент правильных ответов</w:t>
            </w:r>
          </w:p>
        </w:tc>
        <w:tc>
          <w:tcPr>
            <w:tcW w:w="5210" w:type="dxa"/>
          </w:tcPr>
          <w:p w:rsidR="00352627" w:rsidRPr="00D44D37" w:rsidRDefault="00352627" w:rsidP="004B4B3F">
            <w:pPr>
              <w:widowControl w:val="0"/>
              <w:spacing w:after="0" w:line="240" w:lineRule="auto"/>
              <w:jc w:val="center"/>
              <w:rPr>
                <w:rFonts w:ascii="Times New Roman" w:eastAsia="Times New Roman" w:hAnsi="Times New Roman"/>
                <w:b/>
                <w:sz w:val="28"/>
                <w:szCs w:val="28"/>
              </w:rPr>
            </w:pPr>
            <w:r w:rsidRPr="00D44D37">
              <w:rPr>
                <w:rFonts w:ascii="Times New Roman" w:eastAsiaTheme="minorHAnsi" w:hAnsi="Times New Roman"/>
                <w:b/>
                <w:bCs/>
                <w:sz w:val="28"/>
                <w:szCs w:val="28"/>
              </w:rPr>
              <w:t>Оценка</w:t>
            </w:r>
          </w:p>
        </w:tc>
      </w:tr>
      <w:tr w:rsidR="00352627" w:rsidRPr="00D44D37" w:rsidTr="004B4B3F">
        <w:tc>
          <w:tcPr>
            <w:tcW w:w="5210" w:type="dxa"/>
          </w:tcPr>
          <w:p w:rsidR="00352627" w:rsidRPr="00D44D37" w:rsidRDefault="00352627" w:rsidP="004B4B3F">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0% -69%</w:t>
            </w:r>
          </w:p>
        </w:tc>
        <w:tc>
          <w:tcPr>
            <w:tcW w:w="5210" w:type="dxa"/>
          </w:tcPr>
          <w:p w:rsidR="00352627" w:rsidRPr="00D44D37" w:rsidRDefault="00352627" w:rsidP="004B4B3F">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 xml:space="preserve">не зачтено </w:t>
            </w:r>
          </w:p>
        </w:tc>
      </w:tr>
      <w:tr w:rsidR="00352627" w:rsidRPr="00D44D37" w:rsidTr="004B4B3F">
        <w:tc>
          <w:tcPr>
            <w:tcW w:w="5210" w:type="dxa"/>
          </w:tcPr>
          <w:p w:rsidR="00352627" w:rsidRPr="00D44D37" w:rsidRDefault="00352627" w:rsidP="004B4B3F">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 xml:space="preserve">70%-100% </w:t>
            </w:r>
          </w:p>
        </w:tc>
        <w:tc>
          <w:tcPr>
            <w:tcW w:w="5210" w:type="dxa"/>
          </w:tcPr>
          <w:p w:rsidR="00352627" w:rsidRPr="00D44D37" w:rsidRDefault="00352627" w:rsidP="004B4B3F">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зачтено</w:t>
            </w:r>
          </w:p>
        </w:tc>
      </w:tr>
    </w:tbl>
    <w:p w:rsidR="001457CF" w:rsidRDefault="001457CF" w:rsidP="00B17630">
      <w:pPr>
        <w:widowControl w:val="0"/>
        <w:spacing w:after="0" w:line="240" w:lineRule="auto"/>
        <w:ind w:firstLine="709"/>
        <w:jc w:val="center"/>
        <w:rPr>
          <w:rFonts w:ascii="Times New Roman" w:eastAsia="Times New Roman" w:hAnsi="Times New Roman"/>
          <w:b/>
          <w:sz w:val="28"/>
          <w:szCs w:val="28"/>
        </w:rPr>
      </w:pPr>
    </w:p>
    <w:p w:rsidR="00352627" w:rsidRDefault="00352627" w:rsidP="00B17630">
      <w:pPr>
        <w:widowControl w:val="0"/>
        <w:spacing w:after="0" w:line="240" w:lineRule="auto"/>
        <w:ind w:firstLine="709"/>
        <w:jc w:val="center"/>
        <w:rPr>
          <w:rFonts w:ascii="Times New Roman" w:eastAsia="Times New Roman" w:hAnsi="Times New Roman"/>
          <w:b/>
          <w:sz w:val="28"/>
          <w:szCs w:val="28"/>
        </w:rPr>
      </w:pPr>
    </w:p>
    <w:p w:rsidR="00352627" w:rsidRDefault="00352627" w:rsidP="00B17630">
      <w:pPr>
        <w:widowControl w:val="0"/>
        <w:spacing w:after="0" w:line="240" w:lineRule="auto"/>
        <w:ind w:firstLine="709"/>
        <w:jc w:val="center"/>
        <w:rPr>
          <w:rFonts w:ascii="Times New Roman" w:eastAsia="Times New Roman" w:hAnsi="Times New Roman"/>
          <w:b/>
          <w:sz w:val="28"/>
          <w:szCs w:val="28"/>
        </w:rPr>
      </w:pPr>
    </w:p>
    <w:p w:rsidR="00352627" w:rsidRDefault="00352627" w:rsidP="00B17630">
      <w:pPr>
        <w:widowControl w:val="0"/>
        <w:spacing w:after="0" w:line="240" w:lineRule="auto"/>
        <w:ind w:firstLine="709"/>
        <w:jc w:val="center"/>
        <w:rPr>
          <w:rFonts w:ascii="Times New Roman" w:eastAsia="Times New Roman" w:hAnsi="Times New Roman"/>
          <w:b/>
          <w:sz w:val="28"/>
          <w:szCs w:val="28"/>
        </w:rPr>
      </w:pPr>
    </w:p>
    <w:p w:rsidR="00352627" w:rsidRDefault="00352627" w:rsidP="00B17630">
      <w:pPr>
        <w:widowControl w:val="0"/>
        <w:spacing w:after="0" w:line="240" w:lineRule="auto"/>
        <w:ind w:firstLine="709"/>
        <w:jc w:val="center"/>
        <w:rPr>
          <w:rFonts w:ascii="Times New Roman" w:eastAsia="Times New Roman" w:hAnsi="Times New Roman"/>
          <w:b/>
          <w:sz w:val="28"/>
          <w:szCs w:val="28"/>
        </w:rPr>
      </w:pPr>
    </w:p>
    <w:p w:rsidR="00352627" w:rsidRDefault="00352627"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352627" w:rsidRPr="0026696A" w:rsidRDefault="00352627" w:rsidP="00352627">
      <w:pPr>
        <w:widowControl w:val="0"/>
        <w:spacing w:after="0" w:line="240" w:lineRule="auto"/>
        <w:ind w:firstLine="709"/>
        <w:jc w:val="center"/>
        <w:rPr>
          <w:sz w:val="28"/>
          <w:szCs w:val="28"/>
        </w:rPr>
      </w:pPr>
      <w:r w:rsidRPr="00791544">
        <w:rPr>
          <w:rFonts w:ascii="Times New Roman" w:eastAsiaTheme="minorHAnsi" w:hAnsi="Times New Roman"/>
          <w:b/>
          <w:color w:val="000000"/>
          <w:sz w:val="28"/>
          <w:szCs w:val="28"/>
        </w:rPr>
        <w:lastRenderedPageBreak/>
        <w:t xml:space="preserve">7.3. </w:t>
      </w:r>
      <w:r w:rsidRPr="0019751A">
        <w:rPr>
          <w:rFonts w:ascii="Times New Roman" w:hAnsi="Times New Roman"/>
          <w:b/>
          <w:sz w:val="28"/>
          <w:szCs w:val="28"/>
        </w:rPr>
        <w:t>Контрольно-измерительные материалы</w:t>
      </w:r>
    </w:p>
    <w:p w:rsidR="00352627" w:rsidRPr="0019751A" w:rsidRDefault="00352627" w:rsidP="00352627">
      <w:pPr>
        <w:spacing w:after="0"/>
        <w:ind w:firstLine="567"/>
        <w:jc w:val="both"/>
        <w:rPr>
          <w:rFonts w:ascii="Times New Roman" w:hAnsi="Times New Roman"/>
          <w:sz w:val="28"/>
          <w:szCs w:val="28"/>
        </w:rPr>
      </w:pPr>
      <w:r w:rsidRPr="0019751A">
        <w:rPr>
          <w:rFonts w:ascii="Times New Roman" w:hAnsi="Times New Roman"/>
          <w:sz w:val="28"/>
          <w:szCs w:val="28"/>
        </w:rPr>
        <w:t xml:space="preserve">Контрольно-измерительные материалы Программы представлены в Приложении </w:t>
      </w:r>
      <w:r>
        <w:rPr>
          <w:rFonts w:ascii="Times New Roman" w:hAnsi="Times New Roman"/>
          <w:sz w:val="28"/>
          <w:szCs w:val="28"/>
        </w:rPr>
        <w:t>«</w:t>
      </w:r>
      <w:r w:rsidRPr="0019751A">
        <w:rPr>
          <w:rFonts w:ascii="Times New Roman" w:hAnsi="Times New Roman"/>
          <w:sz w:val="28"/>
          <w:szCs w:val="28"/>
        </w:rPr>
        <w:t>Фонд оценочных средств</w:t>
      </w:r>
      <w:r>
        <w:rPr>
          <w:rFonts w:ascii="Times New Roman" w:hAnsi="Times New Roman"/>
          <w:sz w:val="28"/>
          <w:szCs w:val="28"/>
        </w:rPr>
        <w:t>»</w:t>
      </w:r>
      <w:r w:rsidRPr="0019751A">
        <w:rPr>
          <w:rFonts w:ascii="Times New Roman" w:hAnsi="Times New Roman"/>
          <w:sz w:val="28"/>
          <w:szCs w:val="28"/>
        </w:rPr>
        <w:t>.</w:t>
      </w:r>
    </w:p>
    <w:p w:rsidR="00352627" w:rsidRDefault="00352627" w:rsidP="00352627">
      <w:pPr>
        <w:spacing w:after="0"/>
        <w:ind w:firstLine="567"/>
        <w:jc w:val="both"/>
        <w:rPr>
          <w:rFonts w:ascii="Times New Roman" w:hAnsi="Times New Roman"/>
          <w:b/>
          <w:i/>
          <w:sz w:val="28"/>
          <w:szCs w:val="28"/>
        </w:rPr>
      </w:pPr>
    </w:p>
    <w:p w:rsidR="00352627" w:rsidRPr="0019751A" w:rsidRDefault="00352627" w:rsidP="00352627">
      <w:pPr>
        <w:spacing w:after="0"/>
        <w:ind w:firstLine="567"/>
        <w:jc w:val="right"/>
        <w:rPr>
          <w:rFonts w:ascii="Times New Roman" w:hAnsi="Times New Roman"/>
          <w:b/>
          <w:i/>
          <w:sz w:val="28"/>
          <w:szCs w:val="28"/>
        </w:rPr>
      </w:pPr>
      <w:r w:rsidRPr="0019751A">
        <w:rPr>
          <w:rFonts w:ascii="Times New Roman" w:hAnsi="Times New Roman"/>
          <w:b/>
          <w:i/>
          <w:sz w:val="28"/>
          <w:szCs w:val="28"/>
        </w:rPr>
        <w:t xml:space="preserve">Приложение </w:t>
      </w:r>
      <w:r>
        <w:rPr>
          <w:rFonts w:ascii="Times New Roman" w:hAnsi="Times New Roman"/>
          <w:b/>
          <w:i/>
          <w:sz w:val="28"/>
          <w:szCs w:val="28"/>
        </w:rPr>
        <w:t>«</w:t>
      </w:r>
      <w:proofErr w:type="gramStart"/>
      <w:r w:rsidRPr="0019751A">
        <w:rPr>
          <w:rFonts w:ascii="Times New Roman" w:hAnsi="Times New Roman"/>
          <w:b/>
          <w:i/>
          <w:sz w:val="28"/>
          <w:szCs w:val="28"/>
        </w:rPr>
        <w:t>Фонд</w:t>
      </w:r>
      <w:r>
        <w:rPr>
          <w:rFonts w:ascii="Times New Roman" w:hAnsi="Times New Roman"/>
          <w:b/>
          <w:i/>
          <w:sz w:val="28"/>
          <w:szCs w:val="28"/>
        </w:rPr>
        <w:t xml:space="preserve"> </w:t>
      </w:r>
      <w:r w:rsidRPr="0019751A">
        <w:rPr>
          <w:rFonts w:ascii="Times New Roman" w:hAnsi="Times New Roman"/>
          <w:b/>
          <w:i/>
          <w:sz w:val="28"/>
          <w:szCs w:val="28"/>
        </w:rPr>
        <w:t xml:space="preserve"> оценочных</w:t>
      </w:r>
      <w:proofErr w:type="gramEnd"/>
      <w:r w:rsidRPr="0019751A">
        <w:rPr>
          <w:rFonts w:ascii="Times New Roman" w:hAnsi="Times New Roman"/>
          <w:b/>
          <w:i/>
          <w:sz w:val="28"/>
          <w:szCs w:val="28"/>
        </w:rPr>
        <w:t xml:space="preserve"> </w:t>
      </w:r>
      <w:r>
        <w:rPr>
          <w:rFonts w:ascii="Times New Roman" w:hAnsi="Times New Roman"/>
          <w:b/>
          <w:i/>
          <w:sz w:val="28"/>
          <w:szCs w:val="28"/>
        </w:rPr>
        <w:t xml:space="preserve"> </w:t>
      </w:r>
      <w:r w:rsidRPr="0019751A">
        <w:rPr>
          <w:rFonts w:ascii="Times New Roman" w:hAnsi="Times New Roman"/>
          <w:b/>
          <w:i/>
          <w:sz w:val="28"/>
          <w:szCs w:val="28"/>
        </w:rPr>
        <w:t>средств</w:t>
      </w:r>
      <w:r>
        <w:rPr>
          <w:rFonts w:ascii="Times New Roman" w:hAnsi="Times New Roman"/>
          <w:b/>
          <w:i/>
          <w:sz w:val="28"/>
          <w:szCs w:val="28"/>
        </w:rPr>
        <w:t>»</w:t>
      </w:r>
    </w:p>
    <w:p w:rsidR="00352627" w:rsidRDefault="00352627" w:rsidP="00352627">
      <w:pPr>
        <w:spacing w:after="0"/>
        <w:ind w:firstLine="567"/>
        <w:jc w:val="both"/>
        <w:rPr>
          <w:rFonts w:ascii="Times New Roman" w:hAnsi="Times New Roman"/>
          <w:b/>
          <w:sz w:val="28"/>
          <w:szCs w:val="28"/>
        </w:rPr>
      </w:pPr>
    </w:p>
    <w:p w:rsidR="00352627" w:rsidRDefault="00352627" w:rsidP="00352627">
      <w:pPr>
        <w:spacing w:after="0"/>
        <w:ind w:firstLine="567"/>
        <w:jc w:val="both"/>
        <w:rPr>
          <w:rFonts w:ascii="Times New Roman" w:hAnsi="Times New Roman"/>
          <w:b/>
          <w:sz w:val="28"/>
          <w:szCs w:val="28"/>
        </w:rPr>
      </w:pPr>
    </w:p>
    <w:p w:rsidR="00352627" w:rsidRPr="002146D0" w:rsidRDefault="00352627" w:rsidP="00352627">
      <w:pPr>
        <w:spacing w:after="0"/>
        <w:ind w:firstLine="567"/>
        <w:jc w:val="both"/>
        <w:rPr>
          <w:rFonts w:ascii="Times New Roman" w:hAnsi="Times New Roman"/>
          <w:b/>
          <w:sz w:val="28"/>
          <w:szCs w:val="28"/>
        </w:rPr>
      </w:pPr>
      <w:proofErr w:type="gramStart"/>
      <w:r w:rsidRPr="002146D0">
        <w:rPr>
          <w:rFonts w:ascii="Times New Roman" w:hAnsi="Times New Roman"/>
          <w:b/>
          <w:sz w:val="28"/>
          <w:szCs w:val="28"/>
        </w:rPr>
        <w:t>ПРОМЕЖУТОЧНАЯ  АТТЕСТАЦИЯ</w:t>
      </w:r>
      <w:proofErr w:type="gramEnd"/>
    </w:p>
    <w:p w:rsidR="00352627" w:rsidRPr="002146D0" w:rsidRDefault="00352627" w:rsidP="00352627">
      <w:pPr>
        <w:spacing w:after="0"/>
        <w:ind w:firstLine="567"/>
        <w:jc w:val="both"/>
        <w:rPr>
          <w:rFonts w:ascii="Times New Roman" w:hAnsi="Times New Roman"/>
          <w:b/>
          <w:sz w:val="28"/>
          <w:szCs w:val="28"/>
        </w:rPr>
      </w:pPr>
    </w:p>
    <w:p w:rsidR="00352627" w:rsidRDefault="00352627" w:rsidP="00352627">
      <w:pPr>
        <w:widowControl w:val="0"/>
        <w:spacing w:after="0" w:line="240" w:lineRule="auto"/>
        <w:ind w:firstLine="709"/>
        <w:jc w:val="both"/>
        <w:rPr>
          <w:rFonts w:ascii="Times New Roman" w:hAnsi="Times New Roman"/>
          <w:b/>
          <w:sz w:val="28"/>
          <w:szCs w:val="28"/>
        </w:rPr>
      </w:pPr>
      <w:r w:rsidRPr="002146D0">
        <w:rPr>
          <w:rFonts w:ascii="Times New Roman" w:hAnsi="Times New Roman"/>
          <w:b/>
          <w:sz w:val="28"/>
          <w:szCs w:val="28"/>
        </w:rPr>
        <w:t>Задания в тестовой форме (с эталонами ответов)</w:t>
      </w:r>
    </w:p>
    <w:p w:rsidR="00352627" w:rsidRDefault="00352627" w:rsidP="00352627">
      <w:pPr>
        <w:widowControl w:val="0"/>
        <w:spacing w:after="0" w:line="240" w:lineRule="auto"/>
        <w:ind w:firstLine="709"/>
        <w:jc w:val="both"/>
        <w:rPr>
          <w:rFonts w:ascii="Times New Roman" w:eastAsiaTheme="minorHAnsi" w:hAnsi="Times New Roman"/>
          <w:b/>
          <w:i/>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roofErr w:type="gramStart"/>
      <w:r w:rsidRPr="005A449B">
        <w:rPr>
          <w:rFonts w:ascii="Times New Roman" w:eastAsiaTheme="minorHAnsi" w:hAnsi="Times New Roman"/>
          <w:b/>
          <w:i/>
          <w:color w:val="000000"/>
          <w:sz w:val="28"/>
          <w:szCs w:val="28"/>
        </w:rPr>
        <w:t>Инструкция:</w:t>
      </w:r>
      <w:r>
        <w:rPr>
          <w:rFonts w:ascii="Times New Roman" w:eastAsiaTheme="minorHAnsi" w:hAnsi="Times New Roman"/>
          <w:b/>
          <w:i/>
          <w:color w:val="000000"/>
          <w:sz w:val="28"/>
          <w:szCs w:val="28"/>
        </w:rPr>
        <w:t xml:space="preserve">  </w:t>
      </w:r>
      <w:r w:rsidRPr="005A449B">
        <w:rPr>
          <w:rFonts w:ascii="Times New Roman" w:eastAsiaTheme="minorHAnsi" w:hAnsi="Times New Roman"/>
          <w:b/>
          <w:i/>
          <w:color w:val="000000"/>
          <w:sz w:val="28"/>
          <w:szCs w:val="28"/>
        </w:rPr>
        <w:t xml:space="preserve"> </w:t>
      </w:r>
      <w:proofErr w:type="gramEnd"/>
      <w:r w:rsidRPr="005A449B">
        <w:rPr>
          <w:rFonts w:ascii="Times New Roman" w:eastAsiaTheme="minorHAnsi" w:hAnsi="Times New Roman"/>
          <w:color w:val="000000"/>
          <w:sz w:val="28"/>
          <w:szCs w:val="28"/>
        </w:rPr>
        <w:t>выберите один или несколько правильных ответов.</w:t>
      </w: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Pr="00F85ECB" w:rsidRDefault="00352627" w:rsidP="00352627">
      <w:pPr>
        <w:numPr>
          <w:ilvl w:val="0"/>
          <w:numId w:val="29"/>
        </w:numPr>
        <w:tabs>
          <w:tab w:val="clear" w:pos="1352"/>
          <w:tab w:val="left" w:pos="0"/>
        </w:tabs>
        <w:suppressAutoHyphens/>
        <w:spacing w:after="0" w:line="240" w:lineRule="auto"/>
        <w:ind w:left="0" w:firstLine="0"/>
        <w:rPr>
          <w:rFonts w:ascii="Times New Roman" w:hAnsi="Times New Roman"/>
          <w:sz w:val="28"/>
          <w:szCs w:val="28"/>
        </w:rPr>
      </w:pPr>
      <w:proofErr w:type="gramStart"/>
      <w:r w:rsidRPr="00F85ECB">
        <w:rPr>
          <w:rFonts w:ascii="Times New Roman" w:hAnsi="Times New Roman"/>
          <w:sz w:val="28"/>
          <w:szCs w:val="28"/>
        </w:rPr>
        <w:t>Действия  врача</w:t>
      </w:r>
      <w:proofErr w:type="gramEnd"/>
      <w:r w:rsidRPr="00F85ECB">
        <w:rPr>
          <w:rFonts w:ascii="Times New Roman" w:hAnsi="Times New Roman"/>
          <w:sz w:val="28"/>
          <w:szCs w:val="28"/>
        </w:rPr>
        <w:t xml:space="preserve">  перед  гемотрансфузией:</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 xml:space="preserve">определяет группу крови по системе АВО в </w:t>
      </w:r>
      <w:proofErr w:type="spellStart"/>
      <w:r w:rsidRPr="00F85ECB">
        <w:rPr>
          <w:rFonts w:ascii="Times New Roman" w:hAnsi="Times New Roman"/>
          <w:bCs/>
          <w:sz w:val="28"/>
          <w:szCs w:val="28"/>
        </w:rPr>
        <w:t>гемаконе</w:t>
      </w:r>
      <w:proofErr w:type="spellEnd"/>
      <w:r w:rsidRPr="00F85ECB">
        <w:rPr>
          <w:rFonts w:ascii="Times New Roman" w:hAnsi="Times New Roman"/>
          <w:bCs/>
          <w:sz w:val="28"/>
          <w:szCs w:val="28"/>
        </w:rPr>
        <w:t xml:space="preserve"> с донорской кровью</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 xml:space="preserve">2. не определяет группу крови по системе АВО в </w:t>
      </w:r>
      <w:proofErr w:type="spellStart"/>
      <w:r w:rsidRPr="00F85ECB">
        <w:rPr>
          <w:rFonts w:ascii="Times New Roman" w:hAnsi="Times New Roman"/>
          <w:sz w:val="28"/>
          <w:szCs w:val="28"/>
        </w:rPr>
        <w:t>гемаконе</w:t>
      </w:r>
      <w:proofErr w:type="spellEnd"/>
      <w:r w:rsidRPr="00F85ECB">
        <w:rPr>
          <w:rFonts w:ascii="Times New Roman" w:hAnsi="Times New Roman"/>
          <w:sz w:val="28"/>
          <w:szCs w:val="28"/>
        </w:rPr>
        <w:t xml:space="preserve"> с донорской кровью</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 xml:space="preserve">3. проводит только биологическую пробу. </w:t>
      </w:r>
    </w:p>
    <w:p w:rsidR="00352627" w:rsidRPr="00F85ECB" w:rsidRDefault="00352627" w:rsidP="00352627">
      <w:pPr>
        <w:tabs>
          <w:tab w:val="left" w:pos="0"/>
        </w:tabs>
        <w:spacing w:after="0" w:line="240" w:lineRule="auto"/>
        <w:rPr>
          <w:rFonts w:ascii="Times New Roman" w:hAnsi="Times New Roman"/>
          <w:sz w:val="28"/>
          <w:szCs w:val="28"/>
        </w:rPr>
      </w:pPr>
    </w:p>
    <w:p w:rsidR="00352627" w:rsidRPr="00F85ECB" w:rsidRDefault="00352627" w:rsidP="00352627">
      <w:pPr>
        <w:numPr>
          <w:ilvl w:val="0"/>
          <w:numId w:val="29"/>
        </w:numPr>
        <w:tabs>
          <w:tab w:val="clear" w:pos="1352"/>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Естественные антитела системы АВО относятся к иммуноглобулинам:</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G</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M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3. А</w:t>
      </w:r>
    </w:p>
    <w:p w:rsidR="00352627" w:rsidRPr="00F85ECB" w:rsidRDefault="00352627" w:rsidP="00352627">
      <w:pPr>
        <w:tabs>
          <w:tab w:val="left" w:pos="0"/>
        </w:tabs>
        <w:spacing w:after="0" w:line="240" w:lineRule="auto"/>
        <w:rPr>
          <w:rFonts w:ascii="Times New Roman" w:hAnsi="Times New Roman"/>
          <w:sz w:val="28"/>
          <w:szCs w:val="28"/>
        </w:rPr>
      </w:pPr>
    </w:p>
    <w:p w:rsidR="00352627" w:rsidRPr="00F85ECB" w:rsidRDefault="00352627" w:rsidP="00352627">
      <w:pPr>
        <w:numPr>
          <w:ilvl w:val="0"/>
          <w:numId w:val="29"/>
        </w:numPr>
        <w:tabs>
          <w:tab w:val="clear" w:pos="1352"/>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Иммунные анти – А антитела могут </w:t>
      </w:r>
      <w:proofErr w:type="gramStart"/>
      <w:r w:rsidRPr="00F85ECB">
        <w:rPr>
          <w:rFonts w:ascii="Times New Roman" w:hAnsi="Times New Roman"/>
          <w:sz w:val="28"/>
          <w:szCs w:val="28"/>
        </w:rPr>
        <w:t>вырабатываться :</w:t>
      </w:r>
      <w:proofErr w:type="gramEnd"/>
      <w:r w:rsidRPr="00F85ECB">
        <w:rPr>
          <w:rFonts w:ascii="Times New Roman" w:hAnsi="Times New Roman"/>
          <w:sz w:val="28"/>
          <w:szCs w:val="28"/>
        </w:rPr>
        <w:t xml:space="preserve">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1</w:t>
      </w:r>
      <w:r w:rsidRPr="00F85ECB">
        <w:rPr>
          <w:rFonts w:ascii="Times New Roman" w:hAnsi="Times New Roman"/>
          <w:bCs/>
          <w:sz w:val="28"/>
          <w:szCs w:val="28"/>
        </w:rPr>
        <w:t>. у людей с группой В (III</w:t>
      </w:r>
      <w:r w:rsidRPr="00F85ECB">
        <w:rPr>
          <w:rFonts w:ascii="Times New Roman" w:hAnsi="Times New Roman"/>
          <w:sz w:val="28"/>
          <w:szCs w:val="28"/>
        </w:rPr>
        <w:t xml:space="preserve">)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2. у людей с группой АВ(IV)</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у людей с группой А (II) </w:t>
      </w:r>
    </w:p>
    <w:p w:rsidR="00352627" w:rsidRPr="00F85ECB" w:rsidRDefault="00352627" w:rsidP="00352627">
      <w:pPr>
        <w:tabs>
          <w:tab w:val="left" w:pos="0"/>
        </w:tabs>
        <w:spacing w:after="0" w:line="240" w:lineRule="auto"/>
        <w:rPr>
          <w:rFonts w:ascii="Times New Roman" w:hAnsi="Times New Roman"/>
          <w:sz w:val="28"/>
          <w:szCs w:val="28"/>
        </w:rPr>
      </w:pPr>
    </w:p>
    <w:p w:rsidR="00352627" w:rsidRPr="00F85ECB" w:rsidRDefault="00352627" w:rsidP="00352627">
      <w:pPr>
        <w:numPr>
          <w:ilvl w:val="0"/>
          <w:numId w:val="29"/>
        </w:numPr>
        <w:tabs>
          <w:tab w:val="clear" w:pos="1352"/>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Иммунные </w:t>
      </w:r>
      <w:proofErr w:type="gramStart"/>
      <w:r w:rsidRPr="00F85ECB">
        <w:rPr>
          <w:rFonts w:ascii="Times New Roman" w:hAnsi="Times New Roman"/>
          <w:sz w:val="28"/>
          <w:szCs w:val="28"/>
        </w:rPr>
        <w:t>анти  –</w:t>
      </w:r>
      <w:proofErr w:type="gramEnd"/>
      <w:r w:rsidRPr="00F85ECB">
        <w:rPr>
          <w:rFonts w:ascii="Times New Roman" w:hAnsi="Times New Roman"/>
          <w:sz w:val="28"/>
          <w:szCs w:val="28"/>
        </w:rPr>
        <w:t xml:space="preserve">  В антитела могут формироваться:</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1. у людей с группой АВ(IV)</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у людей с группой В (III)    </w:t>
      </w:r>
    </w:p>
    <w:p w:rsidR="00352627"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3.</w:t>
      </w:r>
      <w:r w:rsidRPr="00F85ECB">
        <w:rPr>
          <w:rFonts w:ascii="Times New Roman" w:hAnsi="Times New Roman"/>
          <w:bCs/>
          <w:sz w:val="28"/>
          <w:szCs w:val="28"/>
        </w:rPr>
        <w:t xml:space="preserve"> у людей с группой А(II)    </w:t>
      </w:r>
      <w:r w:rsidRPr="00F85ECB">
        <w:rPr>
          <w:rFonts w:ascii="Times New Roman" w:hAnsi="Times New Roman"/>
          <w:sz w:val="28"/>
          <w:szCs w:val="28"/>
        </w:rPr>
        <w:t xml:space="preserve">  </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 xml:space="preserve"> </w:t>
      </w:r>
    </w:p>
    <w:p w:rsidR="00352627" w:rsidRPr="00F85ECB" w:rsidRDefault="00352627" w:rsidP="00352627">
      <w:pPr>
        <w:numPr>
          <w:ilvl w:val="0"/>
          <w:numId w:val="29"/>
        </w:numPr>
        <w:tabs>
          <w:tab w:val="left" w:pos="0"/>
        </w:tabs>
        <w:suppressAutoHyphens/>
        <w:spacing w:after="0" w:line="240" w:lineRule="auto"/>
        <w:ind w:left="0" w:firstLine="0"/>
        <w:rPr>
          <w:rFonts w:ascii="Times New Roman" w:hAnsi="Times New Roman"/>
          <w:sz w:val="28"/>
          <w:szCs w:val="28"/>
        </w:rPr>
      </w:pPr>
      <w:proofErr w:type="gramStart"/>
      <w:r w:rsidRPr="00F85ECB">
        <w:rPr>
          <w:rFonts w:ascii="Times New Roman" w:hAnsi="Times New Roman"/>
          <w:sz w:val="28"/>
          <w:szCs w:val="28"/>
        </w:rPr>
        <w:t>Кровь  донора</w:t>
      </w:r>
      <w:proofErr w:type="gramEnd"/>
      <w:r w:rsidRPr="00F85ECB">
        <w:rPr>
          <w:rFonts w:ascii="Times New Roman" w:hAnsi="Times New Roman"/>
          <w:sz w:val="28"/>
          <w:szCs w:val="28"/>
        </w:rPr>
        <w:t xml:space="preserve"> 0 (I)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 xml:space="preserve"> отрицательная: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 xml:space="preserve">  По жизненным показаниям </w:t>
      </w:r>
      <w:proofErr w:type="spellStart"/>
      <w:r w:rsidRPr="00F85ECB">
        <w:rPr>
          <w:rFonts w:ascii="Times New Roman" w:hAnsi="Times New Roman"/>
          <w:bCs/>
          <w:sz w:val="28"/>
          <w:szCs w:val="28"/>
        </w:rPr>
        <w:t>м.б</w:t>
      </w:r>
      <w:proofErr w:type="spellEnd"/>
      <w:r w:rsidRPr="00F85ECB">
        <w:rPr>
          <w:rFonts w:ascii="Times New Roman" w:hAnsi="Times New Roman"/>
          <w:bCs/>
          <w:sz w:val="28"/>
          <w:szCs w:val="28"/>
        </w:rPr>
        <w:t xml:space="preserve">. использована </w:t>
      </w:r>
      <w:proofErr w:type="gramStart"/>
      <w:r w:rsidRPr="00F85ECB">
        <w:rPr>
          <w:rFonts w:ascii="Times New Roman" w:hAnsi="Times New Roman"/>
          <w:bCs/>
          <w:sz w:val="28"/>
          <w:szCs w:val="28"/>
        </w:rPr>
        <w:t>реципиентам  с</w:t>
      </w:r>
      <w:proofErr w:type="gramEnd"/>
      <w:r w:rsidRPr="00F85ECB">
        <w:rPr>
          <w:rFonts w:ascii="Times New Roman" w:hAnsi="Times New Roman"/>
          <w:bCs/>
          <w:sz w:val="28"/>
          <w:szCs w:val="28"/>
        </w:rPr>
        <w:t xml:space="preserve"> группами  А (II), В(III), АВ(АВ(IV)</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Используется только реципиентам с группой 0(I).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3.    Никогда не используется.</w:t>
      </w:r>
    </w:p>
    <w:p w:rsidR="00352627" w:rsidRPr="00F85ECB" w:rsidRDefault="00352627" w:rsidP="00352627">
      <w:pPr>
        <w:tabs>
          <w:tab w:val="left" w:pos="0"/>
        </w:tabs>
        <w:spacing w:after="0" w:line="240" w:lineRule="auto"/>
        <w:rPr>
          <w:rFonts w:ascii="Times New Roman" w:hAnsi="Times New Roman"/>
          <w:sz w:val="28"/>
          <w:szCs w:val="28"/>
        </w:rPr>
      </w:pPr>
    </w:p>
    <w:p w:rsidR="00352627" w:rsidRPr="00F85ECB" w:rsidRDefault="00352627" w:rsidP="00352627">
      <w:pPr>
        <w:numPr>
          <w:ilvl w:val="0"/>
          <w:numId w:val="29"/>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Резус – </w:t>
      </w:r>
      <w:proofErr w:type="gramStart"/>
      <w:r w:rsidRPr="00F85ECB">
        <w:rPr>
          <w:rFonts w:ascii="Times New Roman" w:hAnsi="Times New Roman"/>
          <w:sz w:val="28"/>
          <w:szCs w:val="28"/>
        </w:rPr>
        <w:t>отрицательным  реципиентом</w:t>
      </w:r>
      <w:proofErr w:type="gramEnd"/>
      <w:r w:rsidRPr="00F85ECB">
        <w:rPr>
          <w:rFonts w:ascii="Times New Roman" w:hAnsi="Times New Roman"/>
          <w:sz w:val="28"/>
          <w:szCs w:val="28"/>
        </w:rPr>
        <w:t xml:space="preserve"> является:</w:t>
      </w:r>
    </w:p>
    <w:p w:rsidR="00352627" w:rsidRPr="00F85ECB" w:rsidRDefault="00352627" w:rsidP="00352627">
      <w:pPr>
        <w:numPr>
          <w:ilvl w:val="0"/>
          <w:numId w:val="13"/>
        </w:numPr>
        <w:tabs>
          <w:tab w:val="clear" w:pos="300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больной, не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(C)</w:t>
      </w:r>
    </w:p>
    <w:p w:rsidR="00352627" w:rsidRPr="00F85ECB" w:rsidRDefault="00352627" w:rsidP="00352627">
      <w:pPr>
        <w:numPr>
          <w:ilvl w:val="0"/>
          <w:numId w:val="13"/>
        </w:numPr>
        <w:tabs>
          <w:tab w:val="clear" w:pos="300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больной, не содержащий антиген </w:t>
      </w:r>
      <w:proofErr w:type="spellStart"/>
      <w:r w:rsidRPr="00F85ECB">
        <w:rPr>
          <w:rFonts w:ascii="Times New Roman" w:hAnsi="Times New Roman"/>
          <w:bCs/>
          <w:sz w:val="28"/>
          <w:szCs w:val="28"/>
        </w:rPr>
        <w:t>Rh</w:t>
      </w:r>
      <w:proofErr w:type="spellEnd"/>
      <w:r w:rsidRPr="00F85ECB">
        <w:rPr>
          <w:rFonts w:ascii="Times New Roman" w:hAnsi="Times New Roman"/>
          <w:bCs/>
          <w:sz w:val="28"/>
          <w:szCs w:val="28"/>
        </w:rPr>
        <w:t xml:space="preserve">(D)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больной, не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 xml:space="preserve">(E)  </w:t>
      </w:r>
    </w:p>
    <w:p w:rsidR="00352627" w:rsidRPr="00F85ECB" w:rsidRDefault="00352627" w:rsidP="00352627">
      <w:pPr>
        <w:tabs>
          <w:tab w:val="left" w:pos="0"/>
        </w:tabs>
        <w:spacing w:after="0" w:line="240" w:lineRule="auto"/>
        <w:rPr>
          <w:rFonts w:ascii="Times New Roman" w:hAnsi="Times New Roman"/>
          <w:sz w:val="28"/>
          <w:szCs w:val="28"/>
        </w:rPr>
      </w:pPr>
    </w:p>
    <w:p w:rsidR="00352627" w:rsidRPr="00F85ECB" w:rsidRDefault="00352627" w:rsidP="00352627">
      <w:pPr>
        <w:numPr>
          <w:ilvl w:val="0"/>
          <w:numId w:val="29"/>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lastRenderedPageBreak/>
        <w:t>Резус – положительным реципиентом является:</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1.</w:t>
      </w:r>
      <w:r w:rsidRPr="00F85ECB">
        <w:rPr>
          <w:rFonts w:ascii="Times New Roman" w:hAnsi="Times New Roman"/>
          <w:bCs/>
          <w:sz w:val="28"/>
          <w:szCs w:val="28"/>
        </w:rPr>
        <w:t xml:space="preserve">  больной, содержащий антиген </w:t>
      </w:r>
      <w:proofErr w:type="spellStart"/>
      <w:r w:rsidRPr="00F85ECB">
        <w:rPr>
          <w:rFonts w:ascii="Times New Roman" w:hAnsi="Times New Roman"/>
          <w:bCs/>
          <w:sz w:val="28"/>
          <w:szCs w:val="28"/>
        </w:rPr>
        <w:t>Rh</w:t>
      </w:r>
      <w:proofErr w:type="spellEnd"/>
      <w:r w:rsidRPr="00F85ECB">
        <w:rPr>
          <w:rFonts w:ascii="Times New Roman" w:hAnsi="Times New Roman"/>
          <w:bCs/>
          <w:sz w:val="28"/>
          <w:szCs w:val="28"/>
        </w:rPr>
        <w:t xml:space="preserve">(D)   </w:t>
      </w:r>
      <w:r w:rsidRPr="00F85ECB">
        <w:rPr>
          <w:rFonts w:ascii="Times New Roman" w:hAnsi="Times New Roman"/>
          <w:sz w:val="28"/>
          <w:szCs w:val="28"/>
        </w:rPr>
        <w:t xml:space="preserve">                                </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 xml:space="preserve">2.  больной,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(С)</w:t>
      </w:r>
    </w:p>
    <w:p w:rsidR="00352627" w:rsidRPr="00F85ECB" w:rsidRDefault="00352627" w:rsidP="00352627">
      <w:pPr>
        <w:numPr>
          <w:ilvl w:val="0"/>
          <w:numId w:val="13"/>
        </w:numPr>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больной,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(E).</w:t>
      </w:r>
    </w:p>
    <w:p w:rsidR="00352627" w:rsidRPr="00F85ECB" w:rsidRDefault="00352627" w:rsidP="00352627">
      <w:pPr>
        <w:spacing w:after="0" w:line="240" w:lineRule="auto"/>
        <w:rPr>
          <w:rFonts w:ascii="Times New Roman" w:hAnsi="Times New Roman"/>
          <w:sz w:val="28"/>
          <w:szCs w:val="28"/>
        </w:rPr>
      </w:pPr>
    </w:p>
    <w:p w:rsidR="00352627" w:rsidRPr="00F85ECB" w:rsidRDefault="00352627" w:rsidP="00352627">
      <w:pPr>
        <w:numPr>
          <w:ilvl w:val="0"/>
          <w:numId w:val="29"/>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У </w:t>
      </w:r>
      <w:proofErr w:type="gramStart"/>
      <w:r w:rsidRPr="00F85ECB">
        <w:rPr>
          <w:rFonts w:ascii="Times New Roman" w:hAnsi="Times New Roman"/>
          <w:sz w:val="28"/>
          <w:szCs w:val="28"/>
        </w:rPr>
        <w:t>реципиента  лечащий</w:t>
      </w:r>
      <w:proofErr w:type="gramEnd"/>
      <w:r w:rsidRPr="00F85ECB">
        <w:rPr>
          <w:rFonts w:ascii="Times New Roman" w:hAnsi="Times New Roman"/>
          <w:sz w:val="28"/>
          <w:szCs w:val="28"/>
        </w:rPr>
        <w:t xml:space="preserve"> врач определяет резус – принадлежность:</w:t>
      </w:r>
    </w:p>
    <w:p w:rsidR="00352627" w:rsidRPr="00F85ECB" w:rsidRDefault="00352627" w:rsidP="00352627">
      <w:pPr>
        <w:numPr>
          <w:ilvl w:val="0"/>
          <w:numId w:val="14"/>
        </w:numPr>
        <w:tabs>
          <w:tab w:val="clear" w:pos="306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реагентом анти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(DC)</w:t>
      </w:r>
    </w:p>
    <w:p w:rsidR="00352627" w:rsidRPr="00F85ECB" w:rsidRDefault="00352627" w:rsidP="00352627">
      <w:pPr>
        <w:numPr>
          <w:ilvl w:val="0"/>
          <w:numId w:val="14"/>
        </w:numPr>
        <w:tabs>
          <w:tab w:val="clear" w:pos="306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реагентом анти – </w:t>
      </w:r>
      <w:proofErr w:type="spellStart"/>
      <w:r w:rsidRPr="00F85ECB">
        <w:rPr>
          <w:rFonts w:ascii="Times New Roman" w:hAnsi="Times New Roman"/>
          <w:bCs/>
          <w:sz w:val="28"/>
          <w:szCs w:val="28"/>
        </w:rPr>
        <w:t>Rh</w:t>
      </w:r>
      <w:proofErr w:type="spellEnd"/>
      <w:r w:rsidRPr="00F85ECB">
        <w:rPr>
          <w:rFonts w:ascii="Times New Roman" w:hAnsi="Times New Roman"/>
          <w:bCs/>
          <w:sz w:val="28"/>
          <w:szCs w:val="28"/>
        </w:rPr>
        <w:t>(D</w:t>
      </w:r>
      <w:r w:rsidRPr="00F85ECB">
        <w:rPr>
          <w:rFonts w:ascii="Times New Roman" w:hAnsi="Times New Roman"/>
          <w:sz w:val="28"/>
          <w:szCs w:val="28"/>
        </w:rPr>
        <w:t xml:space="preserve">)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реагентом анти –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(DCE).</w:t>
      </w:r>
    </w:p>
    <w:p w:rsidR="00352627" w:rsidRPr="00F85ECB" w:rsidRDefault="00352627" w:rsidP="00352627">
      <w:pPr>
        <w:tabs>
          <w:tab w:val="left" w:pos="0"/>
        </w:tabs>
        <w:spacing w:after="0" w:line="240" w:lineRule="auto"/>
        <w:rPr>
          <w:rFonts w:ascii="Times New Roman" w:hAnsi="Times New Roman"/>
          <w:sz w:val="28"/>
          <w:szCs w:val="28"/>
        </w:rPr>
      </w:pPr>
    </w:p>
    <w:p w:rsidR="00352627" w:rsidRPr="00F85ECB" w:rsidRDefault="00352627" w:rsidP="00352627">
      <w:pPr>
        <w:numPr>
          <w:ilvl w:val="0"/>
          <w:numId w:val="29"/>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В экстренных случаях при отсутствии </w:t>
      </w:r>
      <w:proofErr w:type="spellStart"/>
      <w:r w:rsidRPr="00F85ECB">
        <w:rPr>
          <w:rFonts w:ascii="Times New Roman" w:hAnsi="Times New Roman"/>
          <w:sz w:val="28"/>
          <w:szCs w:val="28"/>
        </w:rPr>
        <w:t>одногруппной</w:t>
      </w:r>
      <w:proofErr w:type="spellEnd"/>
      <w:r w:rsidRPr="00F85ECB">
        <w:rPr>
          <w:rFonts w:ascii="Times New Roman" w:hAnsi="Times New Roman"/>
          <w:sz w:val="28"/>
          <w:szCs w:val="28"/>
        </w:rPr>
        <w:t xml:space="preserve"> плазмы свежезамороженной допустимо переливание плазмы:</w:t>
      </w:r>
    </w:p>
    <w:p w:rsidR="00352627" w:rsidRPr="00F85ECB" w:rsidRDefault="00352627" w:rsidP="00352627">
      <w:pPr>
        <w:numPr>
          <w:ilvl w:val="0"/>
          <w:numId w:val="15"/>
        </w:numPr>
        <w:tabs>
          <w:tab w:val="clear" w:pos="312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В (III) группы </w:t>
      </w:r>
    </w:p>
    <w:p w:rsidR="00352627" w:rsidRPr="00F85ECB" w:rsidRDefault="00352627" w:rsidP="00352627">
      <w:pPr>
        <w:numPr>
          <w:ilvl w:val="0"/>
          <w:numId w:val="15"/>
        </w:numPr>
        <w:tabs>
          <w:tab w:val="clear" w:pos="312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АВ (IV) группы</w:t>
      </w:r>
    </w:p>
    <w:p w:rsidR="00352627" w:rsidRPr="00F85ECB" w:rsidRDefault="00352627" w:rsidP="00352627">
      <w:pPr>
        <w:numPr>
          <w:ilvl w:val="0"/>
          <w:numId w:val="15"/>
        </w:numPr>
        <w:tabs>
          <w:tab w:val="clear" w:pos="312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0 (I) группы. </w:t>
      </w:r>
    </w:p>
    <w:p w:rsidR="00352627" w:rsidRPr="00F85ECB" w:rsidRDefault="00352627" w:rsidP="00352627">
      <w:pPr>
        <w:spacing w:after="0" w:line="240" w:lineRule="auto"/>
        <w:rPr>
          <w:rFonts w:ascii="Times New Roman" w:hAnsi="Times New Roman"/>
          <w:sz w:val="28"/>
          <w:szCs w:val="28"/>
        </w:rPr>
      </w:pPr>
    </w:p>
    <w:p w:rsidR="00352627" w:rsidRPr="00F85ECB" w:rsidRDefault="00352627" w:rsidP="00352627">
      <w:pPr>
        <w:numPr>
          <w:ilvl w:val="0"/>
          <w:numId w:val="29"/>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При отсутствии </w:t>
      </w:r>
      <w:proofErr w:type="spellStart"/>
      <w:r w:rsidRPr="00F85ECB">
        <w:rPr>
          <w:rFonts w:ascii="Times New Roman" w:hAnsi="Times New Roman"/>
          <w:sz w:val="28"/>
          <w:szCs w:val="28"/>
        </w:rPr>
        <w:t>одногруппного</w:t>
      </w:r>
      <w:proofErr w:type="spellEnd"/>
      <w:r w:rsidRPr="00F85ECB">
        <w:rPr>
          <w:rFonts w:ascii="Times New Roman" w:hAnsi="Times New Roman"/>
          <w:sz w:val="28"/>
          <w:szCs w:val="28"/>
        </w:rPr>
        <w:t xml:space="preserve"> концентрата тромбоцитов допустимо переливание </w:t>
      </w:r>
      <w:proofErr w:type="spellStart"/>
      <w:r w:rsidRPr="00F85ECB">
        <w:rPr>
          <w:rFonts w:ascii="Times New Roman" w:hAnsi="Times New Roman"/>
          <w:sz w:val="28"/>
          <w:szCs w:val="28"/>
        </w:rPr>
        <w:t>тромбоцитарного</w:t>
      </w:r>
      <w:proofErr w:type="spellEnd"/>
      <w:r w:rsidRPr="00F85ECB">
        <w:rPr>
          <w:rFonts w:ascii="Times New Roman" w:hAnsi="Times New Roman"/>
          <w:sz w:val="28"/>
          <w:szCs w:val="28"/>
        </w:rPr>
        <w:t xml:space="preserve"> концентрата:</w:t>
      </w:r>
    </w:p>
    <w:p w:rsidR="00352627" w:rsidRPr="00F85ECB" w:rsidRDefault="00352627" w:rsidP="00352627">
      <w:pPr>
        <w:spacing w:after="0" w:line="240" w:lineRule="auto"/>
        <w:rPr>
          <w:rFonts w:ascii="Times New Roman" w:hAnsi="Times New Roman"/>
          <w:sz w:val="28"/>
          <w:szCs w:val="28"/>
        </w:rPr>
      </w:pPr>
      <w:r w:rsidRPr="00F85ECB">
        <w:rPr>
          <w:rFonts w:ascii="Times New Roman" w:hAnsi="Times New Roman"/>
          <w:sz w:val="28"/>
          <w:szCs w:val="28"/>
        </w:rPr>
        <w:t xml:space="preserve">1. В (III) группы </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2. АВ (IV) группы</w:t>
      </w:r>
    </w:p>
    <w:p w:rsidR="00352627" w:rsidRPr="00F85ECB" w:rsidRDefault="00352627" w:rsidP="00352627">
      <w:pPr>
        <w:tabs>
          <w:tab w:val="left" w:pos="0"/>
        </w:tabs>
        <w:spacing w:after="0" w:line="240" w:lineRule="auto"/>
        <w:rPr>
          <w:rFonts w:ascii="Times New Roman" w:hAnsi="Times New Roman"/>
          <w:sz w:val="28"/>
          <w:szCs w:val="28"/>
        </w:rPr>
      </w:pPr>
      <w:r w:rsidRPr="00F85ECB">
        <w:rPr>
          <w:rFonts w:ascii="Times New Roman" w:hAnsi="Times New Roman"/>
          <w:sz w:val="28"/>
          <w:szCs w:val="28"/>
        </w:rPr>
        <w:t>3.</w:t>
      </w:r>
      <w:r w:rsidRPr="00F85ECB">
        <w:rPr>
          <w:rFonts w:ascii="Times New Roman" w:hAnsi="Times New Roman"/>
          <w:bCs/>
          <w:sz w:val="28"/>
          <w:szCs w:val="28"/>
        </w:rPr>
        <w:t xml:space="preserve"> 0 (I) группы. </w:t>
      </w:r>
      <w:r w:rsidRPr="00F85ECB">
        <w:rPr>
          <w:rFonts w:ascii="Times New Roman" w:hAnsi="Times New Roman"/>
          <w:sz w:val="28"/>
          <w:szCs w:val="28"/>
        </w:rPr>
        <w:t xml:space="preserve">         </w:t>
      </w: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widowControl w:val="0"/>
        <w:spacing w:after="0" w:line="240" w:lineRule="auto"/>
        <w:ind w:firstLine="709"/>
        <w:jc w:val="both"/>
        <w:rPr>
          <w:rFonts w:ascii="Times New Roman" w:eastAsiaTheme="minorHAnsi" w:hAnsi="Times New Roman"/>
          <w:color w:val="000000"/>
          <w:sz w:val="28"/>
          <w:szCs w:val="28"/>
        </w:rPr>
      </w:pPr>
    </w:p>
    <w:p w:rsidR="00352627" w:rsidRDefault="00352627" w:rsidP="00352627">
      <w:pPr>
        <w:spacing w:after="0"/>
        <w:ind w:firstLine="567"/>
        <w:jc w:val="both"/>
        <w:rPr>
          <w:rFonts w:ascii="Times New Roman" w:hAnsi="Times New Roman"/>
          <w:b/>
          <w:sz w:val="28"/>
          <w:szCs w:val="28"/>
        </w:rPr>
      </w:pPr>
      <w:proofErr w:type="gramStart"/>
      <w:r>
        <w:rPr>
          <w:rFonts w:ascii="Times New Roman" w:hAnsi="Times New Roman"/>
          <w:b/>
          <w:sz w:val="28"/>
          <w:szCs w:val="28"/>
        </w:rPr>
        <w:lastRenderedPageBreak/>
        <w:t>ИТОГОВАЯ  АТТЕСТАЦИЯ</w:t>
      </w:r>
      <w:proofErr w:type="gramEnd"/>
    </w:p>
    <w:p w:rsidR="00352627" w:rsidRPr="00F86323" w:rsidRDefault="00352627" w:rsidP="00352627">
      <w:pPr>
        <w:widowControl w:val="0"/>
        <w:spacing w:after="0" w:line="240" w:lineRule="auto"/>
        <w:ind w:firstLine="567"/>
        <w:jc w:val="both"/>
        <w:rPr>
          <w:rFonts w:ascii="Times New Roman" w:hAnsi="Times New Roman"/>
          <w:color w:val="000000"/>
          <w:sz w:val="28"/>
          <w:szCs w:val="28"/>
        </w:rPr>
      </w:pPr>
      <w:proofErr w:type="gramStart"/>
      <w:r>
        <w:rPr>
          <w:rFonts w:ascii="Times New Roman" w:hAnsi="Times New Roman"/>
          <w:b/>
          <w:i/>
          <w:color w:val="000000"/>
          <w:sz w:val="28"/>
          <w:szCs w:val="28"/>
        </w:rPr>
        <w:t xml:space="preserve">Инструкция: </w:t>
      </w:r>
      <w:r w:rsidRPr="00F86323">
        <w:rPr>
          <w:rFonts w:ascii="Times New Roman" w:hAnsi="Times New Roman"/>
          <w:b/>
          <w:i/>
          <w:color w:val="000000"/>
          <w:sz w:val="28"/>
          <w:szCs w:val="28"/>
        </w:rPr>
        <w:t xml:space="preserve"> </w:t>
      </w:r>
      <w:r w:rsidRPr="00F86323">
        <w:rPr>
          <w:rFonts w:ascii="Times New Roman" w:hAnsi="Times New Roman"/>
          <w:color w:val="000000"/>
          <w:sz w:val="28"/>
          <w:szCs w:val="28"/>
        </w:rPr>
        <w:t>выберите</w:t>
      </w:r>
      <w:proofErr w:type="gramEnd"/>
      <w:r w:rsidRPr="00F86323">
        <w:rPr>
          <w:rFonts w:ascii="Times New Roman" w:hAnsi="Times New Roman"/>
          <w:color w:val="000000"/>
          <w:sz w:val="28"/>
          <w:szCs w:val="28"/>
        </w:rPr>
        <w:t xml:space="preserve"> один или несколько правильных ответов.</w:t>
      </w:r>
    </w:p>
    <w:p w:rsidR="0044218C" w:rsidRPr="005A449B" w:rsidRDefault="0044218C" w:rsidP="001D37A5">
      <w:pPr>
        <w:widowControl w:val="0"/>
        <w:spacing w:after="0" w:line="240" w:lineRule="auto"/>
        <w:ind w:firstLine="709"/>
        <w:jc w:val="both"/>
        <w:rPr>
          <w:rFonts w:ascii="Times New Roman" w:eastAsiaTheme="minorHAnsi" w:hAnsi="Times New Roman"/>
          <w:color w:val="000000"/>
          <w:sz w:val="28"/>
          <w:szCs w:val="28"/>
        </w:rPr>
      </w:pPr>
    </w:p>
    <w:p w:rsidR="00F85ECB" w:rsidRPr="00F85ECB" w:rsidRDefault="00F85ECB" w:rsidP="00352627">
      <w:pPr>
        <w:numPr>
          <w:ilvl w:val="0"/>
          <w:numId w:val="38"/>
        </w:numPr>
        <w:tabs>
          <w:tab w:val="clear" w:pos="1352"/>
        </w:tabs>
        <w:suppressAutoHyphens/>
        <w:spacing w:after="0" w:line="240" w:lineRule="auto"/>
        <w:ind w:left="0" w:hanging="76"/>
        <w:rPr>
          <w:rFonts w:ascii="Times New Roman" w:hAnsi="Times New Roman"/>
          <w:sz w:val="28"/>
          <w:szCs w:val="28"/>
        </w:rPr>
      </w:pPr>
      <w:proofErr w:type="gramStart"/>
      <w:r w:rsidRPr="00F85ECB">
        <w:rPr>
          <w:rFonts w:ascii="Times New Roman" w:hAnsi="Times New Roman"/>
          <w:sz w:val="28"/>
          <w:szCs w:val="28"/>
        </w:rPr>
        <w:t>Действия  врача</w:t>
      </w:r>
      <w:proofErr w:type="gramEnd"/>
      <w:r w:rsidRPr="00F85ECB">
        <w:rPr>
          <w:rFonts w:ascii="Times New Roman" w:hAnsi="Times New Roman"/>
          <w:sz w:val="28"/>
          <w:szCs w:val="28"/>
        </w:rPr>
        <w:t xml:space="preserve">  перед  гемотрансфузией:</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 xml:space="preserve">определяет группу крови по системе АВО в </w:t>
      </w:r>
      <w:proofErr w:type="spellStart"/>
      <w:r w:rsidRPr="00F85ECB">
        <w:rPr>
          <w:rFonts w:ascii="Times New Roman" w:hAnsi="Times New Roman"/>
          <w:bCs/>
          <w:sz w:val="28"/>
          <w:szCs w:val="28"/>
        </w:rPr>
        <w:t>гемаконе</w:t>
      </w:r>
      <w:proofErr w:type="spellEnd"/>
      <w:r w:rsidRPr="00F85ECB">
        <w:rPr>
          <w:rFonts w:ascii="Times New Roman" w:hAnsi="Times New Roman"/>
          <w:bCs/>
          <w:sz w:val="28"/>
          <w:szCs w:val="28"/>
        </w:rPr>
        <w:t xml:space="preserve"> с донорской кровью</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2. не определяет группу крови по системе АВО в </w:t>
      </w:r>
      <w:proofErr w:type="spellStart"/>
      <w:r w:rsidRPr="00F85ECB">
        <w:rPr>
          <w:rFonts w:ascii="Times New Roman" w:hAnsi="Times New Roman"/>
          <w:sz w:val="28"/>
          <w:szCs w:val="28"/>
        </w:rPr>
        <w:t>гемаконе</w:t>
      </w:r>
      <w:proofErr w:type="spellEnd"/>
      <w:r w:rsidRPr="00F85ECB">
        <w:rPr>
          <w:rFonts w:ascii="Times New Roman" w:hAnsi="Times New Roman"/>
          <w:sz w:val="28"/>
          <w:szCs w:val="28"/>
        </w:rPr>
        <w:t xml:space="preserve"> с донорской кровью</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3. проводит только биологическую пробу. </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Естественные антитела системы АВО относятся к иммуноглобулинам:</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G</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M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3. А</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Иммунные анти – А антитела могут </w:t>
      </w:r>
      <w:proofErr w:type="gramStart"/>
      <w:r w:rsidRPr="00F85ECB">
        <w:rPr>
          <w:rFonts w:ascii="Times New Roman" w:hAnsi="Times New Roman"/>
          <w:sz w:val="28"/>
          <w:szCs w:val="28"/>
        </w:rPr>
        <w:t>вырабатываться :</w:t>
      </w:r>
      <w:proofErr w:type="gramEnd"/>
      <w:r w:rsidRPr="00F85ECB">
        <w:rPr>
          <w:rFonts w:ascii="Times New Roman" w:hAnsi="Times New Roman"/>
          <w:sz w:val="28"/>
          <w:szCs w:val="28"/>
        </w:rPr>
        <w:t xml:space="preserve">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1</w:t>
      </w:r>
      <w:r w:rsidRPr="00F85ECB">
        <w:rPr>
          <w:rFonts w:ascii="Times New Roman" w:hAnsi="Times New Roman"/>
          <w:bCs/>
          <w:sz w:val="28"/>
          <w:szCs w:val="28"/>
        </w:rPr>
        <w:t>. у людей с группой В (III</w:t>
      </w:r>
      <w:r w:rsidRPr="00F85ECB">
        <w:rPr>
          <w:rFonts w:ascii="Times New Roman" w:hAnsi="Times New Roman"/>
          <w:sz w:val="28"/>
          <w:szCs w:val="28"/>
        </w:rPr>
        <w:t xml:space="preserve">)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2. у людей с группой АВ(IV)</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у людей с группой А (II) </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Иммунные </w:t>
      </w:r>
      <w:proofErr w:type="gramStart"/>
      <w:r w:rsidRPr="00F85ECB">
        <w:rPr>
          <w:rFonts w:ascii="Times New Roman" w:hAnsi="Times New Roman"/>
          <w:sz w:val="28"/>
          <w:szCs w:val="28"/>
        </w:rPr>
        <w:t>анти  –</w:t>
      </w:r>
      <w:proofErr w:type="gramEnd"/>
      <w:r w:rsidRPr="00F85ECB">
        <w:rPr>
          <w:rFonts w:ascii="Times New Roman" w:hAnsi="Times New Roman"/>
          <w:sz w:val="28"/>
          <w:szCs w:val="28"/>
        </w:rPr>
        <w:t xml:space="preserve">  В антитела могут формироваться:</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1. у людей с группой АВ(IV)</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у людей с группой В (III)    </w:t>
      </w:r>
    </w:p>
    <w:p w:rsidR="003C437B" w:rsidRDefault="00F85ECB" w:rsidP="003C437B">
      <w:pPr>
        <w:spacing w:after="0" w:line="240" w:lineRule="auto"/>
        <w:rPr>
          <w:rFonts w:ascii="Times New Roman" w:hAnsi="Times New Roman"/>
          <w:sz w:val="28"/>
          <w:szCs w:val="28"/>
        </w:rPr>
      </w:pPr>
      <w:r w:rsidRPr="00F85ECB">
        <w:rPr>
          <w:rFonts w:ascii="Times New Roman" w:hAnsi="Times New Roman"/>
          <w:sz w:val="28"/>
          <w:szCs w:val="28"/>
        </w:rPr>
        <w:t>3.</w:t>
      </w:r>
      <w:r w:rsidRPr="00F85ECB">
        <w:rPr>
          <w:rFonts w:ascii="Times New Roman" w:hAnsi="Times New Roman"/>
          <w:bCs/>
          <w:sz w:val="28"/>
          <w:szCs w:val="28"/>
        </w:rPr>
        <w:t xml:space="preserve"> у людей с группой А(II)    </w:t>
      </w:r>
      <w:r w:rsidRPr="00F85ECB">
        <w:rPr>
          <w:rFonts w:ascii="Times New Roman" w:hAnsi="Times New Roman"/>
          <w:sz w:val="28"/>
          <w:szCs w:val="28"/>
        </w:rPr>
        <w:t xml:space="preserve">  </w:t>
      </w:r>
    </w:p>
    <w:p w:rsidR="00F85ECB" w:rsidRPr="00F85ECB" w:rsidRDefault="00F85ECB" w:rsidP="003C437B">
      <w:pPr>
        <w:spacing w:after="0" w:line="240" w:lineRule="auto"/>
        <w:rPr>
          <w:rFonts w:ascii="Times New Roman" w:hAnsi="Times New Roman"/>
          <w:sz w:val="28"/>
          <w:szCs w:val="28"/>
        </w:rPr>
      </w:pPr>
      <w:r w:rsidRPr="00F85ECB">
        <w:rPr>
          <w:rFonts w:ascii="Times New Roman" w:hAnsi="Times New Roman"/>
          <w:sz w:val="28"/>
          <w:szCs w:val="28"/>
        </w:rPr>
        <w:t xml:space="preserve"> </w:t>
      </w: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proofErr w:type="gramStart"/>
      <w:r w:rsidRPr="00F85ECB">
        <w:rPr>
          <w:rFonts w:ascii="Times New Roman" w:hAnsi="Times New Roman"/>
          <w:sz w:val="28"/>
          <w:szCs w:val="28"/>
        </w:rPr>
        <w:t>Кровь  донора</w:t>
      </w:r>
      <w:proofErr w:type="gramEnd"/>
      <w:r w:rsidRPr="00F85ECB">
        <w:rPr>
          <w:rFonts w:ascii="Times New Roman" w:hAnsi="Times New Roman"/>
          <w:sz w:val="28"/>
          <w:szCs w:val="28"/>
        </w:rPr>
        <w:t xml:space="preserve"> 0 (I)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 xml:space="preserve"> отрицательная: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 xml:space="preserve">  По жизненным показаниям </w:t>
      </w:r>
      <w:proofErr w:type="spellStart"/>
      <w:r w:rsidRPr="00F85ECB">
        <w:rPr>
          <w:rFonts w:ascii="Times New Roman" w:hAnsi="Times New Roman"/>
          <w:bCs/>
          <w:sz w:val="28"/>
          <w:szCs w:val="28"/>
        </w:rPr>
        <w:t>м.б</w:t>
      </w:r>
      <w:proofErr w:type="spellEnd"/>
      <w:r w:rsidRPr="00F85ECB">
        <w:rPr>
          <w:rFonts w:ascii="Times New Roman" w:hAnsi="Times New Roman"/>
          <w:bCs/>
          <w:sz w:val="28"/>
          <w:szCs w:val="28"/>
        </w:rPr>
        <w:t xml:space="preserve">. использована </w:t>
      </w:r>
      <w:proofErr w:type="gramStart"/>
      <w:r w:rsidRPr="00F85ECB">
        <w:rPr>
          <w:rFonts w:ascii="Times New Roman" w:hAnsi="Times New Roman"/>
          <w:bCs/>
          <w:sz w:val="28"/>
          <w:szCs w:val="28"/>
        </w:rPr>
        <w:t>реципиентам  с</w:t>
      </w:r>
      <w:proofErr w:type="gramEnd"/>
      <w:r w:rsidRPr="00F85ECB">
        <w:rPr>
          <w:rFonts w:ascii="Times New Roman" w:hAnsi="Times New Roman"/>
          <w:bCs/>
          <w:sz w:val="28"/>
          <w:szCs w:val="28"/>
        </w:rPr>
        <w:t xml:space="preserve"> группами  А (II), В(III), АВ(АВ(IV)</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Используется только реципиентам с группой 0(I).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3.    Никогда не используется.</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Резус – </w:t>
      </w:r>
      <w:proofErr w:type="gramStart"/>
      <w:r w:rsidRPr="00F85ECB">
        <w:rPr>
          <w:rFonts w:ascii="Times New Roman" w:hAnsi="Times New Roman"/>
          <w:sz w:val="28"/>
          <w:szCs w:val="28"/>
        </w:rPr>
        <w:t>отрицательным  реципиентом</w:t>
      </w:r>
      <w:proofErr w:type="gramEnd"/>
      <w:r w:rsidRPr="00F85ECB">
        <w:rPr>
          <w:rFonts w:ascii="Times New Roman" w:hAnsi="Times New Roman"/>
          <w:sz w:val="28"/>
          <w:szCs w:val="28"/>
        </w:rPr>
        <w:t xml:space="preserve"> является:</w:t>
      </w:r>
    </w:p>
    <w:p w:rsidR="00F85ECB" w:rsidRPr="00F85ECB" w:rsidRDefault="00F85ECB" w:rsidP="00B16B7F">
      <w:pPr>
        <w:numPr>
          <w:ilvl w:val="0"/>
          <w:numId w:val="13"/>
        </w:numPr>
        <w:tabs>
          <w:tab w:val="clear" w:pos="300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больной, не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(C)</w:t>
      </w:r>
    </w:p>
    <w:p w:rsidR="00F85ECB" w:rsidRPr="00F85ECB" w:rsidRDefault="00F85ECB" w:rsidP="00B16B7F">
      <w:pPr>
        <w:numPr>
          <w:ilvl w:val="0"/>
          <w:numId w:val="13"/>
        </w:numPr>
        <w:tabs>
          <w:tab w:val="clear" w:pos="300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больной, не содержащий антиген </w:t>
      </w:r>
      <w:proofErr w:type="spellStart"/>
      <w:r w:rsidRPr="00F85ECB">
        <w:rPr>
          <w:rFonts w:ascii="Times New Roman" w:hAnsi="Times New Roman"/>
          <w:bCs/>
          <w:sz w:val="28"/>
          <w:szCs w:val="28"/>
        </w:rPr>
        <w:t>Rh</w:t>
      </w:r>
      <w:proofErr w:type="spellEnd"/>
      <w:r w:rsidRPr="00F85ECB">
        <w:rPr>
          <w:rFonts w:ascii="Times New Roman" w:hAnsi="Times New Roman"/>
          <w:bCs/>
          <w:sz w:val="28"/>
          <w:szCs w:val="28"/>
        </w:rPr>
        <w:t xml:space="preserve">(D)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больной, не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 xml:space="preserve">(E)  </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Резус – положительным реципиентом является:</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1.</w:t>
      </w:r>
      <w:r w:rsidRPr="00F85ECB">
        <w:rPr>
          <w:rFonts w:ascii="Times New Roman" w:hAnsi="Times New Roman"/>
          <w:bCs/>
          <w:sz w:val="28"/>
          <w:szCs w:val="28"/>
        </w:rPr>
        <w:t xml:space="preserve">  больной, содержащий антиген </w:t>
      </w:r>
      <w:proofErr w:type="spellStart"/>
      <w:r w:rsidRPr="00F85ECB">
        <w:rPr>
          <w:rFonts w:ascii="Times New Roman" w:hAnsi="Times New Roman"/>
          <w:bCs/>
          <w:sz w:val="28"/>
          <w:szCs w:val="28"/>
        </w:rPr>
        <w:t>Rh</w:t>
      </w:r>
      <w:proofErr w:type="spellEnd"/>
      <w:r w:rsidRPr="00F85ECB">
        <w:rPr>
          <w:rFonts w:ascii="Times New Roman" w:hAnsi="Times New Roman"/>
          <w:bCs/>
          <w:sz w:val="28"/>
          <w:szCs w:val="28"/>
        </w:rPr>
        <w:t xml:space="preserve">(D)   </w:t>
      </w:r>
      <w:r w:rsidRPr="00F85ECB">
        <w:rPr>
          <w:rFonts w:ascii="Times New Roman" w:hAnsi="Times New Roman"/>
          <w:sz w:val="28"/>
          <w:szCs w:val="28"/>
        </w:rPr>
        <w:t xml:space="preserve">                                </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2.  больной,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(С)</w:t>
      </w:r>
    </w:p>
    <w:p w:rsidR="00F85ECB" w:rsidRPr="00F85ECB" w:rsidRDefault="00F85ECB" w:rsidP="00B16B7F">
      <w:pPr>
        <w:numPr>
          <w:ilvl w:val="0"/>
          <w:numId w:val="13"/>
        </w:numPr>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больной, содержащий антиген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(E).</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У </w:t>
      </w:r>
      <w:proofErr w:type="gramStart"/>
      <w:r w:rsidRPr="00F85ECB">
        <w:rPr>
          <w:rFonts w:ascii="Times New Roman" w:hAnsi="Times New Roman"/>
          <w:sz w:val="28"/>
          <w:szCs w:val="28"/>
        </w:rPr>
        <w:t>реципиента  лечащий</w:t>
      </w:r>
      <w:proofErr w:type="gramEnd"/>
      <w:r w:rsidRPr="00F85ECB">
        <w:rPr>
          <w:rFonts w:ascii="Times New Roman" w:hAnsi="Times New Roman"/>
          <w:sz w:val="28"/>
          <w:szCs w:val="28"/>
        </w:rPr>
        <w:t xml:space="preserve"> врач определяет резус – принадлежность:</w:t>
      </w:r>
    </w:p>
    <w:p w:rsidR="00F85ECB" w:rsidRPr="00F85ECB" w:rsidRDefault="00F85ECB" w:rsidP="00B16B7F">
      <w:pPr>
        <w:numPr>
          <w:ilvl w:val="0"/>
          <w:numId w:val="14"/>
        </w:numPr>
        <w:tabs>
          <w:tab w:val="clear" w:pos="306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реагентом анти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(DC)</w:t>
      </w:r>
    </w:p>
    <w:p w:rsidR="00F85ECB" w:rsidRPr="00F85ECB" w:rsidRDefault="00F85ECB" w:rsidP="00B16B7F">
      <w:pPr>
        <w:numPr>
          <w:ilvl w:val="0"/>
          <w:numId w:val="14"/>
        </w:numPr>
        <w:tabs>
          <w:tab w:val="clear" w:pos="306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реагентом анти – </w:t>
      </w:r>
      <w:proofErr w:type="spellStart"/>
      <w:r w:rsidRPr="00F85ECB">
        <w:rPr>
          <w:rFonts w:ascii="Times New Roman" w:hAnsi="Times New Roman"/>
          <w:bCs/>
          <w:sz w:val="28"/>
          <w:szCs w:val="28"/>
        </w:rPr>
        <w:t>Rh</w:t>
      </w:r>
      <w:proofErr w:type="spellEnd"/>
      <w:r w:rsidRPr="00F85ECB">
        <w:rPr>
          <w:rFonts w:ascii="Times New Roman" w:hAnsi="Times New Roman"/>
          <w:bCs/>
          <w:sz w:val="28"/>
          <w:szCs w:val="28"/>
        </w:rPr>
        <w:t>(D</w:t>
      </w:r>
      <w:r w:rsidRPr="00F85ECB">
        <w:rPr>
          <w:rFonts w:ascii="Times New Roman" w:hAnsi="Times New Roman"/>
          <w:sz w:val="28"/>
          <w:szCs w:val="28"/>
        </w:rPr>
        <w:t xml:space="preserve">)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реагентом анти –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(DCE).</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lastRenderedPageBreak/>
        <w:t xml:space="preserve">В экстренных случаях при отсутствии </w:t>
      </w:r>
      <w:proofErr w:type="spellStart"/>
      <w:r w:rsidRPr="00F85ECB">
        <w:rPr>
          <w:rFonts w:ascii="Times New Roman" w:hAnsi="Times New Roman"/>
          <w:sz w:val="28"/>
          <w:szCs w:val="28"/>
        </w:rPr>
        <w:t>одногруппной</w:t>
      </w:r>
      <w:proofErr w:type="spellEnd"/>
      <w:r w:rsidRPr="00F85ECB">
        <w:rPr>
          <w:rFonts w:ascii="Times New Roman" w:hAnsi="Times New Roman"/>
          <w:sz w:val="28"/>
          <w:szCs w:val="28"/>
        </w:rPr>
        <w:t xml:space="preserve"> плазмы свежезамороженной допустимо переливание плазмы:</w:t>
      </w:r>
    </w:p>
    <w:p w:rsidR="00F85ECB" w:rsidRPr="00F85ECB" w:rsidRDefault="00F85ECB" w:rsidP="00B16B7F">
      <w:pPr>
        <w:numPr>
          <w:ilvl w:val="0"/>
          <w:numId w:val="15"/>
        </w:numPr>
        <w:tabs>
          <w:tab w:val="clear" w:pos="312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В (III) группы </w:t>
      </w:r>
    </w:p>
    <w:p w:rsidR="00F85ECB" w:rsidRPr="00F85ECB" w:rsidRDefault="00F85ECB" w:rsidP="00B16B7F">
      <w:pPr>
        <w:numPr>
          <w:ilvl w:val="0"/>
          <w:numId w:val="15"/>
        </w:numPr>
        <w:tabs>
          <w:tab w:val="clear" w:pos="312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АВ (IV) группы</w:t>
      </w:r>
    </w:p>
    <w:p w:rsidR="00F85ECB" w:rsidRPr="00F85ECB" w:rsidRDefault="00F85ECB" w:rsidP="00B16B7F">
      <w:pPr>
        <w:numPr>
          <w:ilvl w:val="0"/>
          <w:numId w:val="15"/>
        </w:numPr>
        <w:tabs>
          <w:tab w:val="clear" w:pos="312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0 (I) группы. </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При отсутствии </w:t>
      </w:r>
      <w:proofErr w:type="spellStart"/>
      <w:r w:rsidRPr="00F85ECB">
        <w:rPr>
          <w:rFonts w:ascii="Times New Roman" w:hAnsi="Times New Roman"/>
          <w:sz w:val="28"/>
          <w:szCs w:val="28"/>
        </w:rPr>
        <w:t>одногруппного</w:t>
      </w:r>
      <w:proofErr w:type="spellEnd"/>
      <w:r w:rsidRPr="00F85ECB">
        <w:rPr>
          <w:rFonts w:ascii="Times New Roman" w:hAnsi="Times New Roman"/>
          <w:sz w:val="28"/>
          <w:szCs w:val="28"/>
        </w:rPr>
        <w:t xml:space="preserve"> концентрата тромбоцитов допустимо переливание </w:t>
      </w:r>
      <w:proofErr w:type="spellStart"/>
      <w:r w:rsidRPr="00F85ECB">
        <w:rPr>
          <w:rFonts w:ascii="Times New Roman" w:hAnsi="Times New Roman"/>
          <w:sz w:val="28"/>
          <w:szCs w:val="28"/>
        </w:rPr>
        <w:t>тромбоцитарного</w:t>
      </w:r>
      <w:proofErr w:type="spellEnd"/>
      <w:r w:rsidRPr="00F85ECB">
        <w:rPr>
          <w:rFonts w:ascii="Times New Roman" w:hAnsi="Times New Roman"/>
          <w:sz w:val="28"/>
          <w:szCs w:val="28"/>
        </w:rPr>
        <w:t xml:space="preserve"> концентрата:</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1. В (III) группы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2. АВ (IV) группы</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3.</w:t>
      </w:r>
      <w:r w:rsidRPr="00F85ECB">
        <w:rPr>
          <w:rFonts w:ascii="Times New Roman" w:hAnsi="Times New Roman"/>
          <w:bCs/>
          <w:sz w:val="28"/>
          <w:szCs w:val="28"/>
        </w:rPr>
        <w:t xml:space="preserve"> 0 (I) группы. </w:t>
      </w:r>
      <w:r w:rsidRPr="00F85ECB">
        <w:rPr>
          <w:rFonts w:ascii="Times New Roman" w:hAnsi="Times New Roman"/>
          <w:sz w:val="28"/>
          <w:szCs w:val="28"/>
        </w:rPr>
        <w:t xml:space="preserve">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 </w:t>
      </w: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После гемотрансфузии наблюдение за реципиентом ведётся:</w:t>
      </w:r>
    </w:p>
    <w:p w:rsidR="00F85ECB" w:rsidRPr="00F85ECB" w:rsidRDefault="00F85ECB" w:rsidP="00B16B7F">
      <w:pPr>
        <w:numPr>
          <w:ilvl w:val="0"/>
          <w:numId w:val="16"/>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24часа</w:t>
      </w:r>
    </w:p>
    <w:p w:rsidR="00F85ECB" w:rsidRPr="00F85ECB" w:rsidRDefault="00F85ECB" w:rsidP="00B16B7F">
      <w:pPr>
        <w:numPr>
          <w:ilvl w:val="0"/>
          <w:numId w:val="16"/>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48ч        </w:t>
      </w:r>
    </w:p>
    <w:p w:rsidR="00F85ECB" w:rsidRPr="00F85ECB" w:rsidRDefault="00F85ECB" w:rsidP="00B16B7F">
      <w:pPr>
        <w:numPr>
          <w:ilvl w:val="0"/>
          <w:numId w:val="16"/>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72ч.</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Биологическая проба взрослому реципиенту проводится по: </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1. 25 – 35 мл однократно</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bCs/>
          <w:sz w:val="28"/>
          <w:szCs w:val="28"/>
        </w:rPr>
        <w:t xml:space="preserve">2. 10 – 15 мл трёхкратно через 3 минуты  </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3. 15 – 25 мл </w:t>
      </w:r>
      <w:proofErr w:type="spellStart"/>
      <w:r w:rsidRPr="00F85ECB">
        <w:rPr>
          <w:rFonts w:ascii="Times New Roman" w:hAnsi="Times New Roman"/>
          <w:sz w:val="28"/>
          <w:szCs w:val="28"/>
        </w:rPr>
        <w:t>двухкратно</w:t>
      </w:r>
      <w:proofErr w:type="spellEnd"/>
      <w:r w:rsidRPr="00F85ECB">
        <w:rPr>
          <w:rFonts w:ascii="Times New Roman" w:hAnsi="Times New Roman"/>
          <w:sz w:val="28"/>
          <w:szCs w:val="28"/>
        </w:rPr>
        <w:t xml:space="preserve"> через 1 – </w:t>
      </w:r>
      <w:proofErr w:type="gramStart"/>
      <w:r w:rsidRPr="00F85ECB">
        <w:rPr>
          <w:rFonts w:ascii="Times New Roman" w:hAnsi="Times New Roman"/>
          <w:sz w:val="28"/>
          <w:szCs w:val="28"/>
        </w:rPr>
        <w:t>2  минуты</w:t>
      </w:r>
      <w:proofErr w:type="gramEnd"/>
      <w:r w:rsidRPr="00F85ECB">
        <w:rPr>
          <w:rFonts w:ascii="Times New Roman" w:hAnsi="Times New Roman"/>
          <w:sz w:val="28"/>
          <w:szCs w:val="28"/>
        </w:rPr>
        <w:t xml:space="preserve">       </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Биологическая проба перед переливанием </w:t>
      </w:r>
      <w:proofErr w:type="spellStart"/>
      <w:r w:rsidRPr="00F85ECB">
        <w:rPr>
          <w:rFonts w:ascii="Times New Roman" w:hAnsi="Times New Roman"/>
          <w:sz w:val="28"/>
          <w:szCs w:val="28"/>
        </w:rPr>
        <w:t>полиглюкина</w:t>
      </w:r>
      <w:proofErr w:type="spellEnd"/>
      <w:r w:rsidRPr="00F85ECB">
        <w:rPr>
          <w:rFonts w:ascii="Times New Roman" w:hAnsi="Times New Roman"/>
          <w:sz w:val="28"/>
          <w:szCs w:val="28"/>
        </w:rPr>
        <w:t>:</w:t>
      </w:r>
    </w:p>
    <w:p w:rsidR="00F85ECB" w:rsidRPr="00F85ECB" w:rsidRDefault="00F85ECB" w:rsidP="00B16B7F">
      <w:pPr>
        <w:numPr>
          <w:ilvl w:val="0"/>
          <w:numId w:val="17"/>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проводить обязательно </w:t>
      </w:r>
    </w:p>
    <w:p w:rsidR="00F85ECB" w:rsidRPr="00F85ECB" w:rsidRDefault="00F85ECB" w:rsidP="00B16B7F">
      <w:pPr>
        <w:numPr>
          <w:ilvl w:val="0"/>
          <w:numId w:val="17"/>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проводить необязательно</w:t>
      </w:r>
    </w:p>
    <w:p w:rsidR="00F85ECB" w:rsidRPr="00F85ECB" w:rsidRDefault="00F85ECB" w:rsidP="00B16B7F">
      <w:pPr>
        <w:numPr>
          <w:ilvl w:val="0"/>
          <w:numId w:val="17"/>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не проводится.</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При переливании свежезамороженной плазмы:</w:t>
      </w:r>
    </w:p>
    <w:p w:rsidR="00F85ECB" w:rsidRPr="00F85ECB" w:rsidRDefault="00F85ECB" w:rsidP="00B16B7F">
      <w:pPr>
        <w:numPr>
          <w:ilvl w:val="0"/>
          <w:numId w:val="18"/>
        </w:numPr>
        <w:tabs>
          <w:tab w:val="clear" w:pos="2280"/>
          <w:tab w:val="left" w:pos="0"/>
        </w:tabs>
        <w:suppressAutoHyphens/>
        <w:spacing w:after="0" w:line="240" w:lineRule="auto"/>
        <w:ind w:left="0" w:firstLine="0"/>
        <w:rPr>
          <w:rFonts w:ascii="Times New Roman" w:hAnsi="Times New Roman"/>
          <w:sz w:val="28"/>
          <w:szCs w:val="28"/>
        </w:rPr>
      </w:pPr>
      <w:proofErr w:type="gramStart"/>
      <w:r w:rsidRPr="00F85ECB">
        <w:rPr>
          <w:rFonts w:ascii="Times New Roman" w:hAnsi="Times New Roman"/>
          <w:sz w:val="28"/>
          <w:szCs w:val="28"/>
        </w:rPr>
        <w:t>группа  крови</w:t>
      </w:r>
      <w:proofErr w:type="gramEnd"/>
      <w:r w:rsidRPr="00F85ECB">
        <w:rPr>
          <w:rFonts w:ascii="Times New Roman" w:hAnsi="Times New Roman"/>
          <w:sz w:val="28"/>
          <w:szCs w:val="28"/>
        </w:rPr>
        <w:t xml:space="preserve"> по системе АВО реципиента не учитывается</w:t>
      </w:r>
    </w:p>
    <w:p w:rsidR="00F85ECB" w:rsidRPr="00F85ECB" w:rsidRDefault="00F85ECB" w:rsidP="00B16B7F">
      <w:pPr>
        <w:numPr>
          <w:ilvl w:val="0"/>
          <w:numId w:val="18"/>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группа крови по системе АВО реципиента учитывается </w:t>
      </w:r>
    </w:p>
    <w:p w:rsidR="00F85ECB" w:rsidRPr="00F85ECB" w:rsidRDefault="00F85ECB" w:rsidP="00B16B7F">
      <w:pPr>
        <w:numPr>
          <w:ilvl w:val="0"/>
          <w:numId w:val="18"/>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группу крови по системе АВО реципиента учитывать необязательно.</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proofErr w:type="gramStart"/>
      <w:r w:rsidRPr="00F85ECB">
        <w:rPr>
          <w:rFonts w:ascii="Times New Roman" w:hAnsi="Times New Roman"/>
          <w:sz w:val="28"/>
          <w:szCs w:val="28"/>
        </w:rPr>
        <w:t>Если  реципиент</w:t>
      </w:r>
      <w:proofErr w:type="gramEnd"/>
      <w:r w:rsidRPr="00F85ECB">
        <w:rPr>
          <w:rFonts w:ascii="Times New Roman" w:hAnsi="Times New Roman"/>
          <w:sz w:val="28"/>
          <w:szCs w:val="28"/>
        </w:rPr>
        <w:t xml:space="preserve"> без сознания, то биологическая проба:</w:t>
      </w:r>
    </w:p>
    <w:p w:rsidR="00F85ECB" w:rsidRPr="00F85ECB" w:rsidRDefault="00F85ECB" w:rsidP="00B16B7F">
      <w:pPr>
        <w:numPr>
          <w:ilvl w:val="0"/>
          <w:numId w:val="19"/>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не проводится</w:t>
      </w:r>
    </w:p>
    <w:p w:rsidR="00F85ECB" w:rsidRPr="00F85ECB" w:rsidRDefault="00F85ECB" w:rsidP="00B16B7F">
      <w:pPr>
        <w:numPr>
          <w:ilvl w:val="0"/>
          <w:numId w:val="19"/>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проводить необязательно</w:t>
      </w:r>
    </w:p>
    <w:p w:rsidR="00F85ECB" w:rsidRPr="00F85ECB" w:rsidRDefault="00F85ECB" w:rsidP="00B16B7F">
      <w:pPr>
        <w:numPr>
          <w:ilvl w:val="0"/>
          <w:numId w:val="19"/>
        </w:numPr>
        <w:tabs>
          <w:tab w:val="clear" w:pos="22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проводить обязательно </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Отмытые эритроциты можно использовать в течение:</w:t>
      </w:r>
    </w:p>
    <w:p w:rsidR="00F85ECB" w:rsidRPr="00F85ECB" w:rsidRDefault="00F85ECB" w:rsidP="00B16B7F">
      <w:pPr>
        <w:numPr>
          <w:ilvl w:val="0"/>
          <w:numId w:val="20"/>
        </w:numPr>
        <w:tabs>
          <w:tab w:val="clear" w:pos="23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24ч </w:t>
      </w:r>
    </w:p>
    <w:p w:rsidR="00F85ECB" w:rsidRPr="00F85ECB" w:rsidRDefault="00F85ECB" w:rsidP="00B16B7F">
      <w:pPr>
        <w:numPr>
          <w:ilvl w:val="0"/>
          <w:numId w:val="20"/>
        </w:numPr>
        <w:tabs>
          <w:tab w:val="clear" w:pos="23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48ч</w:t>
      </w:r>
    </w:p>
    <w:p w:rsidR="00F85ECB" w:rsidRPr="00F85ECB" w:rsidRDefault="00F85ECB" w:rsidP="00B16B7F">
      <w:pPr>
        <w:numPr>
          <w:ilvl w:val="0"/>
          <w:numId w:val="20"/>
        </w:numPr>
        <w:tabs>
          <w:tab w:val="clear" w:pos="23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72ч.</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У резус – отрицательного реципиента резус – антитела:</w:t>
      </w:r>
    </w:p>
    <w:p w:rsidR="00F85ECB" w:rsidRPr="00F85ECB" w:rsidRDefault="00F85ECB" w:rsidP="00B16B7F">
      <w:pPr>
        <w:numPr>
          <w:ilvl w:val="0"/>
          <w:numId w:val="21"/>
        </w:numPr>
        <w:tabs>
          <w:tab w:val="clear" w:pos="23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никогда не встречаются</w:t>
      </w:r>
    </w:p>
    <w:p w:rsidR="00F85ECB" w:rsidRPr="00F85ECB" w:rsidRDefault="00F85ECB" w:rsidP="00B16B7F">
      <w:pPr>
        <w:numPr>
          <w:ilvl w:val="0"/>
          <w:numId w:val="21"/>
        </w:numPr>
        <w:tabs>
          <w:tab w:val="clear" w:pos="23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lastRenderedPageBreak/>
        <w:t xml:space="preserve">могут встречаться </w:t>
      </w:r>
    </w:p>
    <w:p w:rsidR="00F85ECB" w:rsidRPr="00F85ECB" w:rsidRDefault="00F85ECB" w:rsidP="00B16B7F">
      <w:pPr>
        <w:numPr>
          <w:ilvl w:val="0"/>
          <w:numId w:val="21"/>
        </w:numPr>
        <w:tabs>
          <w:tab w:val="clear" w:pos="23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не могут встречаться.</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С помощью непрямого </w:t>
      </w:r>
      <w:proofErr w:type="spellStart"/>
      <w:r w:rsidRPr="00F85ECB">
        <w:rPr>
          <w:rFonts w:ascii="Times New Roman" w:hAnsi="Times New Roman"/>
          <w:sz w:val="28"/>
          <w:szCs w:val="28"/>
        </w:rPr>
        <w:t>антиглобулинового</w:t>
      </w:r>
      <w:proofErr w:type="spellEnd"/>
      <w:r w:rsidRPr="00F85ECB">
        <w:rPr>
          <w:rFonts w:ascii="Times New Roman" w:hAnsi="Times New Roman"/>
          <w:sz w:val="28"/>
          <w:szCs w:val="28"/>
        </w:rPr>
        <w:t xml:space="preserve"> теста можно выявить:</w:t>
      </w:r>
    </w:p>
    <w:p w:rsidR="00F85ECB" w:rsidRPr="00F85ECB" w:rsidRDefault="00F85ECB" w:rsidP="00B16B7F">
      <w:pPr>
        <w:numPr>
          <w:ilvl w:val="0"/>
          <w:numId w:val="22"/>
        </w:numPr>
        <w:tabs>
          <w:tab w:val="clear" w:pos="240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антитела, фиксированные на эритроцитах</w:t>
      </w:r>
    </w:p>
    <w:p w:rsidR="00F85ECB" w:rsidRPr="00F85ECB" w:rsidRDefault="00F85ECB" w:rsidP="00B16B7F">
      <w:pPr>
        <w:numPr>
          <w:ilvl w:val="0"/>
          <w:numId w:val="22"/>
        </w:numPr>
        <w:tabs>
          <w:tab w:val="clear" w:pos="240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антитела, находящиеся в плазме больного </w:t>
      </w:r>
    </w:p>
    <w:p w:rsidR="00F85ECB" w:rsidRPr="00F85ECB" w:rsidRDefault="00F85ECB" w:rsidP="00B16B7F">
      <w:pPr>
        <w:numPr>
          <w:ilvl w:val="0"/>
          <w:numId w:val="22"/>
        </w:numPr>
        <w:tabs>
          <w:tab w:val="clear" w:pos="240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выявить австралийский антиген.</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Реципиенту с группой В(III</w:t>
      </w:r>
      <w:proofErr w:type="gramStart"/>
      <w:r w:rsidRPr="00F85ECB">
        <w:rPr>
          <w:rFonts w:ascii="Times New Roman" w:hAnsi="Times New Roman"/>
          <w:sz w:val="28"/>
          <w:szCs w:val="28"/>
        </w:rPr>
        <w:t>)  можно</w:t>
      </w:r>
      <w:proofErr w:type="gramEnd"/>
      <w:r w:rsidRPr="00F85ECB">
        <w:rPr>
          <w:rFonts w:ascii="Times New Roman" w:hAnsi="Times New Roman"/>
          <w:sz w:val="28"/>
          <w:szCs w:val="28"/>
        </w:rPr>
        <w:t xml:space="preserve"> перелить:</w:t>
      </w:r>
    </w:p>
    <w:p w:rsidR="00F85ECB" w:rsidRPr="00F85ECB" w:rsidRDefault="00F85ECB" w:rsidP="00B16B7F">
      <w:pPr>
        <w:numPr>
          <w:ilvl w:val="0"/>
          <w:numId w:val="23"/>
        </w:numPr>
        <w:tabs>
          <w:tab w:val="clear" w:pos="246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эритромассу</w:t>
      </w:r>
      <w:proofErr w:type="spellEnd"/>
      <w:r w:rsidRPr="00F85ECB">
        <w:rPr>
          <w:rFonts w:ascii="Times New Roman" w:hAnsi="Times New Roman"/>
          <w:sz w:val="28"/>
          <w:szCs w:val="28"/>
        </w:rPr>
        <w:t xml:space="preserve"> А (II)</w:t>
      </w:r>
    </w:p>
    <w:p w:rsidR="00F85ECB" w:rsidRPr="00F85ECB" w:rsidRDefault="00F85ECB" w:rsidP="00B16B7F">
      <w:pPr>
        <w:numPr>
          <w:ilvl w:val="0"/>
          <w:numId w:val="23"/>
        </w:numPr>
        <w:tabs>
          <w:tab w:val="clear" w:pos="246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bCs/>
          <w:sz w:val="28"/>
          <w:szCs w:val="28"/>
        </w:rPr>
        <w:t>эритромассу</w:t>
      </w:r>
      <w:proofErr w:type="spellEnd"/>
      <w:r w:rsidRPr="00F85ECB">
        <w:rPr>
          <w:rFonts w:ascii="Times New Roman" w:hAnsi="Times New Roman"/>
          <w:bCs/>
          <w:sz w:val="28"/>
          <w:szCs w:val="28"/>
        </w:rPr>
        <w:t xml:space="preserve"> О(1)</w:t>
      </w:r>
    </w:p>
    <w:p w:rsidR="00F85ECB" w:rsidRPr="00F85ECB" w:rsidRDefault="00F85ECB" w:rsidP="00B16B7F">
      <w:pPr>
        <w:numPr>
          <w:ilvl w:val="0"/>
          <w:numId w:val="23"/>
        </w:numPr>
        <w:tabs>
          <w:tab w:val="clear" w:pos="246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эритромассу</w:t>
      </w:r>
      <w:proofErr w:type="spellEnd"/>
      <w:r w:rsidRPr="00F85ECB">
        <w:rPr>
          <w:rFonts w:ascii="Times New Roman" w:hAnsi="Times New Roman"/>
          <w:sz w:val="28"/>
          <w:szCs w:val="28"/>
        </w:rPr>
        <w:t xml:space="preserve"> АВ(IV).</w:t>
      </w:r>
    </w:p>
    <w:p w:rsidR="00F85ECB" w:rsidRPr="00F85ECB" w:rsidRDefault="00F85ECB" w:rsidP="001D37A5">
      <w:pPr>
        <w:spacing w:after="0" w:line="240" w:lineRule="auto"/>
        <w:rPr>
          <w:rFonts w:ascii="Times New Roman" w:hAnsi="Times New Roman"/>
          <w:sz w:val="28"/>
          <w:szCs w:val="28"/>
        </w:rPr>
      </w:pPr>
    </w:p>
    <w:p w:rsidR="00F85ECB" w:rsidRPr="00636C44"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Заменное</w:t>
      </w:r>
      <w:proofErr w:type="spellEnd"/>
      <w:r w:rsidRPr="00F85ECB">
        <w:rPr>
          <w:rFonts w:ascii="Times New Roman" w:hAnsi="Times New Roman"/>
          <w:sz w:val="28"/>
          <w:szCs w:val="28"/>
        </w:rPr>
        <w:t xml:space="preserve"> переливание крови при гемолитической болезни новорожденных по </w:t>
      </w:r>
      <w:proofErr w:type="gramStart"/>
      <w:r w:rsidRPr="00F85ECB">
        <w:rPr>
          <w:rFonts w:ascii="Times New Roman" w:hAnsi="Times New Roman"/>
          <w:sz w:val="28"/>
          <w:szCs w:val="28"/>
        </w:rPr>
        <w:t xml:space="preserve">системе </w:t>
      </w:r>
      <w:r w:rsidR="00636C44">
        <w:rPr>
          <w:rFonts w:ascii="Times New Roman" w:hAnsi="Times New Roman"/>
          <w:sz w:val="28"/>
          <w:szCs w:val="28"/>
        </w:rPr>
        <w:t xml:space="preserve"> </w:t>
      </w:r>
      <w:r w:rsidRPr="00636C44">
        <w:rPr>
          <w:rFonts w:ascii="Times New Roman" w:hAnsi="Times New Roman"/>
          <w:sz w:val="28"/>
          <w:szCs w:val="28"/>
        </w:rPr>
        <w:t>АВО</w:t>
      </w:r>
      <w:proofErr w:type="gramEnd"/>
      <w:r w:rsidRPr="00636C44">
        <w:rPr>
          <w:rFonts w:ascii="Times New Roman" w:hAnsi="Times New Roman"/>
          <w:sz w:val="28"/>
          <w:szCs w:val="28"/>
        </w:rPr>
        <w:t xml:space="preserve">  проводят:</w:t>
      </w:r>
    </w:p>
    <w:p w:rsidR="00F85ECB" w:rsidRPr="00F85ECB" w:rsidRDefault="00F85ECB" w:rsidP="00B16B7F">
      <w:pPr>
        <w:numPr>
          <w:ilvl w:val="0"/>
          <w:numId w:val="24"/>
        </w:numPr>
        <w:tabs>
          <w:tab w:val="clear" w:pos="246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о</w:t>
      </w:r>
      <w:r w:rsidRPr="00F85ECB">
        <w:rPr>
          <w:rFonts w:ascii="Times New Roman" w:hAnsi="Times New Roman"/>
          <w:bCs/>
          <w:sz w:val="28"/>
          <w:szCs w:val="28"/>
        </w:rPr>
        <w:t xml:space="preserve">тмытыми эритроцитами группы </w:t>
      </w:r>
      <w:proofErr w:type="gramStart"/>
      <w:r w:rsidRPr="00F85ECB">
        <w:rPr>
          <w:rFonts w:ascii="Times New Roman" w:hAnsi="Times New Roman"/>
          <w:bCs/>
          <w:sz w:val="28"/>
          <w:szCs w:val="28"/>
        </w:rPr>
        <w:t>О</w:t>
      </w:r>
      <w:proofErr w:type="gramEnd"/>
      <w:r w:rsidRPr="00F85ECB">
        <w:rPr>
          <w:rFonts w:ascii="Times New Roman" w:hAnsi="Times New Roman"/>
          <w:bCs/>
          <w:sz w:val="28"/>
          <w:szCs w:val="28"/>
        </w:rPr>
        <w:t>(1</w:t>
      </w:r>
      <w:r w:rsidRPr="00F85ECB">
        <w:rPr>
          <w:rFonts w:ascii="Times New Roman" w:hAnsi="Times New Roman"/>
          <w:sz w:val="28"/>
          <w:szCs w:val="28"/>
        </w:rPr>
        <w:t xml:space="preserve">) </w:t>
      </w:r>
    </w:p>
    <w:p w:rsidR="00F85ECB" w:rsidRPr="00F85ECB" w:rsidRDefault="00F85ECB" w:rsidP="00B16B7F">
      <w:pPr>
        <w:numPr>
          <w:ilvl w:val="0"/>
          <w:numId w:val="24"/>
        </w:numPr>
        <w:tabs>
          <w:tab w:val="clear" w:pos="246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одногруппной</w:t>
      </w:r>
      <w:proofErr w:type="spellEnd"/>
      <w:r w:rsidRPr="00F85ECB">
        <w:rPr>
          <w:rFonts w:ascii="Times New Roman" w:hAnsi="Times New Roman"/>
          <w:sz w:val="28"/>
          <w:szCs w:val="28"/>
        </w:rPr>
        <w:t xml:space="preserve"> цельной кровью</w:t>
      </w:r>
    </w:p>
    <w:p w:rsidR="00F85ECB" w:rsidRPr="00F85ECB" w:rsidRDefault="00F85ECB" w:rsidP="00B16B7F">
      <w:pPr>
        <w:numPr>
          <w:ilvl w:val="0"/>
          <w:numId w:val="24"/>
        </w:numPr>
        <w:tabs>
          <w:tab w:val="clear" w:pos="246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bCs/>
          <w:sz w:val="28"/>
          <w:szCs w:val="28"/>
        </w:rPr>
        <w:t>одногруппной</w:t>
      </w:r>
      <w:proofErr w:type="spellEnd"/>
      <w:r w:rsidRPr="00F85ECB">
        <w:rPr>
          <w:rFonts w:ascii="Times New Roman" w:hAnsi="Times New Roman"/>
          <w:bCs/>
          <w:sz w:val="28"/>
          <w:szCs w:val="28"/>
        </w:rPr>
        <w:t xml:space="preserve"> </w:t>
      </w:r>
      <w:proofErr w:type="spellStart"/>
      <w:r w:rsidRPr="00F85ECB">
        <w:rPr>
          <w:rFonts w:ascii="Times New Roman" w:hAnsi="Times New Roman"/>
          <w:bCs/>
          <w:sz w:val="28"/>
          <w:szCs w:val="28"/>
        </w:rPr>
        <w:t>эритромассой</w:t>
      </w:r>
      <w:proofErr w:type="spellEnd"/>
      <w:r w:rsidRPr="00F85ECB">
        <w:rPr>
          <w:rFonts w:ascii="Times New Roman" w:hAnsi="Times New Roman"/>
          <w:bCs/>
          <w:sz w:val="28"/>
          <w:szCs w:val="28"/>
        </w:rPr>
        <w:t xml:space="preserve">. </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Заменное</w:t>
      </w:r>
      <w:proofErr w:type="spellEnd"/>
      <w:r w:rsidRPr="00F85ECB">
        <w:rPr>
          <w:rFonts w:ascii="Times New Roman" w:hAnsi="Times New Roman"/>
          <w:sz w:val="28"/>
          <w:szCs w:val="28"/>
        </w:rPr>
        <w:t xml:space="preserve"> переливание крови при гемолитической болезни новорожденных по системе резус проводят: </w:t>
      </w:r>
    </w:p>
    <w:p w:rsidR="00F85ECB" w:rsidRPr="00F85ECB" w:rsidRDefault="00F85ECB" w:rsidP="00B16B7F">
      <w:pPr>
        <w:numPr>
          <w:ilvl w:val="0"/>
          <w:numId w:val="25"/>
        </w:numPr>
        <w:tabs>
          <w:tab w:val="clear" w:pos="252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резус – положительной кровью</w:t>
      </w:r>
    </w:p>
    <w:p w:rsidR="00F85ECB" w:rsidRPr="00F85ECB" w:rsidRDefault="00F85ECB" w:rsidP="00B16B7F">
      <w:pPr>
        <w:numPr>
          <w:ilvl w:val="0"/>
          <w:numId w:val="25"/>
        </w:numPr>
        <w:tabs>
          <w:tab w:val="clear" w:pos="252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резус – отрицательной </w:t>
      </w:r>
      <w:proofErr w:type="spellStart"/>
      <w:r w:rsidRPr="00F85ECB">
        <w:rPr>
          <w:rFonts w:ascii="Times New Roman" w:hAnsi="Times New Roman"/>
          <w:bCs/>
          <w:sz w:val="28"/>
          <w:szCs w:val="28"/>
        </w:rPr>
        <w:t>эритромассой</w:t>
      </w:r>
      <w:proofErr w:type="spellEnd"/>
      <w:r w:rsidRPr="00F85ECB">
        <w:rPr>
          <w:rFonts w:ascii="Times New Roman" w:hAnsi="Times New Roman"/>
          <w:bCs/>
          <w:sz w:val="28"/>
          <w:szCs w:val="28"/>
        </w:rPr>
        <w:t xml:space="preserve"> </w:t>
      </w:r>
    </w:p>
    <w:p w:rsidR="00F85ECB" w:rsidRPr="00F85ECB" w:rsidRDefault="00F85ECB" w:rsidP="00B16B7F">
      <w:pPr>
        <w:numPr>
          <w:ilvl w:val="0"/>
          <w:numId w:val="25"/>
        </w:numPr>
        <w:tabs>
          <w:tab w:val="clear" w:pos="252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не имеет значения резус – принадлежность донорской крови.      </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Заменное</w:t>
      </w:r>
      <w:proofErr w:type="spellEnd"/>
      <w:r w:rsidRPr="00F85ECB">
        <w:rPr>
          <w:rFonts w:ascii="Times New Roman" w:hAnsi="Times New Roman"/>
          <w:sz w:val="28"/>
          <w:szCs w:val="28"/>
        </w:rPr>
        <w:t xml:space="preserve"> переливание крови по антиген </w:t>
      </w:r>
      <w:proofErr w:type="spellStart"/>
      <w:r w:rsidRPr="00F85ECB">
        <w:rPr>
          <w:rFonts w:ascii="Times New Roman" w:hAnsi="Times New Roman"/>
          <w:sz w:val="28"/>
          <w:szCs w:val="28"/>
        </w:rPr>
        <w:t>Kell</w:t>
      </w:r>
      <w:proofErr w:type="spellEnd"/>
      <w:r w:rsidRPr="00F85ECB">
        <w:rPr>
          <w:rFonts w:ascii="Times New Roman" w:hAnsi="Times New Roman"/>
          <w:sz w:val="28"/>
          <w:szCs w:val="28"/>
        </w:rPr>
        <w:t xml:space="preserve"> при гемолитической болезни новорожденных проводят:</w:t>
      </w:r>
    </w:p>
    <w:p w:rsidR="00F85ECB" w:rsidRPr="00F85ECB" w:rsidRDefault="00F85ECB" w:rsidP="00B16B7F">
      <w:pPr>
        <w:numPr>
          <w:ilvl w:val="0"/>
          <w:numId w:val="26"/>
        </w:numPr>
        <w:tabs>
          <w:tab w:val="clear" w:pos="258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Келл</w:t>
      </w:r>
      <w:proofErr w:type="spellEnd"/>
      <w:r w:rsidRPr="00F85ECB">
        <w:rPr>
          <w:rFonts w:ascii="Times New Roman" w:hAnsi="Times New Roman"/>
          <w:sz w:val="28"/>
          <w:szCs w:val="28"/>
        </w:rPr>
        <w:t xml:space="preserve"> – положительной </w:t>
      </w:r>
      <w:proofErr w:type="spellStart"/>
      <w:r w:rsidRPr="00F85ECB">
        <w:rPr>
          <w:rFonts w:ascii="Times New Roman" w:hAnsi="Times New Roman"/>
          <w:sz w:val="28"/>
          <w:szCs w:val="28"/>
        </w:rPr>
        <w:t>эритромассой</w:t>
      </w:r>
      <w:proofErr w:type="spellEnd"/>
    </w:p>
    <w:p w:rsidR="00F85ECB" w:rsidRPr="00F85ECB" w:rsidRDefault="00F85ECB" w:rsidP="00B16B7F">
      <w:pPr>
        <w:numPr>
          <w:ilvl w:val="0"/>
          <w:numId w:val="26"/>
        </w:numPr>
        <w:tabs>
          <w:tab w:val="clear" w:pos="258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Наличие антигена </w:t>
      </w:r>
      <w:proofErr w:type="spellStart"/>
      <w:r w:rsidRPr="00F85ECB">
        <w:rPr>
          <w:rFonts w:ascii="Times New Roman" w:hAnsi="Times New Roman"/>
          <w:sz w:val="28"/>
          <w:szCs w:val="28"/>
        </w:rPr>
        <w:t>Келл</w:t>
      </w:r>
      <w:proofErr w:type="spellEnd"/>
      <w:r w:rsidRPr="00F85ECB">
        <w:rPr>
          <w:rFonts w:ascii="Times New Roman" w:hAnsi="Times New Roman"/>
          <w:sz w:val="28"/>
          <w:szCs w:val="28"/>
        </w:rPr>
        <w:t xml:space="preserve"> в донорской крови значения не имеет</w:t>
      </w:r>
    </w:p>
    <w:p w:rsidR="00F85ECB" w:rsidRPr="00F85ECB" w:rsidRDefault="00F85ECB" w:rsidP="00B16B7F">
      <w:pPr>
        <w:numPr>
          <w:ilvl w:val="0"/>
          <w:numId w:val="26"/>
        </w:numPr>
        <w:tabs>
          <w:tab w:val="clear" w:pos="2580"/>
          <w:tab w:val="left" w:pos="0"/>
        </w:tabs>
        <w:suppressAutoHyphens/>
        <w:spacing w:after="0" w:line="240" w:lineRule="auto"/>
        <w:ind w:left="0" w:firstLine="0"/>
        <w:rPr>
          <w:rFonts w:ascii="Times New Roman" w:hAnsi="Times New Roman"/>
          <w:sz w:val="28"/>
          <w:szCs w:val="28"/>
        </w:rPr>
      </w:pPr>
      <w:proofErr w:type="spellStart"/>
      <w:r w:rsidRPr="00F85ECB">
        <w:rPr>
          <w:rFonts w:ascii="Times New Roman" w:hAnsi="Times New Roman"/>
          <w:sz w:val="28"/>
          <w:szCs w:val="28"/>
        </w:rPr>
        <w:t>Келл</w:t>
      </w:r>
      <w:proofErr w:type="spellEnd"/>
      <w:r w:rsidRPr="00F85ECB">
        <w:rPr>
          <w:rFonts w:ascii="Times New Roman" w:hAnsi="Times New Roman"/>
          <w:sz w:val="28"/>
          <w:szCs w:val="28"/>
        </w:rPr>
        <w:t xml:space="preserve"> – отрицательной </w:t>
      </w:r>
      <w:proofErr w:type="spellStart"/>
      <w:r w:rsidRPr="00F85ECB">
        <w:rPr>
          <w:rFonts w:ascii="Times New Roman" w:hAnsi="Times New Roman"/>
          <w:sz w:val="28"/>
          <w:szCs w:val="28"/>
        </w:rPr>
        <w:t>эритромассой</w:t>
      </w:r>
      <w:proofErr w:type="spellEnd"/>
      <w:r w:rsidRPr="00F85ECB">
        <w:rPr>
          <w:rFonts w:ascii="Times New Roman" w:hAnsi="Times New Roman"/>
          <w:sz w:val="28"/>
          <w:szCs w:val="28"/>
        </w:rPr>
        <w:t xml:space="preserve">. </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Больной с </w:t>
      </w:r>
      <w:proofErr w:type="gramStart"/>
      <w:r w:rsidRPr="00F85ECB">
        <w:rPr>
          <w:rFonts w:ascii="Times New Roman" w:hAnsi="Times New Roman"/>
          <w:sz w:val="28"/>
          <w:szCs w:val="28"/>
        </w:rPr>
        <w:t>Д  антигеном</w:t>
      </w:r>
      <w:proofErr w:type="gramEnd"/>
      <w:r w:rsidRPr="00F85ECB">
        <w:rPr>
          <w:rFonts w:ascii="Times New Roman" w:hAnsi="Times New Roman"/>
          <w:sz w:val="28"/>
          <w:szCs w:val="28"/>
        </w:rPr>
        <w:t xml:space="preserve"> расценивается как:</w:t>
      </w:r>
    </w:p>
    <w:p w:rsidR="00F85ECB" w:rsidRPr="00F85ECB" w:rsidRDefault="00F85ECB" w:rsidP="00B16B7F">
      <w:pPr>
        <w:numPr>
          <w:ilvl w:val="0"/>
          <w:numId w:val="27"/>
        </w:numPr>
        <w:tabs>
          <w:tab w:val="clear" w:pos="2629"/>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резус – положительный реципиент</w:t>
      </w:r>
    </w:p>
    <w:p w:rsidR="00F85ECB" w:rsidRPr="00F85ECB" w:rsidRDefault="00F85ECB" w:rsidP="00B16B7F">
      <w:pPr>
        <w:numPr>
          <w:ilvl w:val="0"/>
          <w:numId w:val="27"/>
        </w:numPr>
        <w:tabs>
          <w:tab w:val="clear" w:pos="2629"/>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резус – отрицательный реципиент </w:t>
      </w:r>
    </w:p>
    <w:p w:rsidR="00F85ECB" w:rsidRPr="00F85ECB" w:rsidRDefault="00F85ECB" w:rsidP="00B16B7F">
      <w:pPr>
        <w:pStyle w:val="afff0"/>
        <w:numPr>
          <w:ilvl w:val="0"/>
          <w:numId w:val="27"/>
        </w:numPr>
        <w:tabs>
          <w:tab w:val="clear" w:pos="2629"/>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наличие </w:t>
      </w:r>
      <w:proofErr w:type="gramStart"/>
      <w:r w:rsidRPr="00F85ECB">
        <w:rPr>
          <w:rFonts w:ascii="Times New Roman" w:hAnsi="Times New Roman"/>
          <w:sz w:val="28"/>
          <w:szCs w:val="28"/>
        </w:rPr>
        <w:t>Д  антигена</w:t>
      </w:r>
      <w:proofErr w:type="gramEnd"/>
      <w:r w:rsidRPr="00F85ECB">
        <w:rPr>
          <w:rFonts w:ascii="Times New Roman" w:hAnsi="Times New Roman"/>
          <w:sz w:val="28"/>
          <w:szCs w:val="28"/>
        </w:rPr>
        <w:t xml:space="preserve"> не имеет значения.  </w:t>
      </w:r>
    </w:p>
    <w:p w:rsidR="00F85ECB" w:rsidRPr="00F85ECB" w:rsidRDefault="00F85ECB" w:rsidP="001D37A5">
      <w:pPr>
        <w:pStyle w:val="afff0"/>
        <w:tabs>
          <w:tab w:val="left" w:pos="0"/>
        </w:tabs>
        <w:spacing w:after="0" w:line="240" w:lineRule="auto"/>
        <w:ind w:left="0"/>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Антиген </w:t>
      </w:r>
      <w:proofErr w:type="gramStart"/>
      <w:r w:rsidRPr="00F85ECB">
        <w:rPr>
          <w:rFonts w:ascii="Times New Roman" w:hAnsi="Times New Roman"/>
          <w:sz w:val="28"/>
          <w:szCs w:val="28"/>
        </w:rPr>
        <w:t>Д  свойством</w:t>
      </w:r>
      <w:proofErr w:type="gramEnd"/>
      <w:r w:rsidRPr="00F85ECB">
        <w:rPr>
          <w:rFonts w:ascii="Times New Roman" w:hAnsi="Times New Roman"/>
          <w:sz w:val="28"/>
          <w:szCs w:val="28"/>
        </w:rPr>
        <w:t xml:space="preserve">  иммуногенности:</w:t>
      </w:r>
    </w:p>
    <w:p w:rsidR="00F85ECB" w:rsidRPr="00F85ECB" w:rsidRDefault="00F85ECB" w:rsidP="00B16B7F">
      <w:pPr>
        <w:numPr>
          <w:ilvl w:val="0"/>
          <w:numId w:val="28"/>
        </w:numPr>
        <w:tabs>
          <w:tab w:val="clear" w:pos="26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обладает </w:t>
      </w:r>
    </w:p>
    <w:p w:rsidR="00F85ECB" w:rsidRPr="00F85ECB" w:rsidRDefault="00F85ECB" w:rsidP="00B16B7F">
      <w:pPr>
        <w:numPr>
          <w:ilvl w:val="0"/>
          <w:numId w:val="28"/>
        </w:numPr>
        <w:tabs>
          <w:tab w:val="clear" w:pos="26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не обладает</w:t>
      </w:r>
    </w:p>
    <w:p w:rsidR="00F85ECB" w:rsidRPr="00F85ECB" w:rsidRDefault="00F85ECB" w:rsidP="00B16B7F">
      <w:pPr>
        <w:numPr>
          <w:ilvl w:val="0"/>
          <w:numId w:val="28"/>
        </w:numPr>
        <w:tabs>
          <w:tab w:val="clear" w:pos="2640"/>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такие свойства сомнительны.</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Условия хранения отмытых эритроцитов:</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1.  при температуре + 4С, 24ч с момента приготовления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при температуре + 10С, 16ч с момента приготовления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lastRenderedPageBreak/>
        <w:t>3.   при температуре 0С, 24 ч с момента приготовления.</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Непосредственно перед переливанием свежезамороженной плазмы: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плазму оттаивают при комнатной температуре</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 </w:t>
      </w:r>
      <w:r w:rsidRPr="00F85ECB">
        <w:rPr>
          <w:rFonts w:ascii="Times New Roman" w:hAnsi="Times New Roman"/>
          <w:bCs/>
          <w:sz w:val="28"/>
          <w:szCs w:val="28"/>
        </w:rPr>
        <w:t xml:space="preserve">  плазму оттаивают на водяной бане при температуре + 37 С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плазму оттаивают при температуре + 45С на водяной бане.</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352627">
      <w:pPr>
        <w:numPr>
          <w:ilvl w:val="0"/>
          <w:numId w:val="38"/>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Гемотрансфузионные реакции средней тяжести проявляются: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  1.  повышением температуры тела в пределах 1С, </w:t>
      </w:r>
      <w:proofErr w:type="spellStart"/>
      <w:r w:rsidRPr="00F85ECB">
        <w:rPr>
          <w:rFonts w:ascii="Times New Roman" w:hAnsi="Times New Roman"/>
          <w:sz w:val="28"/>
          <w:szCs w:val="28"/>
        </w:rPr>
        <w:t>миалгиями</w:t>
      </w:r>
      <w:proofErr w:type="spellEnd"/>
      <w:r w:rsidRPr="00F85ECB">
        <w:rPr>
          <w:rFonts w:ascii="Times New Roman" w:hAnsi="Times New Roman"/>
          <w:sz w:val="28"/>
          <w:szCs w:val="28"/>
        </w:rPr>
        <w:t>, головной болью, ознобом</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 </w:t>
      </w:r>
      <w:r w:rsidRPr="00F85ECB">
        <w:rPr>
          <w:rFonts w:ascii="Times New Roman" w:hAnsi="Times New Roman"/>
          <w:bCs/>
          <w:sz w:val="28"/>
          <w:szCs w:val="28"/>
        </w:rPr>
        <w:t xml:space="preserve">2.  нарастающим ознобом, повышением температуры тела на 1,5 – 2С, учащением </w:t>
      </w:r>
      <w:proofErr w:type="gramStart"/>
      <w:r w:rsidRPr="00F85ECB">
        <w:rPr>
          <w:rFonts w:ascii="Times New Roman" w:hAnsi="Times New Roman"/>
          <w:bCs/>
          <w:sz w:val="28"/>
          <w:szCs w:val="28"/>
        </w:rPr>
        <w:t>пульса  и</w:t>
      </w:r>
      <w:proofErr w:type="gramEnd"/>
      <w:r w:rsidRPr="00F85ECB">
        <w:rPr>
          <w:rFonts w:ascii="Times New Roman" w:hAnsi="Times New Roman"/>
          <w:bCs/>
          <w:sz w:val="28"/>
          <w:szCs w:val="28"/>
        </w:rPr>
        <w:t xml:space="preserve"> дыхания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  3.  потрясающим ознобом, тошнотой, рвотой.</w:t>
      </w:r>
    </w:p>
    <w:p w:rsidR="00F85ECB" w:rsidRPr="00F85ECB" w:rsidRDefault="00F85ECB" w:rsidP="001D37A5">
      <w:pPr>
        <w:spacing w:after="0" w:line="240" w:lineRule="auto"/>
        <w:rPr>
          <w:rFonts w:ascii="Times New Roman" w:hAnsi="Times New Roman"/>
          <w:sz w:val="28"/>
          <w:szCs w:val="28"/>
        </w:rPr>
      </w:pP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28)   </w:t>
      </w:r>
      <w:proofErr w:type="spellStart"/>
      <w:r w:rsidRPr="00F85ECB">
        <w:rPr>
          <w:rFonts w:ascii="Times New Roman" w:hAnsi="Times New Roman"/>
          <w:sz w:val="28"/>
          <w:szCs w:val="28"/>
        </w:rPr>
        <w:t>Гемодез</w:t>
      </w:r>
      <w:proofErr w:type="spellEnd"/>
      <w:r w:rsidRPr="00F85ECB">
        <w:rPr>
          <w:rFonts w:ascii="Times New Roman" w:hAnsi="Times New Roman"/>
          <w:sz w:val="28"/>
          <w:szCs w:val="28"/>
        </w:rPr>
        <w:t xml:space="preserve">   -  препарат:</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1.     для парентерального питания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2.     для регуляции </w:t>
      </w:r>
      <w:proofErr w:type="spellStart"/>
      <w:r w:rsidRPr="00F85ECB">
        <w:rPr>
          <w:rFonts w:ascii="Times New Roman" w:hAnsi="Times New Roman"/>
          <w:sz w:val="28"/>
          <w:szCs w:val="28"/>
        </w:rPr>
        <w:t>водно</w:t>
      </w:r>
      <w:proofErr w:type="spellEnd"/>
      <w:r w:rsidRPr="00F85ECB">
        <w:rPr>
          <w:rFonts w:ascii="Times New Roman" w:hAnsi="Times New Roman"/>
          <w:sz w:val="28"/>
          <w:szCs w:val="28"/>
        </w:rPr>
        <w:t xml:space="preserve"> – солевого обмена</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bCs/>
          <w:sz w:val="28"/>
          <w:szCs w:val="28"/>
        </w:rPr>
        <w:t xml:space="preserve">3.     для </w:t>
      </w:r>
      <w:proofErr w:type="spellStart"/>
      <w:r w:rsidRPr="00F85ECB">
        <w:rPr>
          <w:rFonts w:ascii="Times New Roman" w:hAnsi="Times New Roman"/>
          <w:bCs/>
          <w:sz w:val="28"/>
          <w:szCs w:val="28"/>
        </w:rPr>
        <w:t>дезинтоксикации</w:t>
      </w:r>
      <w:proofErr w:type="spellEnd"/>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29)   Требование, предъявляемое к гемодинамическим кровезаменителям:</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1. </w:t>
      </w:r>
      <w:r w:rsidRPr="00F85ECB">
        <w:rPr>
          <w:rFonts w:ascii="Times New Roman" w:hAnsi="Times New Roman"/>
          <w:bCs/>
          <w:sz w:val="28"/>
          <w:szCs w:val="28"/>
        </w:rPr>
        <w:t xml:space="preserve">    должны иметь достаточную величину молекулярной массы для обеспечения </w:t>
      </w:r>
      <w:proofErr w:type="gramStart"/>
      <w:r w:rsidRPr="00F85ECB">
        <w:rPr>
          <w:rFonts w:ascii="Times New Roman" w:hAnsi="Times New Roman"/>
          <w:bCs/>
          <w:sz w:val="28"/>
          <w:szCs w:val="28"/>
        </w:rPr>
        <w:t>длительной  циркуляции</w:t>
      </w:r>
      <w:proofErr w:type="gramEnd"/>
      <w:r w:rsidRPr="00F85ECB">
        <w:rPr>
          <w:rFonts w:ascii="Times New Roman" w:hAnsi="Times New Roman"/>
          <w:bCs/>
          <w:sz w:val="28"/>
          <w:szCs w:val="28"/>
        </w:rPr>
        <w:t xml:space="preserve"> в кровеносном русле</w:t>
      </w:r>
      <w:r w:rsidRPr="00F85ECB">
        <w:rPr>
          <w:rFonts w:ascii="Times New Roman" w:hAnsi="Times New Roman"/>
          <w:sz w:val="28"/>
          <w:szCs w:val="28"/>
        </w:rPr>
        <w:t xml:space="preserve">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2.     должны иметь низкую молекулярную массу для быстрого выведения из организма с целью удаления токсичных продуктов</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 xml:space="preserve">3.     должны обладать способностью активно включаться в обмен веществ и </w:t>
      </w:r>
      <w:proofErr w:type="gramStart"/>
      <w:r w:rsidRPr="00F85ECB">
        <w:rPr>
          <w:rFonts w:ascii="Times New Roman" w:hAnsi="Times New Roman"/>
          <w:sz w:val="28"/>
          <w:szCs w:val="28"/>
        </w:rPr>
        <w:t>восстанавливать  белковый</w:t>
      </w:r>
      <w:proofErr w:type="gramEnd"/>
      <w:r w:rsidRPr="00F85ECB">
        <w:rPr>
          <w:rFonts w:ascii="Times New Roman" w:hAnsi="Times New Roman"/>
          <w:sz w:val="28"/>
          <w:szCs w:val="28"/>
        </w:rPr>
        <w:t xml:space="preserve"> и энергетический баланс в организме.</w:t>
      </w:r>
    </w:p>
    <w:p w:rsidR="00F85ECB" w:rsidRPr="00F85ECB" w:rsidRDefault="00F85ECB" w:rsidP="001D37A5">
      <w:pPr>
        <w:tabs>
          <w:tab w:val="left" w:pos="0"/>
        </w:tabs>
        <w:spacing w:after="0" w:line="240" w:lineRule="auto"/>
        <w:rPr>
          <w:rFonts w:ascii="Times New Roman" w:hAnsi="Times New Roman"/>
          <w:sz w:val="28"/>
          <w:szCs w:val="28"/>
        </w:rPr>
      </w:pPr>
    </w:p>
    <w:p w:rsidR="00F85ECB" w:rsidRPr="00F85ECB" w:rsidRDefault="00F85ECB" w:rsidP="00B16B7F">
      <w:pPr>
        <w:numPr>
          <w:ilvl w:val="0"/>
          <w:numId w:val="12"/>
        </w:numPr>
        <w:tabs>
          <w:tab w:val="left" w:pos="0"/>
          <w:tab w:val="left" w:pos="120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30)    Для острого внутрисосудистого гемолиза при посттрансфузионном осложнении характерны: </w:t>
      </w:r>
    </w:p>
    <w:p w:rsidR="00F85ECB" w:rsidRPr="00F85ECB" w:rsidRDefault="00F85ECB" w:rsidP="001D37A5">
      <w:pPr>
        <w:tabs>
          <w:tab w:val="left" w:pos="0"/>
        </w:tabs>
        <w:spacing w:after="0" w:line="240" w:lineRule="auto"/>
        <w:rPr>
          <w:rFonts w:ascii="Times New Roman" w:hAnsi="Times New Roman"/>
          <w:sz w:val="28"/>
          <w:szCs w:val="28"/>
        </w:rPr>
      </w:pPr>
      <w:r w:rsidRPr="00F85ECB">
        <w:rPr>
          <w:rFonts w:ascii="Times New Roman" w:hAnsi="Times New Roman"/>
          <w:sz w:val="28"/>
          <w:szCs w:val="28"/>
        </w:rPr>
        <w:t>1.     желтушная окраска кожных покровов и слизистых оболочек больного</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2.     желтушная окраска кожных покровов и слизистых оболочек больного, розово- красноватое окрашивание сыворотки крови, моча </w:t>
      </w:r>
      <w:proofErr w:type="gramStart"/>
      <w:r w:rsidRPr="00F85ECB">
        <w:rPr>
          <w:rFonts w:ascii="Times New Roman" w:hAnsi="Times New Roman"/>
          <w:bCs/>
          <w:sz w:val="28"/>
          <w:szCs w:val="28"/>
        </w:rPr>
        <w:t>коричневая  или</w:t>
      </w:r>
      <w:proofErr w:type="gramEnd"/>
      <w:r w:rsidRPr="00F85ECB">
        <w:rPr>
          <w:rFonts w:ascii="Times New Roman" w:hAnsi="Times New Roman"/>
          <w:bCs/>
          <w:sz w:val="28"/>
          <w:szCs w:val="28"/>
        </w:rPr>
        <w:t xml:space="preserve"> цвета «мясных помоев», олиго-анурия.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бледность кожных покровов.</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31)      </w:t>
      </w:r>
      <w:proofErr w:type="gramStart"/>
      <w:r w:rsidRPr="00F85ECB">
        <w:rPr>
          <w:rFonts w:ascii="Times New Roman" w:hAnsi="Times New Roman"/>
          <w:sz w:val="28"/>
          <w:szCs w:val="28"/>
        </w:rPr>
        <w:t>Пациентка  М.</w:t>
      </w:r>
      <w:proofErr w:type="gramEnd"/>
      <w:r w:rsidRPr="00F85ECB">
        <w:rPr>
          <w:rFonts w:ascii="Times New Roman" w:hAnsi="Times New Roman"/>
          <w:sz w:val="28"/>
          <w:szCs w:val="28"/>
        </w:rPr>
        <w:t xml:space="preserve">, группа крови В(111), резус – положительная, в анамнезе выкидыш в 20 недель, однократная  гемотрансфузия без осложнений. Во время операции – кесарево сечение перелито 550 мл </w:t>
      </w:r>
      <w:proofErr w:type="spellStart"/>
      <w:r w:rsidRPr="00F85ECB">
        <w:rPr>
          <w:rFonts w:ascii="Times New Roman" w:hAnsi="Times New Roman"/>
          <w:sz w:val="28"/>
          <w:szCs w:val="28"/>
        </w:rPr>
        <w:t>эритроцитной</w:t>
      </w:r>
      <w:proofErr w:type="spellEnd"/>
      <w:r w:rsidRPr="00F85ECB">
        <w:rPr>
          <w:rFonts w:ascii="Times New Roman" w:hAnsi="Times New Roman"/>
          <w:sz w:val="28"/>
          <w:szCs w:val="28"/>
        </w:rPr>
        <w:t xml:space="preserve"> массы. Через 1,5 часа – появление бурой мочи, через 2 часа – желтуха, желудочное кровотечение, затем снижение диуреза, анурия. Через 2 месяца у </w:t>
      </w:r>
      <w:proofErr w:type="gramStart"/>
      <w:r w:rsidRPr="00F85ECB">
        <w:rPr>
          <w:rFonts w:ascii="Times New Roman" w:hAnsi="Times New Roman"/>
          <w:sz w:val="28"/>
          <w:szCs w:val="28"/>
        </w:rPr>
        <w:t>пациентки  выявлены</w:t>
      </w:r>
      <w:proofErr w:type="gramEnd"/>
      <w:r w:rsidRPr="00F85ECB">
        <w:rPr>
          <w:rFonts w:ascii="Times New Roman" w:hAnsi="Times New Roman"/>
          <w:sz w:val="28"/>
          <w:szCs w:val="28"/>
        </w:rPr>
        <w:t xml:space="preserve"> анти-А антитела в титре 1:32 и  иммунные антитела, неполной формы, в титре 1:4.     </w:t>
      </w:r>
      <w:proofErr w:type="gramStart"/>
      <w:r w:rsidRPr="00F85ECB">
        <w:rPr>
          <w:rFonts w:ascii="Times New Roman" w:hAnsi="Times New Roman"/>
          <w:sz w:val="28"/>
          <w:szCs w:val="28"/>
        </w:rPr>
        <w:t>Ваш  диагноз</w:t>
      </w:r>
      <w:proofErr w:type="gramEnd"/>
      <w:r w:rsidRPr="00F85ECB">
        <w:rPr>
          <w:rFonts w:ascii="Times New Roman" w:hAnsi="Times New Roman"/>
          <w:sz w:val="28"/>
          <w:szCs w:val="28"/>
        </w:rPr>
        <w:t>:</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анафилактическая реакция тяжёлой формы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гемотрансфузионное осложнение, в результате несовместимости по системе резус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lastRenderedPageBreak/>
        <w:t xml:space="preserve">3.  </w:t>
      </w:r>
      <w:r w:rsidRPr="00F85ECB">
        <w:rPr>
          <w:rFonts w:ascii="Times New Roman" w:hAnsi="Times New Roman"/>
          <w:bCs/>
          <w:sz w:val="28"/>
          <w:szCs w:val="28"/>
        </w:rPr>
        <w:t xml:space="preserve">   гемотрансфузионное осложнение, в результате несовместимости по системе АВО.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32)     Периоды развития синдрома диссеминированного внутрисосудистого свёртывания крови: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1.    </w:t>
      </w:r>
      <w:proofErr w:type="spellStart"/>
      <w:r w:rsidRPr="00F85ECB">
        <w:rPr>
          <w:rFonts w:ascii="Times New Roman" w:hAnsi="Times New Roman"/>
          <w:sz w:val="28"/>
          <w:szCs w:val="28"/>
        </w:rPr>
        <w:t>коагулопатия</w:t>
      </w:r>
      <w:proofErr w:type="spellEnd"/>
      <w:r w:rsidRPr="00F85ECB">
        <w:rPr>
          <w:rFonts w:ascii="Times New Roman" w:hAnsi="Times New Roman"/>
          <w:sz w:val="28"/>
          <w:szCs w:val="28"/>
        </w:rPr>
        <w:t xml:space="preserve"> потребления, период вторичного </w:t>
      </w:r>
      <w:proofErr w:type="spellStart"/>
      <w:r w:rsidRPr="00F85ECB">
        <w:rPr>
          <w:rFonts w:ascii="Times New Roman" w:hAnsi="Times New Roman"/>
          <w:sz w:val="28"/>
          <w:szCs w:val="28"/>
        </w:rPr>
        <w:t>фибринолиза</w:t>
      </w:r>
      <w:proofErr w:type="spellEnd"/>
      <w:r w:rsidRPr="00F85ECB">
        <w:rPr>
          <w:rFonts w:ascii="Times New Roman" w:hAnsi="Times New Roman"/>
          <w:sz w:val="28"/>
          <w:szCs w:val="28"/>
        </w:rPr>
        <w:t xml:space="preserve">, </w:t>
      </w:r>
      <w:proofErr w:type="spellStart"/>
      <w:r w:rsidRPr="00F85ECB">
        <w:rPr>
          <w:rFonts w:ascii="Times New Roman" w:hAnsi="Times New Roman"/>
          <w:sz w:val="28"/>
          <w:szCs w:val="28"/>
        </w:rPr>
        <w:t>гиперкоагуляция</w:t>
      </w:r>
      <w:proofErr w:type="spellEnd"/>
      <w:r w:rsidRPr="00F85ECB">
        <w:rPr>
          <w:rFonts w:ascii="Times New Roman" w:hAnsi="Times New Roman"/>
          <w:sz w:val="28"/>
          <w:szCs w:val="28"/>
        </w:rPr>
        <w:t xml:space="preserve">, период полной </w:t>
      </w:r>
      <w:proofErr w:type="spellStart"/>
      <w:r w:rsidRPr="00F85ECB">
        <w:rPr>
          <w:rFonts w:ascii="Times New Roman" w:hAnsi="Times New Roman"/>
          <w:sz w:val="28"/>
          <w:szCs w:val="28"/>
        </w:rPr>
        <w:t>несвёртываемости</w:t>
      </w:r>
      <w:proofErr w:type="spellEnd"/>
      <w:r w:rsidRPr="00F85ECB">
        <w:rPr>
          <w:rFonts w:ascii="Times New Roman" w:hAnsi="Times New Roman"/>
          <w:sz w:val="28"/>
          <w:szCs w:val="28"/>
        </w:rPr>
        <w:t xml:space="preserve"> </w:t>
      </w:r>
      <w:proofErr w:type="gramStart"/>
      <w:r w:rsidRPr="00F85ECB">
        <w:rPr>
          <w:rFonts w:ascii="Times New Roman" w:hAnsi="Times New Roman"/>
          <w:sz w:val="28"/>
          <w:szCs w:val="28"/>
        </w:rPr>
        <w:t>крови,  период</w:t>
      </w:r>
      <w:proofErr w:type="gramEnd"/>
      <w:r w:rsidRPr="00F85ECB">
        <w:rPr>
          <w:rFonts w:ascii="Times New Roman" w:hAnsi="Times New Roman"/>
          <w:sz w:val="28"/>
          <w:szCs w:val="28"/>
        </w:rPr>
        <w:t xml:space="preserve"> восстановления;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 </w:t>
      </w:r>
      <w:r w:rsidRPr="00F85ECB">
        <w:rPr>
          <w:rFonts w:ascii="Times New Roman" w:hAnsi="Times New Roman"/>
          <w:bCs/>
          <w:sz w:val="28"/>
          <w:szCs w:val="28"/>
        </w:rPr>
        <w:t xml:space="preserve">   </w:t>
      </w:r>
      <w:proofErr w:type="spellStart"/>
      <w:r w:rsidRPr="00F85ECB">
        <w:rPr>
          <w:rFonts w:ascii="Times New Roman" w:hAnsi="Times New Roman"/>
          <w:bCs/>
          <w:sz w:val="28"/>
          <w:szCs w:val="28"/>
        </w:rPr>
        <w:t>гиперкоагуляция</w:t>
      </w:r>
      <w:proofErr w:type="spellEnd"/>
      <w:r w:rsidRPr="00F85ECB">
        <w:rPr>
          <w:rFonts w:ascii="Times New Roman" w:hAnsi="Times New Roman"/>
          <w:bCs/>
          <w:sz w:val="28"/>
          <w:szCs w:val="28"/>
        </w:rPr>
        <w:t xml:space="preserve">, </w:t>
      </w:r>
      <w:proofErr w:type="spellStart"/>
      <w:r w:rsidRPr="00F85ECB">
        <w:rPr>
          <w:rFonts w:ascii="Times New Roman" w:hAnsi="Times New Roman"/>
          <w:bCs/>
          <w:sz w:val="28"/>
          <w:szCs w:val="28"/>
        </w:rPr>
        <w:t>коагулопатия</w:t>
      </w:r>
      <w:proofErr w:type="spellEnd"/>
      <w:r w:rsidRPr="00F85ECB">
        <w:rPr>
          <w:rFonts w:ascii="Times New Roman" w:hAnsi="Times New Roman"/>
          <w:bCs/>
          <w:sz w:val="28"/>
          <w:szCs w:val="28"/>
        </w:rPr>
        <w:t xml:space="preserve"> </w:t>
      </w:r>
      <w:proofErr w:type="gramStart"/>
      <w:r w:rsidRPr="00F85ECB">
        <w:rPr>
          <w:rFonts w:ascii="Times New Roman" w:hAnsi="Times New Roman"/>
          <w:bCs/>
          <w:sz w:val="28"/>
          <w:szCs w:val="28"/>
        </w:rPr>
        <w:t>потребления,  период</w:t>
      </w:r>
      <w:proofErr w:type="gramEnd"/>
      <w:r w:rsidRPr="00F85ECB">
        <w:rPr>
          <w:rFonts w:ascii="Times New Roman" w:hAnsi="Times New Roman"/>
          <w:bCs/>
          <w:sz w:val="28"/>
          <w:szCs w:val="28"/>
        </w:rPr>
        <w:t xml:space="preserve"> вторичного </w:t>
      </w:r>
      <w:proofErr w:type="spellStart"/>
      <w:r w:rsidRPr="00F85ECB">
        <w:rPr>
          <w:rFonts w:ascii="Times New Roman" w:hAnsi="Times New Roman"/>
          <w:bCs/>
          <w:sz w:val="28"/>
          <w:szCs w:val="28"/>
        </w:rPr>
        <w:t>фибринолиза</w:t>
      </w:r>
      <w:proofErr w:type="spellEnd"/>
      <w:r w:rsidRPr="00F85ECB">
        <w:rPr>
          <w:rFonts w:ascii="Times New Roman" w:hAnsi="Times New Roman"/>
          <w:bCs/>
          <w:sz w:val="28"/>
          <w:szCs w:val="28"/>
        </w:rPr>
        <w:t xml:space="preserve">,  период полной </w:t>
      </w:r>
      <w:proofErr w:type="spellStart"/>
      <w:r w:rsidRPr="00F85ECB">
        <w:rPr>
          <w:rFonts w:ascii="Times New Roman" w:hAnsi="Times New Roman"/>
          <w:bCs/>
          <w:sz w:val="28"/>
          <w:szCs w:val="28"/>
        </w:rPr>
        <w:t>несвёртываемости</w:t>
      </w:r>
      <w:proofErr w:type="spellEnd"/>
      <w:r w:rsidRPr="00F85ECB">
        <w:rPr>
          <w:rFonts w:ascii="Times New Roman" w:hAnsi="Times New Roman"/>
          <w:bCs/>
          <w:sz w:val="28"/>
          <w:szCs w:val="28"/>
        </w:rPr>
        <w:t xml:space="preserve"> крови,  период восстановления при благоприятном исходе;</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    период полной </w:t>
      </w:r>
      <w:proofErr w:type="spellStart"/>
      <w:r w:rsidRPr="00F85ECB">
        <w:rPr>
          <w:rFonts w:ascii="Times New Roman" w:hAnsi="Times New Roman"/>
          <w:sz w:val="28"/>
          <w:szCs w:val="28"/>
        </w:rPr>
        <w:t>несвёртываемости</w:t>
      </w:r>
      <w:proofErr w:type="spellEnd"/>
      <w:r w:rsidRPr="00F85ECB">
        <w:rPr>
          <w:rFonts w:ascii="Times New Roman" w:hAnsi="Times New Roman"/>
          <w:sz w:val="28"/>
          <w:szCs w:val="28"/>
        </w:rPr>
        <w:t xml:space="preserve"> крови, </w:t>
      </w:r>
      <w:proofErr w:type="spellStart"/>
      <w:r w:rsidRPr="00F85ECB">
        <w:rPr>
          <w:rFonts w:ascii="Times New Roman" w:hAnsi="Times New Roman"/>
          <w:sz w:val="28"/>
          <w:szCs w:val="28"/>
        </w:rPr>
        <w:t>коагулопатия</w:t>
      </w:r>
      <w:proofErr w:type="spellEnd"/>
      <w:r w:rsidRPr="00F85ECB">
        <w:rPr>
          <w:rFonts w:ascii="Times New Roman" w:hAnsi="Times New Roman"/>
          <w:sz w:val="28"/>
          <w:szCs w:val="28"/>
        </w:rPr>
        <w:t xml:space="preserve"> потребления, период вторичного </w:t>
      </w:r>
      <w:proofErr w:type="spellStart"/>
      <w:proofErr w:type="gramStart"/>
      <w:r w:rsidRPr="00F85ECB">
        <w:rPr>
          <w:rFonts w:ascii="Times New Roman" w:hAnsi="Times New Roman"/>
          <w:sz w:val="28"/>
          <w:szCs w:val="28"/>
        </w:rPr>
        <w:t>фибринолиза</w:t>
      </w:r>
      <w:proofErr w:type="spellEnd"/>
      <w:r w:rsidRPr="00F85ECB">
        <w:rPr>
          <w:rFonts w:ascii="Times New Roman" w:hAnsi="Times New Roman"/>
          <w:sz w:val="28"/>
          <w:szCs w:val="28"/>
        </w:rPr>
        <w:t xml:space="preserve">,  </w:t>
      </w:r>
      <w:proofErr w:type="spellStart"/>
      <w:r w:rsidRPr="00F85ECB">
        <w:rPr>
          <w:rFonts w:ascii="Times New Roman" w:hAnsi="Times New Roman"/>
          <w:sz w:val="28"/>
          <w:szCs w:val="28"/>
        </w:rPr>
        <w:t>гиперкоагуляция</w:t>
      </w:r>
      <w:proofErr w:type="spellEnd"/>
      <w:proofErr w:type="gramEnd"/>
      <w:r w:rsidRPr="00F85ECB">
        <w:rPr>
          <w:rFonts w:ascii="Times New Roman" w:hAnsi="Times New Roman"/>
          <w:sz w:val="28"/>
          <w:szCs w:val="28"/>
        </w:rPr>
        <w:t>, период восстановления.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33)    </w:t>
      </w:r>
      <w:proofErr w:type="spellStart"/>
      <w:proofErr w:type="gramStart"/>
      <w:r w:rsidRPr="00F85ECB">
        <w:rPr>
          <w:rFonts w:ascii="Times New Roman" w:hAnsi="Times New Roman"/>
          <w:sz w:val="28"/>
          <w:szCs w:val="28"/>
        </w:rPr>
        <w:t>Эритроцитная</w:t>
      </w:r>
      <w:proofErr w:type="spellEnd"/>
      <w:r w:rsidRPr="00F85ECB">
        <w:rPr>
          <w:rFonts w:ascii="Times New Roman" w:hAnsi="Times New Roman"/>
          <w:sz w:val="28"/>
          <w:szCs w:val="28"/>
        </w:rPr>
        <w:t xml:space="preserve">  масса</w:t>
      </w:r>
      <w:proofErr w:type="gramEnd"/>
      <w:r w:rsidRPr="00F85ECB">
        <w:rPr>
          <w:rFonts w:ascii="Times New Roman" w:hAnsi="Times New Roman"/>
          <w:sz w:val="28"/>
          <w:szCs w:val="28"/>
        </w:rPr>
        <w:t xml:space="preserve">  характеризуется: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1.   уровень гематокрита 70 – 80%.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2.   отсутствие возможности переноса вирусных </w:t>
      </w:r>
      <w:proofErr w:type="spellStart"/>
      <w:r w:rsidRPr="00F85ECB">
        <w:rPr>
          <w:rFonts w:ascii="Times New Roman" w:hAnsi="Times New Roman"/>
          <w:bCs/>
          <w:sz w:val="28"/>
          <w:szCs w:val="28"/>
        </w:rPr>
        <w:t>гемоинфекций</w:t>
      </w:r>
      <w:proofErr w:type="spellEnd"/>
      <w:r w:rsidRPr="00F85ECB">
        <w:rPr>
          <w:rFonts w:ascii="Times New Roman" w:hAnsi="Times New Roman"/>
          <w:bCs/>
          <w:sz w:val="28"/>
          <w:szCs w:val="28"/>
        </w:rPr>
        <w:t>.</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наличие активных тромбоцитов и лейкоцитов.</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34)    Основные достоинства свежезамороженной плазмы: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отсутствие угрозы переноса вирусных инфекций</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эффективность при парентеральном питании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w:t>
      </w:r>
      <w:r w:rsidRPr="00F85ECB">
        <w:rPr>
          <w:rFonts w:ascii="Times New Roman" w:hAnsi="Times New Roman"/>
          <w:bCs/>
          <w:sz w:val="28"/>
          <w:szCs w:val="28"/>
        </w:rPr>
        <w:t xml:space="preserve">.   наличие лабильных факторов свёртывания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стимуляция иммунобиологических сил организма.</w:t>
      </w: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        </w:t>
      </w: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35)    Переливание концентрата тромбоцитов считается эффективным, если: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наблюдается прирост тромбоцитов и сохраняется в течение суток</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   прекращается спонтанная кровоточивость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отсутствие свежих геморрагий</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   уменьшается длительность кровотечения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5.   все перечисленные признаки.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36)     Начальными признаками гемотрансфузионного шока являются: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желтуха, геморрагический синдром</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w:t>
      </w:r>
      <w:r w:rsidRPr="00F85ECB">
        <w:rPr>
          <w:rFonts w:ascii="Times New Roman" w:hAnsi="Times New Roman"/>
          <w:bCs/>
          <w:sz w:val="28"/>
          <w:szCs w:val="28"/>
        </w:rPr>
        <w:t xml:space="preserve">   боли в пояснице, «жар» в груди, озноб, гипотония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анурия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нарушение ритма сердца.</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108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37)     Для снижения риска посттрансфузионных осложнений необходимо:</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1. обучение персонала обоснованности назначения строгих показаний для переливания крови и её компонентов                       </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2.   сбор </w:t>
      </w:r>
      <w:proofErr w:type="spellStart"/>
      <w:r w:rsidRPr="00F85ECB">
        <w:rPr>
          <w:rFonts w:ascii="Times New Roman" w:hAnsi="Times New Roman"/>
          <w:sz w:val="28"/>
          <w:szCs w:val="28"/>
        </w:rPr>
        <w:t>трансфузионного</w:t>
      </w:r>
      <w:proofErr w:type="spellEnd"/>
      <w:r w:rsidRPr="00F85ECB">
        <w:rPr>
          <w:rFonts w:ascii="Times New Roman" w:hAnsi="Times New Roman"/>
          <w:sz w:val="28"/>
          <w:szCs w:val="28"/>
        </w:rPr>
        <w:t xml:space="preserve"> и акушерского анамнеза у женщин</w:t>
      </w:r>
    </w:p>
    <w:p w:rsidR="00F85ECB" w:rsidRPr="00F85ECB" w:rsidRDefault="00F85ECB" w:rsidP="001D37A5">
      <w:pPr>
        <w:spacing w:after="0" w:line="240" w:lineRule="auto"/>
        <w:rPr>
          <w:rFonts w:ascii="Times New Roman" w:hAnsi="Times New Roman"/>
          <w:sz w:val="28"/>
          <w:szCs w:val="28"/>
        </w:rPr>
      </w:pPr>
      <w:r w:rsidRPr="00F85ECB">
        <w:rPr>
          <w:rFonts w:ascii="Times New Roman" w:hAnsi="Times New Roman"/>
          <w:sz w:val="28"/>
          <w:szCs w:val="28"/>
        </w:rPr>
        <w:t xml:space="preserve">3.   соблюдение всех этапов подготовки к гемотрансфузии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  </w:t>
      </w:r>
      <w:r w:rsidRPr="00F85ECB">
        <w:rPr>
          <w:rFonts w:ascii="Times New Roman" w:hAnsi="Times New Roman"/>
          <w:bCs/>
          <w:sz w:val="28"/>
          <w:szCs w:val="28"/>
        </w:rPr>
        <w:t xml:space="preserve"> всё перечисленное.  </w:t>
      </w:r>
      <w:r w:rsidRPr="00F85ECB">
        <w:rPr>
          <w:rFonts w:ascii="Times New Roman" w:hAnsi="Times New Roman"/>
          <w:sz w:val="28"/>
          <w:szCs w:val="28"/>
        </w:rPr>
        <w:t xml:space="preserve">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     </w:t>
      </w: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lastRenderedPageBreak/>
        <w:t xml:space="preserve">38)      При определении группы крови АВО </w:t>
      </w:r>
      <w:proofErr w:type="gramStart"/>
      <w:r w:rsidRPr="00F85ECB">
        <w:rPr>
          <w:rFonts w:ascii="Times New Roman" w:hAnsi="Times New Roman"/>
          <w:sz w:val="28"/>
          <w:szCs w:val="28"/>
        </w:rPr>
        <w:t>температура  в</w:t>
      </w:r>
      <w:proofErr w:type="gramEnd"/>
      <w:r w:rsidRPr="00F85ECB">
        <w:rPr>
          <w:rFonts w:ascii="Times New Roman" w:hAnsi="Times New Roman"/>
          <w:sz w:val="28"/>
          <w:szCs w:val="28"/>
        </w:rPr>
        <w:t xml:space="preserve"> помещении должна быть в пределах:</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10-15</w:t>
      </w:r>
      <w:r w:rsidRPr="00F85ECB">
        <w:rPr>
          <w:rFonts w:ascii="Times New Roman" w:hAnsi="Times New Roman"/>
          <w:sz w:val="28"/>
          <w:szCs w:val="28"/>
          <w:vertAlign w:val="superscript"/>
        </w:rPr>
        <w:t>0</w:t>
      </w:r>
      <w:r w:rsidRPr="00F85ECB">
        <w:rPr>
          <w:rFonts w:ascii="Times New Roman" w:hAnsi="Times New Roman"/>
          <w:sz w:val="28"/>
          <w:szCs w:val="28"/>
        </w:rPr>
        <w:t xml:space="preserve"> 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15 - 20</w:t>
      </w:r>
      <w:r w:rsidRPr="00F85ECB">
        <w:rPr>
          <w:rFonts w:ascii="Times New Roman" w:hAnsi="Times New Roman"/>
          <w:sz w:val="28"/>
          <w:szCs w:val="28"/>
          <w:vertAlign w:val="superscript"/>
        </w:rPr>
        <w:t>0</w:t>
      </w:r>
      <w:r w:rsidRPr="00F85ECB">
        <w:rPr>
          <w:rFonts w:ascii="Times New Roman" w:hAnsi="Times New Roman"/>
          <w:sz w:val="28"/>
          <w:szCs w:val="28"/>
        </w:rPr>
        <w:t xml:space="preserve"> 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 </w:t>
      </w:r>
      <w:r w:rsidRPr="00F85ECB">
        <w:rPr>
          <w:rFonts w:ascii="Times New Roman" w:hAnsi="Times New Roman"/>
          <w:bCs/>
          <w:sz w:val="28"/>
          <w:szCs w:val="28"/>
        </w:rPr>
        <w:t xml:space="preserve"> 15 - 25</w:t>
      </w:r>
      <w:r w:rsidRPr="00F85ECB">
        <w:rPr>
          <w:rFonts w:ascii="Times New Roman" w:hAnsi="Times New Roman"/>
          <w:bCs/>
          <w:sz w:val="28"/>
          <w:szCs w:val="28"/>
          <w:vertAlign w:val="superscript"/>
        </w:rPr>
        <w:t>0</w:t>
      </w:r>
      <w:r w:rsidRPr="00F85ECB">
        <w:rPr>
          <w:rFonts w:ascii="Times New Roman" w:hAnsi="Times New Roman"/>
          <w:bCs/>
          <w:sz w:val="28"/>
          <w:szCs w:val="28"/>
        </w:rPr>
        <w:t xml:space="preserve"> 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20 - 25</w:t>
      </w:r>
      <w:r w:rsidRPr="00F85ECB">
        <w:rPr>
          <w:rFonts w:ascii="Times New Roman" w:hAnsi="Times New Roman"/>
          <w:sz w:val="28"/>
          <w:szCs w:val="28"/>
          <w:vertAlign w:val="superscript"/>
        </w:rPr>
        <w:t>0</w:t>
      </w:r>
      <w:r w:rsidRPr="00F85ECB">
        <w:rPr>
          <w:rFonts w:ascii="Times New Roman" w:hAnsi="Times New Roman"/>
          <w:sz w:val="28"/>
          <w:szCs w:val="28"/>
        </w:rPr>
        <w:t xml:space="preserve"> С</w:t>
      </w:r>
    </w:p>
    <w:p w:rsidR="001D37A5" w:rsidRDefault="001D37A5" w:rsidP="00B16B7F">
      <w:pPr>
        <w:numPr>
          <w:ilvl w:val="0"/>
          <w:numId w:val="12"/>
        </w:numPr>
        <w:tabs>
          <w:tab w:val="left" w:pos="0"/>
          <w:tab w:val="left" w:pos="108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108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39)     Кровезаменители переносчики кислорода:</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1.    </w:t>
      </w:r>
      <w:proofErr w:type="spellStart"/>
      <w:r w:rsidRPr="00F85ECB">
        <w:rPr>
          <w:rFonts w:ascii="Times New Roman" w:hAnsi="Times New Roman"/>
          <w:sz w:val="28"/>
          <w:szCs w:val="28"/>
        </w:rPr>
        <w:t>полиглюкин</w:t>
      </w:r>
      <w:proofErr w:type="spellEnd"/>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    </w:t>
      </w:r>
      <w:proofErr w:type="spellStart"/>
      <w:r w:rsidRPr="00F85ECB">
        <w:rPr>
          <w:rFonts w:ascii="Times New Roman" w:hAnsi="Times New Roman"/>
          <w:bCs/>
          <w:sz w:val="28"/>
          <w:szCs w:val="28"/>
        </w:rPr>
        <w:t>геленпол</w:t>
      </w:r>
      <w:proofErr w:type="spellEnd"/>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    </w:t>
      </w:r>
      <w:proofErr w:type="spellStart"/>
      <w:r w:rsidRPr="00F85ECB">
        <w:rPr>
          <w:rFonts w:ascii="Times New Roman" w:hAnsi="Times New Roman"/>
          <w:sz w:val="28"/>
          <w:szCs w:val="28"/>
        </w:rPr>
        <w:t>гемодез</w:t>
      </w:r>
      <w:proofErr w:type="spellEnd"/>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   </w:t>
      </w:r>
      <w:proofErr w:type="spellStart"/>
      <w:r w:rsidRPr="00F85ECB">
        <w:rPr>
          <w:rFonts w:ascii="Times New Roman" w:hAnsi="Times New Roman"/>
          <w:sz w:val="28"/>
          <w:szCs w:val="28"/>
        </w:rPr>
        <w:t>мафусол</w:t>
      </w:r>
      <w:proofErr w:type="spellEnd"/>
      <w:r w:rsidRPr="00F85ECB">
        <w:rPr>
          <w:rFonts w:ascii="Times New Roman" w:hAnsi="Times New Roman"/>
          <w:sz w:val="28"/>
          <w:szCs w:val="28"/>
        </w:rPr>
        <w:t xml:space="preserve">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108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40)     Основным патогенетическим компонентом гемолитического посттрансфузионного осложнения следует считать:</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1    гемолиз</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нарушение микроциркуляции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ацидоз</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5.   алкалоз</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41)     Основные мероприятия, позволяющие предупредить </w:t>
      </w:r>
      <w:proofErr w:type="gramStart"/>
      <w:r w:rsidRPr="00F85ECB">
        <w:rPr>
          <w:rFonts w:ascii="Times New Roman" w:hAnsi="Times New Roman"/>
          <w:sz w:val="28"/>
          <w:szCs w:val="28"/>
        </w:rPr>
        <w:t>гемотрансфузионные  осложнения</w:t>
      </w:r>
      <w:proofErr w:type="gramEnd"/>
      <w:r w:rsidRPr="00F85ECB">
        <w:rPr>
          <w:rFonts w:ascii="Times New Roman" w:hAnsi="Times New Roman"/>
          <w:sz w:val="28"/>
          <w:szCs w:val="28"/>
        </w:rPr>
        <w:t xml:space="preserve"> по системам АВО и </w:t>
      </w:r>
      <w:proofErr w:type="spellStart"/>
      <w:r w:rsidRPr="00F85ECB">
        <w:rPr>
          <w:rFonts w:ascii="Times New Roman" w:hAnsi="Times New Roman"/>
          <w:sz w:val="28"/>
          <w:szCs w:val="28"/>
        </w:rPr>
        <w:t>Rh</w:t>
      </w:r>
      <w:proofErr w:type="spellEnd"/>
      <w:r w:rsidRPr="00F85ECB">
        <w:rPr>
          <w:rFonts w:ascii="Times New Roman" w:hAnsi="Times New Roman"/>
          <w:sz w:val="28"/>
          <w:szCs w:val="28"/>
        </w:rPr>
        <w:t xml:space="preserve">   у  реципиента с отягощённым </w:t>
      </w:r>
      <w:proofErr w:type="spellStart"/>
      <w:r w:rsidRPr="00F85ECB">
        <w:rPr>
          <w:rFonts w:ascii="Times New Roman" w:hAnsi="Times New Roman"/>
          <w:sz w:val="28"/>
          <w:szCs w:val="28"/>
        </w:rPr>
        <w:t>трансфузионным</w:t>
      </w:r>
      <w:proofErr w:type="spellEnd"/>
      <w:r w:rsidRPr="00F85ECB">
        <w:rPr>
          <w:rFonts w:ascii="Times New Roman" w:hAnsi="Times New Roman"/>
          <w:sz w:val="28"/>
          <w:szCs w:val="28"/>
        </w:rPr>
        <w:t xml:space="preserve">   анамнезом: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определение резус – принадлежности у реципиента</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проведение биологической пробы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проведение пробы на совместимость по резус – фактору</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индивидуальный подбор донорской крови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 xml:space="preserve">5.   все вышеперечисленное  </w:t>
      </w:r>
      <w:r w:rsidRPr="00F85ECB">
        <w:rPr>
          <w:rFonts w:ascii="Times New Roman" w:hAnsi="Times New Roman"/>
          <w:sz w:val="28"/>
          <w:szCs w:val="28"/>
        </w:rPr>
        <w:t xml:space="preserve">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                                                    </w:t>
      </w:r>
    </w:p>
    <w:p w:rsidR="00F85ECB" w:rsidRPr="00F85ECB" w:rsidRDefault="00F85ECB" w:rsidP="001D37A5">
      <w:pPr>
        <w:tabs>
          <w:tab w:val="left" w:pos="0"/>
          <w:tab w:val="left" w:pos="960"/>
        </w:tabs>
        <w:spacing w:after="0" w:line="240" w:lineRule="auto"/>
        <w:rPr>
          <w:rFonts w:ascii="Times New Roman" w:hAnsi="Times New Roman"/>
          <w:sz w:val="28"/>
          <w:szCs w:val="28"/>
        </w:rPr>
      </w:pPr>
      <w:r w:rsidRPr="00F85ECB">
        <w:rPr>
          <w:rFonts w:ascii="Times New Roman" w:hAnsi="Times New Roman"/>
          <w:sz w:val="28"/>
          <w:szCs w:val="28"/>
        </w:rPr>
        <w:t xml:space="preserve">42)     При заготовке </w:t>
      </w:r>
      <w:proofErr w:type="spellStart"/>
      <w:r w:rsidRPr="00F85ECB">
        <w:rPr>
          <w:rFonts w:ascii="Times New Roman" w:hAnsi="Times New Roman"/>
          <w:sz w:val="28"/>
          <w:szCs w:val="28"/>
        </w:rPr>
        <w:t>аутокрови</w:t>
      </w:r>
      <w:proofErr w:type="spellEnd"/>
      <w:r w:rsidRPr="00F85ECB">
        <w:rPr>
          <w:rFonts w:ascii="Times New Roman" w:hAnsi="Times New Roman"/>
          <w:sz w:val="28"/>
          <w:szCs w:val="28"/>
        </w:rPr>
        <w:t xml:space="preserve"> максимально допустимый </w:t>
      </w:r>
      <w:proofErr w:type="gramStart"/>
      <w:r w:rsidRPr="00F85ECB">
        <w:rPr>
          <w:rFonts w:ascii="Times New Roman" w:hAnsi="Times New Roman"/>
          <w:sz w:val="28"/>
          <w:szCs w:val="28"/>
        </w:rPr>
        <w:t xml:space="preserve">объём  </w:t>
      </w:r>
      <w:proofErr w:type="spellStart"/>
      <w:r w:rsidRPr="00F85ECB">
        <w:rPr>
          <w:rFonts w:ascii="Times New Roman" w:hAnsi="Times New Roman"/>
          <w:sz w:val="28"/>
          <w:szCs w:val="28"/>
        </w:rPr>
        <w:t>эксфузии</w:t>
      </w:r>
      <w:proofErr w:type="spellEnd"/>
      <w:proofErr w:type="gramEnd"/>
      <w:r w:rsidRPr="00F85ECB">
        <w:rPr>
          <w:rFonts w:ascii="Times New Roman" w:hAnsi="Times New Roman"/>
          <w:sz w:val="28"/>
          <w:szCs w:val="28"/>
        </w:rPr>
        <w:t xml:space="preserve"> без замещения  составляет  (% от ОЦК больного)</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1.  5</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2.  7</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3.  10</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4.  15</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5.  20</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43)       При </w:t>
      </w:r>
      <w:proofErr w:type="spellStart"/>
      <w:proofErr w:type="gramStart"/>
      <w:r w:rsidRPr="00F85ECB">
        <w:rPr>
          <w:rFonts w:ascii="Times New Roman" w:hAnsi="Times New Roman"/>
          <w:sz w:val="28"/>
          <w:szCs w:val="28"/>
        </w:rPr>
        <w:t>аутогемотрансфузии</w:t>
      </w:r>
      <w:proofErr w:type="spellEnd"/>
      <w:r w:rsidRPr="00F85ECB">
        <w:rPr>
          <w:rFonts w:ascii="Times New Roman" w:hAnsi="Times New Roman"/>
          <w:sz w:val="28"/>
          <w:szCs w:val="28"/>
        </w:rPr>
        <w:t xml:space="preserve">  проводятся</w:t>
      </w:r>
      <w:proofErr w:type="gramEnd"/>
      <w:r w:rsidRPr="00F85ECB">
        <w:rPr>
          <w:rFonts w:ascii="Times New Roman" w:hAnsi="Times New Roman"/>
          <w:sz w:val="28"/>
          <w:szCs w:val="28"/>
        </w:rPr>
        <w:t xml:space="preserve"> контрольные исследования и пробы на совместимость:</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не проводятся</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только пробы на совместимость</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только биологическая проба</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4. проводятся все исследования и пробы, как при переливании донорской крови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lastRenderedPageBreak/>
        <w:t xml:space="preserve">44)       Заготовка </w:t>
      </w:r>
      <w:proofErr w:type="spellStart"/>
      <w:r w:rsidRPr="00F85ECB">
        <w:rPr>
          <w:rFonts w:ascii="Times New Roman" w:hAnsi="Times New Roman"/>
          <w:sz w:val="28"/>
          <w:szCs w:val="28"/>
        </w:rPr>
        <w:t>аутоплазмы</w:t>
      </w:r>
      <w:proofErr w:type="spellEnd"/>
      <w:r w:rsidRPr="00F85ECB">
        <w:rPr>
          <w:rFonts w:ascii="Times New Roman" w:hAnsi="Times New Roman"/>
          <w:sz w:val="28"/>
          <w:szCs w:val="28"/>
        </w:rPr>
        <w:t xml:space="preserve"> возможна при содержании в крови больного белка:</w:t>
      </w:r>
    </w:p>
    <w:p w:rsidR="00F85ECB" w:rsidRPr="00F85ECB" w:rsidRDefault="00F85ECB" w:rsidP="00B16B7F">
      <w:pPr>
        <w:numPr>
          <w:ilvl w:val="0"/>
          <w:numId w:val="12"/>
        </w:numPr>
        <w:tabs>
          <w:tab w:val="clear" w:pos="3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не ниже 55 г/л</w:t>
      </w:r>
    </w:p>
    <w:p w:rsidR="00F85ECB" w:rsidRPr="00F85ECB" w:rsidRDefault="00F85ECB" w:rsidP="00B16B7F">
      <w:pPr>
        <w:numPr>
          <w:ilvl w:val="0"/>
          <w:numId w:val="12"/>
        </w:numPr>
        <w:tabs>
          <w:tab w:val="clear" w:pos="360"/>
        </w:tabs>
        <w:suppressAutoHyphens/>
        <w:spacing w:after="0" w:line="240" w:lineRule="auto"/>
        <w:ind w:left="0" w:firstLine="0"/>
        <w:rPr>
          <w:rFonts w:ascii="Times New Roman" w:hAnsi="Times New Roman"/>
          <w:sz w:val="28"/>
          <w:szCs w:val="28"/>
        </w:rPr>
      </w:pPr>
      <w:r w:rsidRPr="00F85ECB">
        <w:rPr>
          <w:rFonts w:ascii="Times New Roman" w:hAnsi="Times New Roman"/>
          <w:bCs/>
          <w:sz w:val="28"/>
          <w:szCs w:val="28"/>
        </w:rPr>
        <w:t>2. не ниже 60 г/л</w:t>
      </w:r>
    </w:p>
    <w:p w:rsidR="00F85ECB" w:rsidRPr="00F85ECB" w:rsidRDefault="00F85ECB" w:rsidP="00B16B7F">
      <w:pPr>
        <w:numPr>
          <w:ilvl w:val="0"/>
          <w:numId w:val="12"/>
        </w:numPr>
        <w:tabs>
          <w:tab w:val="clear" w:pos="3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не ниже 65 г/л</w:t>
      </w:r>
    </w:p>
    <w:p w:rsidR="00F85ECB" w:rsidRPr="00F85ECB" w:rsidRDefault="00F85ECB" w:rsidP="00B16B7F">
      <w:pPr>
        <w:numPr>
          <w:ilvl w:val="0"/>
          <w:numId w:val="12"/>
        </w:numPr>
        <w:tabs>
          <w:tab w:val="clear" w:pos="3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не ниже 70 г/л</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45)       Установите правильную последовательность визуальной оценки гемотрансфузионной среды: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целостность контейнера и герметичность упаковки</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 отсутствие гемолиза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правильность паспортизации контейнера</w:t>
      </w:r>
    </w:p>
    <w:p w:rsidR="00F85ECB" w:rsidRPr="00F85ECB" w:rsidRDefault="001D37A5" w:rsidP="00B16B7F">
      <w:pPr>
        <w:numPr>
          <w:ilvl w:val="0"/>
          <w:numId w:val="12"/>
        </w:numPr>
        <w:tabs>
          <w:tab w:val="left" w:pos="0"/>
        </w:tabs>
        <w:suppressAutoHyphens/>
        <w:spacing w:after="0" w:line="240" w:lineRule="auto"/>
        <w:ind w:left="0"/>
        <w:rPr>
          <w:rFonts w:ascii="Times New Roman" w:hAnsi="Times New Roman"/>
          <w:sz w:val="28"/>
          <w:szCs w:val="28"/>
        </w:rPr>
      </w:pPr>
      <w:r>
        <w:rPr>
          <w:rFonts w:ascii="Times New Roman" w:hAnsi="Times New Roman"/>
          <w:sz w:val="28"/>
          <w:szCs w:val="28"/>
        </w:rPr>
        <w:t xml:space="preserve">     </w:t>
      </w:r>
      <w:r w:rsidR="00F85ECB" w:rsidRPr="00F85ECB">
        <w:rPr>
          <w:rFonts w:ascii="Times New Roman" w:hAnsi="Times New Roman"/>
          <w:sz w:val="28"/>
          <w:szCs w:val="28"/>
        </w:rPr>
        <w:t>4</w:t>
      </w:r>
      <w:r>
        <w:rPr>
          <w:rFonts w:ascii="Times New Roman" w:hAnsi="Times New Roman"/>
          <w:sz w:val="28"/>
          <w:szCs w:val="28"/>
        </w:rPr>
        <w:t>.</w:t>
      </w:r>
      <w:r w:rsidR="00F85ECB" w:rsidRPr="00F85ECB">
        <w:rPr>
          <w:rFonts w:ascii="Times New Roman" w:hAnsi="Times New Roman"/>
          <w:sz w:val="28"/>
          <w:szCs w:val="28"/>
        </w:rPr>
        <w:t xml:space="preserve"> годность по срокам хранения</w:t>
      </w:r>
    </w:p>
    <w:p w:rsidR="00F85ECB" w:rsidRPr="00F85ECB" w:rsidRDefault="001D37A5" w:rsidP="00B16B7F">
      <w:pPr>
        <w:numPr>
          <w:ilvl w:val="0"/>
          <w:numId w:val="12"/>
        </w:numPr>
        <w:tabs>
          <w:tab w:val="left" w:pos="0"/>
        </w:tabs>
        <w:suppressAutoHyphens/>
        <w:spacing w:after="0" w:line="240" w:lineRule="auto"/>
        <w:ind w:left="0"/>
        <w:rPr>
          <w:rFonts w:ascii="Times New Roman" w:hAnsi="Times New Roman"/>
          <w:sz w:val="28"/>
          <w:szCs w:val="28"/>
        </w:rPr>
      </w:pPr>
      <w:r>
        <w:rPr>
          <w:rFonts w:ascii="Times New Roman" w:hAnsi="Times New Roman"/>
          <w:sz w:val="28"/>
          <w:szCs w:val="28"/>
        </w:rPr>
        <w:t xml:space="preserve">     </w:t>
      </w:r>
      <w:r w:rsidR="00F85ECB" w:rsidRPr="00F85ECB">
        <w:rPr>
          <w:rFonts w:ascii="Times New Roman" w:hAnsi="Times New Roman"/>
          <w:sz w:val="28"/>
          <w:szCs w:val="28"/>
        </w:rPr>
        <w:t>5.</w:t>
      </w:r>
      <w:r>
        <w:rPr>
          <w:rFonts w:ascii="Times New Roman" w:hAnsi="Times New Roman"/>
          <w:sz w:val="28"/>
          <w:szCs w:val="28"/>
        </w:rPr>
        <w:t xml:space="preserve"> </w:t>
      </w:r>
      <w:r w:rsidR="00F85ECB" w:rsidRPr="00F85ECB">
        <w:rPr>
          <w:rFonts w:ascii="Times New Roman" w:hAnsi="Times New Roman"/>
          <w:sz w:val="28"/>
          <w:szCs w:val="28"/>
        </w:rPr>
        <w:t>совместимость крови реципиента и гемотрансфузионной среды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46)       Специальный подбор компонентов крови показан следующим группам реципиентов:</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при наличии в анамнезе повторных гемотрансфузий или беременностей</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2.   в период гемотрансфузионного шока   </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3.   больным с парапротеинемическими </w:t>
      </w:r>
      <w:proofErr w:type="spellStart"/>
      <w:r w:rsidRPr="00F85ECB">
        <w:rPr>
          <w:rFonts w:ascii="Times New Roman" w:hAnsi="Times New Roman"/>
          <w:sz w:val="28"/>
          <w:szCs w:val="28"/>
        </w:rPr>
        <w:t>гемобластозами</w:t>
      </w:r>
      <w:proofErr w:type="spellEnd"/>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   новорождённым</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5. </w:t>
      </w:r>
      <w:r w:rsidRPr="00F85ECB">
        <w:rPr>
          <w:rFonts w:ascii="Times New Roman" w:hAnsi="Times New Roman"/>
          <w:bCs/>
          <w:sz w:val="28"/>
          <w:szCs w:val="28"/>
        </w:rPr>
        <w:t xml:space="preserve">  все вышеперечисленное</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bCs/>
          <w:sz w:val="28"/>
          <w:szCs w:val="28"/>
        </w:rPr>
      </w:pP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47)       </w:t>
      </w:r>
      <w:proofErr w:type="spellStart"/>
      <w:r w:rsidRPr="00F85ECB">
        <w:rPr>
          <w:rFonts w:ascii="Times New Roman" w:hAnsi="Times New Roman"/>
          <w:sz w:val="28"/>
          <w:szCs w:val="28"/>
        </w:rPr>
        <w:t>Экстраагглютинины</w:t>
      </w:r>
      <w:proofErr w:type="spellEnd"/>
      <w:r w:rsidRPr="00F85ECB">
        <w:rPr>
          <w:rFonts w:ascii="Times New Roman" w:hAnsi="Times New Roman"/>
          <w:sz w:val="28"/>
          <w:szCs w:val="28"/>
        </w:rPr>
        <w:t xml:space="preserve"> встречаются у людей группы:</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О (I)</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w:t>
      </w:r>
      <w:r w:rsidRPr="00F85ECB">
        <w:rPr>
          <w:rFonts w:ascii="Times New Roman" w:hAnsi="Times New Roman"/>
          <w:bCs/>
          <w:sz w:val="28"/>
          <w:szCs w:val="28"/>
        </w:rPr>
        <w:t>. А (II)</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В (III)</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48)        Предельный срок хранения свежезамороженной плазмы при температуре -30</w:t>
      </w:r>
      <w:r w:rsidRPr="00F85ECB">
        <w:rPr>
          <w:rFonts w:ascii="Times New Roman" w:hAnsi="Times New Roman"/>
          <w:sz w:val="28"/>
          <w:szCs w:val="28"/>
          <w:vertAlign w:val="superscript"/>
        </w:rPr>
        <w:t xml:space="preserve">0 </w:t>
      </w:r>
      <w:r w:rsidRPr="00F85ECB">
        <w:rPr>
          <w:rFonts w:ascii="Times New Roman" w:hAnsi="Times New Roman"/>
          <w:sz w:val="28"/>
          <w:szCs w:val="28"/>
        </w:rPr>
        <w:t>С и ниже составляет:</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1. 4 мес.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2. 6 мес.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3. 12 мес.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r w:rsidRPr="00F85ECB">
        <w:rPr>
          <w:rFonts w:ascii="Times New Roman" w:hAnsi="Times New Roman"/>
          <w:sz w:val="28"/>
          <w:szCs w:val="28"/>
        </w:rPr>
        <w:t xml:space="preserve">4. </w:t>
      </w:r>
      <w:r w:rsidRPr="00F85ECB">
        <w:rPr>
          <w:rFonts w:ascii="Times New Roman" w:hAnsi="Times New Roman"/>
          <w:bCs/>
          <w:sz w:val="28"/>
          <w:szCs w:val="28"/>
        </w:rPr>
        <w:t>24 мес.</w:t>
      </w:r>
    </w:p>
    <w:p w:rsidR="00F85ECB" w:rsidRPr="00F85ECB" w:rsidRDefault="00F85ECB" w:rsidP="00B16B7F">
      <w:pPr>
        <w:numPr>
          <w:ilvl w:val="0"/>
          <w:numId w:val="12"/>
        </w:numPr>
        <w:tabs>
          <w:tab w:val="left" w:pos="0"/>
        </w:tabs>
        <w:suppressAutoHyphens/>
        <w:spacing w:after="0" w:line="240" w:lineRule="auto"/>
        <w:ind w:left="0" w:firstLine="0"/>
        <w:rPr>
          <w:rFonts w:ascii="Times New Roman" w:hAnsi="Times New Roman"/>
          <w:sz w:val="28"/>
          <w:szCs w:val="28"/>
        </w:rPr>
      </w:pPr>
    </w:p>
    <w:p w:rsidR="00F85ECB" w:rsidRPr="00F85ECB" w:rsidRDefault="00F85ECB" w:rsidP="00B16B7F">
      <w:pPr>
        <w:numPr>
          <w:ilvl w:val="0"/>
          <w:numId w:val="12"/>
        </w:numPr>
        <w:tabs>
          <w:tab w:val="left" w:pos="0"/>
          <w:tab w:val="left" w:pos="960"/>
        </w:tabs>
        <w:suppressAutoHyphens/>
        <w:spacing w:after="0" w:line="240" w:lineRule="auto"/>
        <w:ind w:left="0" w:firstLine="0"/>
        <w:jc w:val="both"/>
        <w:rPr>
          <w:rFonts w:ascii="Times New Roman" w:hAnsi="Times New Roman"/>
          <w:sz w:val="28"/>
          <w:szCs w:val="28"/>
        </w:rPr>
      </w:pPr>
      <w:r w:rsidRPr="00F85ECB">
        <w:rPr>
          <w:rFonts w:ascii="Times New Roman" w:hAnsi="Times New Roman"/>
          <w:sz w:val="28"/>
          <w:szCs w:val="28"/>
        </w:rPr>
        <w:t xml:space="preserve">49)       У пациента с кровопотерей более 30 % ОЦК она была возмещена </w:t>
      </w:r>
      <w:proofErr w:type="spellStart"/>
      <w:r w:rsidRPr="00F85ECB">
        <w:rPr>
          <w:rFonts w:ascii="Times New Roman" w:hAnsi="Times New Roman"/>
          <w:sz w:val="28"/>
          <w:szCs w:val="28"/>
        </w:rPr>
        <w:t>эритроцитарной</w:t>
      </w:r>
      <w:proofErr w:type="spellEnd"/>
      <w:r w:rsidRPr="00F85ECB">
        <w:rPr>
          <w:rFonts w:ascii="Times New Roman" w:hAnsi="Times New Roman"/>
          <w:sz w:val="28"/>
          <w:szCs w:val="28"/>
        </w:rPr>
        <w:t xml:space="preserve"> массой в сочетании с кровезаменителями, в состав которых входили </w:t>
      </w:r>
      <w:proofErr w:type="spellStart"/>
      <w:r w:rsidRPr="00F85ECB">
        <w:rPr>
          <w:rFonts w:ascii="Times New Roman" w:hAnsi="Times New Roman"/>
          <w:sz w:val="28"/>
          <w:szCs w:val="28"/>
        </w:rPr>
        <w:t>реополиглюкин</w:t>
      </w:r>
      <w:proofErr w:type="spellEnd"/>
      <w:r w:rsidRPr="00F85ECB">
        <w:rPr>
          <w:rFonts w:ascii="Times New Roman" w:hAnsi="Times New Roman"/>
          <w:sz w:val="28"/>
          <w:szCs w:val="28"/>
        </w:rPr>
        <w:t xml:space="preserve"> и </w:t>
      </w:r>
      <w:proofErr w:type="spellStart"/>
      <w:r w:rsidRPr="00F85ECB">
        <w:rPr>
          <w:rFonts w:ascii="Times New Roman" w:hAnsi="Times New Roman"/>
          <w:sz w:val="28"/>
          <w:szCs w:val="28"/>
        </w:rPr>
        <w:t>полиглюкин</w:t>
      </w:r>
      <w:proofErr w:type="spellEnd"/>
      <w:r w:rsidRPr="00F85ECB">
        <w:rPr>
          <w:rFonts w:ascii="Times New Roman" w:hAnsi="Times New Roman"/>
          <w:sz w:val="28"/>
          <w:szCs w:val="28"/>
        </w:rPr>
        <w:t>. У него можно ожидать нарушение гемостаза:</w:t>
      </w:r>
    </w:p>
    <w:p w:rsidR="00F85ECB" w:rsidRPr="00F85ECB" w:rsidRDefault="00F85ECB" w:rsidP="00B16B7F">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F85ECB">
        <w:rPr>
          <w:rFonts w:ascii="Times New Roman" w:hAnsi="Times New Roman"/>
          <w:sz w:val="28"/>
          <w:szCs w:val="28"/>
        </w:rPr>
        <w:t>1.  тромбоцитопенической пурпуры</w:t>
      </w:r>
    </w:p>
    <w:p w:rsidR="00F85ECB" w:rsidRPr="00F85ECB" w:rsidRDefault="00F85ECB" w:rsidP="00B16B7F">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F85ECB">
        <w:rPr>
          <w:rFonts w:ascii="Times New Roman" w:hAnsi="Times New Roman"/>
          <w:sz w:val="28"/>
          <w:szCs w:val="28"/>
        </w:rPr>
        <w:t>2.  ДВС синдрома</w:t>
      </w:r>
    </w:p>
    <w:p w:rsidR="00F85ECB" w:rsidRPr="00F85ECB" w:rsidRDefault="00F85ECB" w:rsidP="00B16B7F">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F85ECB">
        <w:rPr>
          <w:rFonts w:ascii="Times New Roman" w:hAnsi="Times New Roman"/>
          <w:sz w:val="28"/>
          <w:szCs w:val="28"/>
        </w:rPr>
        <w:t xml:space="preserve">3.  местного </w:t>
      </w:r>
      <w:proofErr w:type="spellStart"/>
      <w:r w:rsidRPr="00F85ECB">
        <w:rPr>
          <w:rFonts w:ascii="Times New Roman" w:hAnsi="Times New Roman"/>
          <w:sz w:val="28"/>
          <w:szCs w:val="28"/>
        </w:rPr>
        <w:t>фибринолиза</w:t>
      </w:r>
      <w:proofErr w:type="spellEnd"/>
    </w:p>
    <w:p w:rsidR="00F85ECB" w:rsidRPr="00F85ECB" w:rsidRDefault="00F85ECB" w:rsidP="00B16B7F">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F85ECB">
        <w:rPr>
          <w:rFonts w:ascii="Times New Roman" w:hAnsi="Times New Roman"/>
          <w:bCs/>
          <w:sz w:val="28"/>
          <w:szCs w:val="28"/>
        </w:rPr>
        <w:t xml:space="preserve">4.  </w:t>
      </w:r>
      <w:proofErr w:type="spellStart"/>
      <w:r w:rsidRPr="00F85ECB">
        <w:rPr>
          <w:rFonts w:ascii="Times New Roman" w:hAnsi="Times New Roman"/>
          <w:bCs/>
          <w:sz w:val="28"/>
          <w:szCs w:val="28"/>
        </w:rPr>
        <w:t>гемодилюционной</w:t>
      </w:r>
      <w:proofErr w:type="spellEnd"/>
      <w:r w:rsidRPr="00F85ECB">
        <w:rPr>
          <w:rFonts w:ascii="Times New Roman" w:hAnsi="Times New Roman"/>
          <w:bCs/>
          <w:sz w:val="28"/>
          <w:szCs w:val="28"/>
        </w:rPr>
        <w:t xml:space="preserve"> </w:t>
      </w:r>
      <w:proofErr w:type="spellStart"/>
      <w:r w:rsidRPr="00F85ECB">
        <w:rPr>
          <w:rFonts w:ascii="Times New Roman" w:hAnsi="Times New Roman"/>
          <w:bCs/>
          <w:sz w:val="28"/>
          <w:szCs w:val="28"/>
        </w:rPr>
        <w:t>коагулопатии</w:t>
      </w:r>
      <w:proofErr w:type="spellEnd"/>
    </w:p>
    <w:p w:rsidR="00F85ECB" w:rsidRPr="00F85ECB" w:rsidRDefault="00F85ECB" w:rsidP="00B16B7F">
      <w:pPr>
        <w:numPr>
          <w:ilvl w:val="0"/>
          <w:numId w:val="12"/>
        </w:numPr>
        <w:tabs>
          <w:tab w:val="left" w:pos="0"/>
        </w:tabs>
        <w:suppressAutoHyphens/>
        <w:spacing w:after="0" w:line="240" w:lineRule="auto"/>
        <w:ind w:left="0" w:firstLine="0"/>
        <w:jc w:val="both"/>
        <w:rPr>
          <w:rFonts w:ascii="Times New Roman" w:hAnsi="Times New Roman"/>
          <w:sz w:val="28"/>
          <w:szCs w:val="28"/>
        </w:rPr>
      </w:pPr>
    </w:p>
    <w:p w:rsidR="00F85ECB" w:rsidRPr="00CA6FBA" w:rsidRDefault="00F85ECB" w:rsidP="00CA6FBA">
      <w:pPr>
        <w:numPr>
          <w:ilvl w:val="0"/>
          <w:numId w:val="12"/>
        </w:numPr>
        <w:tabs>
          <w:tab w:val="left" w:pos="0"/>
          <w:tab w:val="left" w:pos="840"/>
        </w:tabs>
        <w:suppressAutoHyphens/>
        <w:spacing w:after="0" w:line="240" w:lineRule="auto"/>
        <w:ind w:left="0" w:firstLine="0"/>
        <w:jc w:val="both"/>
        <w:rPr>
          <w:rFonts w:ascii="Times New Roman" w:hAnsi="Times New Roman"/>
          <w:sz w:val="28"/>
          <w:szCs w:val="28"/>
        </w:rPr>
      </w:pPr>
      <w:r w:rsidRPr="00CA6FBA">
        <w:rPr>
          <w:rFonts w:ascii="Times New Roman" w:hAnsi="Times New Roman"/>
          <w:sz w:val="28"/>
          <w:szCs w:val="28"/>
        </w:rPr>
        <w:lastRenderedPageBreak/>
        <w:t xml:space="preserve">50)     Пациенту 60 лет произведена трансфузия </w:t>
      </w:r>
      <w:proofErr w:type="spellStart"/>
      <w:r w:rsidRPr="00CA6FBA">
        <w:rPr>
          <w:rFonts w:ascii="Times New Roman" w:hAnsi="Times New Roman"/>
          <w:sz w:val="28"/>
          <w:szCs w:val="28"/>
        </w:rPr>
        <w:t>эритроцитарной</w:t>
      </w:r>
      <w:proofErr w:type="spellEnd"/>
      <w:r w:rsidRPr="00CA6FBA">
        <w:rPr>
          <w:rFonts w:ascii="Times New Roman" w:hAnsi="Times New Roman"/>
          <w:sz w:val="28"/>
          <w:szCs w:val="28"/>
        </w:rPr>
        <w:t xml:space="preserve"> массы, одноимённой по группе крови и резус – фактору (прошло 20 </w:t>
      </w:r>
      <w:proofErr w:type="spellStart"/>
      <w:r w:rsidRPr="00CA6FBA">
        <w:rPr>
          <w:rFonts w:ascii="Times New Roman" w:hAnsi="Times New Roman"/>
          <w:sz w:val="28"/>
          <w:szCs w:val="28"/>
        </w:rPr>
        <w:t>сут</w:t>
      </w:r>
      <w:proofErr w:type="spellEnd"/>
      <w:r w:rsidRPr="00CA6FBA">
        <w:rPr>
          <w:rFonts w:ascii="Times New Roman" w:hAnsi="Times New Roman"/>
          <w:sz w:val="28"/>
          <w:szCs w:val="28"/>
        </w:rPr>
        <w:t xml:space="preserve">. от </w:t>
      </w:r>
      <w:proofErr w:type="gramStart"/>
      <w:r w:rsidRPr="00CA6FBA">
        <w:rPr>
          <w:rFonts w:ascii="Times New Roman" w:hAnsi="Times New Roman"/>
          <w:sz w:val="28"/>
          <w:szCs w:val="28"/>
        </w:rPr>
        <w:t>момента  заготовки</w:t>
      </w:r>
      <w:proofErr w:type="gramEnd"/>
      <w:r w:rsidRPr="00CA6FBA">
        <w:rPr>
          <w:rFonts w:ascii="Times New Roman" w:hAnsi="Times New Roman"/>
          <w:sz w:val="28"/>
          <w:szCs w:val="28"/>
        </w:rPr>
        <w:t xml:space="preserve"> при годности данного компонента 35 </w:t>
      </w:r>
      <w:proofErr w:type="spellStart"/>
      <w:r w:rsidRPr="00CA6FBA">
        <w:rPr>
          <w:rFonts w:ascii="Times New Roman" w:hAnsi="Times New Roman"/>
          <w:sz w:val="28"/>
          <w:szCs w:val="28"/>
        </w:rPr>
        <w:t>сут</w:t>
      </w:r>
      <w:proofErr w:type="spellEnd"/>
      <w:r w:rsidRPr="00CA6FBA">
        <w:rPr>
          <w:rFonts w:ascii="Times New Roman" w:hAnsi="Times New Roman"/>
          <w:sz w:val="28"/>
          <w:szCs w:val="28"/>
        </w:rPr>
        <w:t xml:space="preserve">.) в количестве 300 мл. системой ПК 11-05. Та же система была использована для введения </w:t>
      </w:r>
      <w:proofErr w:type="spellStart"/>
      <w:r w:rsidRPr="00CA6FBA">
        <w:rPr>
          <w:rFonts w:ascii="Times New Roman" w:hAnsi="Times New Roman"/>
          <w:sz w:val="28"/>
          <w:szCs w:val="28"/>
        </w:rPr>
        <w:t>лактосола</w:t>
      </w:r>
      <w:proofErr w:type="spellEnd"/>
      <w:r w:rsidRPr="00CA6FBA">
        <w:rPr>
          <w:rFonts w:ascii="Times New Roman" w:hAnsi="Times New Roman"/>
          <w:sz w:val="28"/>
          <w:szCs w:val="28"/>
        </w:rPr>
        <w:t>. Через 20 мин. отмечено беспокойство пациента, одышка, боли в грудной клетке, тахикардия, умеренная гипертензия, повышение температуры до 39</w:t>
      </w:r>
      <w:r w:rsidRPr="00CA6FBA">
        <w:rPr>
          <w:rFonts w:ascii="Times New Roman" w:hAnsi="Times New Roman"/>
          <w:sz w:val="28"/>
          <w:szCs w:val="28"/>
          <w:vertAlign w:val="superscript"/>
        </w:rPr>
        <w:t>0</w:t>
      </w:r>
      <w:r w:rsidRPr="00CA6FBA">
        <w:rPr>
          <w:rFonts w:ascii="Times New Roman" w:hAnsi="Times New Roman"/>
          <w:sz w:val="28"/>
          <w:szCs w:val="28"/>
        </w:rPr>
        <w:t xml:space="preserve"> С, а спустя 60 мин. кровохарканье. Какой из перечисленных диагнозов наиболее вероятен:</w:t>
      </w:r>
    </w:p>
    <w:p w:rsidR="00F85ECB" w:rsidRPr="00CA6FBA" w:rsidRDefault="00F85ECB" w:rsidP="00CA6FBA">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CA6FBA">
        <w:rPr>
          <w:rFonts w:ascii="Times New Roman" w:hAnsi="Times New Roman"/>
          <w:sz w:val="28"/>
          <w:szCs w:val="28"/>
        </w:rPr>
        <w:t>1. ТЭЛА</w:t>
      </w:r>
    </w:p>
    <w:p w:rsidR="00F85ECB" w:rsidRPr="00CA6FBA" w:rsidRDefault="00F85ECB" w:rsidP="00CA6FBA">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CA6FBA">
        <w:rPr>
          <w:rFonts w:ascii="Times New Roman" w:hAnsi="Times New Roman"/>
          <w:sz w:val="28"/>
          <w:szCs w:val="28"/>
        </w:rPr>
        <w:t>2. воздушная эмболия</w:t>
      </w:r>
    </w:p>
    <w:p w:rsidR="00F85ECB" w:rsidRPr="00CA6FBA" w:rsidRDefault="00F85ECB" w:rsidP="00CA6FBA">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CA6FBA">
        <w:rPr>
          <w:rFonts w:ascii="Times New Roman" w:hAnsi="Times New Roman"/>
          <w:sz w:val="28"/>
          <w:szCs w:val="28"/>
        </w:rPr>
        <w:t>3.  калиевая интоксикация</w:t>
      </w:r>
    </w:p>
    <w:p w:rsidR="00F85ECB" w:rsidRPr="00CA6FBA" w:rsidRDefault="00F85ECB" w:rsidP="00CA6FBA">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CA6FBA">
        <w:rPr>
          <w:rFonts w:ascii="Times New Roman" w:hAnsi="Times New Roman"/>
          <w:sz w:val="28"/>
          <w:szCs w:val="28"/>
        </w:rPr>
        <w:t xml:space="preserve">4. </w:t>
      </w:r>
      <w:r w:rsidRPr="00CA6FBA">
        <w:rPr>
          <w:rFonts w:ascii="Times New Roman" w:hAnsi="Times New Roman"/>
          <w:bCs/>
          <w:sz w:val="28"/>
          <w:szCs w:val="28"/>
        </w:rPr>
        <w:t xml:space="preserve"> тромбоэмболия мелких ветвей легочной артерии</w:t>
      </w:r>
    </w:p>
    <w:p w:rsidR="00F85ECB" w:rsidRPr="00CA6FBA" w:rsidRDefault="00F85ECB" w:rsidP="00CA6FBA">
      <w:pPr>
        <w:tabs>
          <w:tab w:val="left" w:pos="0"/>
        </w:tabs>
        <w:spacing w:after="0" w:line="240" w:lineRule="auto"/>
        <w:jc w:val="both"/>
        <w:rPr>
          <w:rFonts w:ascii="Times New Roman" w:hAnsi="Times New Roman"/>
          <w:sz w:val="28"/>
          <w:szCs w:val="28"/>
        </w:rPr>
      </w:pPr>
    </w:p>
    <w:p w:rsidR="00CA6FBA" w:rsidRPr="00CA6FBA" w:rsidRDefault="004B4B3F" w:rsidP="00CA6FBA">
      <w:pPr>
        <w:pStyle w:val="af2"/>
        <w:spacing w:after="0"/>
        <w:ind w:left="0"/>
        <w:jc w:val="both"/>
        <w:rPr>
          <w:rFonts w:ascii="Times New Roman" w:hAnsi="Times New Roman"/>
          <w:sz w:val="28"/>
          <w:szCs w:val="28"/>
        </w:rPr>
      </w:pPr>
      <w:r w:rsidRPr="00CA6FBA">
        <w:rPr>
          <w:rFonts w:ascii="Times New Roman" w:hAnsi="Times New Roman"/>
          <w:sz w:val="28"/>
          <w:szCs w:val="28"/>
        </w:rPr>
        <w:t>51.</w:t>
      </w:r>
      <w:r w:rsidR="00CA6FBA" w:rsidRPr="00CA6FBA">
        <w:rPr>
          <w:rFonts w:ascii="Times New Roman" w:hAnsi="Times New Roman"/>
          <w:sz w:val="28"/>
          <w:szCs w:val="28"/>
        </w:rPr>
        <w:t xml:space="preserve"> </w:t>
      </w:r>
      <w:r w:rsidR="00CA6FBA" w:rsidRPr="00CA6FBA">
        <w:rPr>
          <w:rFonts w:ascii="Times New Roman" w:hAnsi="Times New Roman"/>
          <w:sz w:val="28"/>
          <w:szCs w:val="28"/>
        </w:rPr>
        <w:t>Ревакцинация против гепатита В:</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1) проводится всему населению 1 раз в 10 лет</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2) проводится только детям</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 xml:space="preserve">3) проводится только медработникам* </w:t>
      </w:r>
    </w:p>
    <w:p w:rsidR="004B4B3F" w:rsidRPr="00CA6FBA" w:rsidRDefault="004B4B3F" w:rsidP="00CA6FBA">
      <w:pPr>
        <w:widowControl w:val="0"/>
        <w:spacing w:after="0" w:line="240" w:lineRule="auto"/>
        <w:jc w:val="both"/>
        <w:rPr>
          <w:rFonts w:ascii="Times New Roman" w:eastAsia="Times New Roman" w:hAnsi="Times New Roman"/>
          <w:sz w:val="28"/>
          <w:szCs w:val="28"/>
        </w:rPr>
      </w:pPr>
    </w:p>
    <w:p w:rsidR="00CA6FBA" w:rsidRPr="00CA6FBA" w:rsidRDefault="004B4B3F" w:rsidP="00CA6FBA">
      <w:pPr>
        <w:pStyle w:val="af2"/>
        <w:spacing w:after="0"/>
        <w:ind w:left="0"/>
        <w:jc w:val="both"/>
        <w:rPr>
          <w:rFonts w:ascii="Times New Roman" w:hAnsi="Times New Roman"/>
          <w:sz w:val="28"/>
          <w:szCs w:val="28"/>
        </w:rPr>
      </w:pPr>
      <w:r w:rsidRPr="00CA6FBA">
        <w:rPr>
          <w:rFonts w:ascii="Times New Roman" w:hAnsi="Times New Roman"/>
          <w:sz w:val="28"/>
          <w:szCs w:val="28"/>
        </w:rPr>
        <w:t>52.</w:t>
      </w:r>
      <w:r w:rsidR="00CA6FBA" w:rsidRPr="00CA6FBA">
        <w:rPr>
          <w:rFonts w:ascii="Times New Roman" w:hAnsi="Times New Roman"/>
          <w:sz w:val="28"/>
          <w:szCs w:val="28"/>
        </w:rPr>
        <w:t xml:space="preserve"> </w:t>
      </w:r>
      <w:r w:rsidR="00CA6FBA" w:rsidRPr="00CA6FBA">
        <w:rPr>
          <w:rFonts w:ascii="Times New Roman" w:hAnsi="Times New Roman"/>
          <w:sz w:val="28"/>
          <w:szCs w:val="28"/>
        </w:rPr>
        <w:t>Схема иммунизации против вирусного гепатита В:</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1) 0-1-3</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2) 0-1-6*</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3) 0-2-6</w:t>
      </w:r>
    </w:p>
    <w:p w:rsidR="00CA6FBA" w:rsidRPr="00CA6FBA" w:rsidRDefault="00CA6FBA" w:rsidP="00CA6FBA">
      <w:pPr>
        <w:pStyle w:val="af2"/>
        <w:spacing w:after="0"/>
        <w:ind w:left="0"/>
        <w:jc w:val="both"/>
        <w:rPr>
          <w:rFonts w:ascii="Times New Roman" w:hAnsi="Times New Roman"/>
          <w:sz w:val="28"/>
          <w:szCs w:val="28"/>
        </w:rPr>
      </w:pPr>
      <w:r w:rsidRPr="00CA6FBA">
        <w:rPr>
          <w:rFonts w:ascii="Times New Roman" w:hAnsi="Times New Roman"/>
          <w:sz w:val="28"/>
          <w:szCs w:val="28"/>
        </w:rPr>
        <w:t>4) 0-3-6</w:t>
      </w:r>
    </w:p>
    <w:p w:rsidR="004B4B3F" w:rsidRPr="00CA6FBA" w:rsidRDefault="004B4B3F" w:rsidP="00CA6FBA">
      <w:pPr>
        <w:widowControl w:val="0"/>
        <w:spacing w:after="0" w:line="240" w:lineRule="auto"/>
        <w:jc w:val="both"/>
        <w:rPr>
          <w:rFonts w:ascii="Times New Roman" w:eastAsia="Times New Roman" w:hAnsi="Times New Roman"/>
          <w:sz w:val="28"/>
          <w:szCs w:val="28"/>
        </w:rPr>
      </w:pPr>
    </w:p>
    <w:p w:rsidR="00CA6FBA" w:rsidRPr="00CA6FBA" w:rsidRDefault="004B4B3F" w:rsidP="00CA6FBA">
      <w:pPr>
        <w:pStyle w:val="af0"/>
        <w:shd w:val="clear" w:color="auto" w:fill="FFFFFF"/>
        <w:spacing w:before="0" w:beforeAutospacing="0" w:after="0" w:afterAutospacing="0"/>
        <w:contextualSpacing/>
        <w:rPr>
          <w:sz w:val="28"/>
          <w:szCs w:val="28"/>
        </w:rPr>
      </w:pPr>
      <w:r w:rsidRPr="00CA6FBA">
        <w:rPr>
          <w:sz w:val="28"/>
          <w:szCs w:val="28"/>
        </w:rPr>
        <w:t>53.</w:t>
      </w:r>
      <w:r w:rsidR="00CA6FBA" w:rsidRPr="00CA6FBA">
        <w:rPr>
          <w:sz w:val="28"/>
          <w:szCs w:val="28"/>
        </w:rPr>
        <w:t xml:space="preserve"> </w:t>
      </w:r>
      <w:r w:rsidR="00CA6FBA" w:rsidRPr="00CA6FBA">
        <w:rPr>
          <w:sz w:val="28"/>
          <w:szCs w:val="28"/>
        </w:rPr>
        <w:t>Гигиеническая обработка рук проводится:</w:t>
      </w:r>
    </w:p>
    <w:p w:rsidR="00CA6FBA" w:rsidRPr="00CA6FBA" w:rsidRDefault="00CA6FBA" w:rsidP="00CA6FBA">
      <w:pPr>
        <w:shd w:val="clear" w:color="auto" w:fill="FFFFFF"/>
        <w:spacing w:after="0" w:line="240" w:lineRule="auto"/>
        <w:jc w:val="both"/>
        <w:rPr>
          <w:rFonts w:ascii="Times New Roman" w:eastAsia="Times New Roman" w:hAnsi="Times New Roman"/>
          <w:sz w:val="28"/>
          <w:szCs w:val="28"/>
        </w:rPr>
      </w:pPr>
      <w:r w:rsidRPr="00CA6FBA">
        <w:rPr>
          <w:rFonts w:ascii="Times New Roman" w:eastAsia="Times New Roman" w:hAnsi="Times New Roman"/>
          <w:sz w:val="28"/>
          <w:szCs w:val="28"/>
        </w:rPr>
        <w:t>1) перед контактом с пациентом</w:t>
      </w:r>
    </w:p>
    <w:p w:rsidR="00CA6FBA" w:rsidRPr="00CA6FBA" w:rsidRDefault="00CA6FBA" w:rsidP="00CA6FBA">
      <w:pPr>
        <w:pStyle w:val="af0"/>
        <w:shd w:val="clear" w:color="auto" w:fill="FFFFFF"/>
        <w:spacing w:before="0" w:beforeAutospacing="0" w:after="0" w:afterAutospacing="0"/>
        <w:rPr>
          <w:sz w:val="28"/>
          <w:szCs w:val="28"/>
        </w:rPr>
      </w:pPr>
      <w:r w:rsidRPr="00CA6FBA">
        <w:rPr>
          <w:sz w:val="28"/>
          <w:szCs w:val="28"/>
        </w:rPr>
        <w:t>2) после контакта с пациентом</w:t>
      </w:r>
    </w:p>
    <w:p w:rsidR="00CA6FBA" w:rsidRPr="00CA6FBA" w:rsidRDefault="00CA6FBA" w:rsidP="00CA6FBA">
      <w:pPr>
        <w:pStyle w:val="af0"/>
        <w:shd w:val="clear" w:color="auto" w:fill="FFFFFF"/>
        <w:spacing w:before="0" w:beforeAutospacing="0" w:after="0" w:afterAutospacing="0"/>
        <w:rPr>
          <w:sz w:val="28"/>
          <w:szCs w:val="28"/>
        </w:rPr>
      </w:pPr>
      <w:r w:rsidRPr="00CA6FBA">
        <w:rPr>
          <w:sz w:val="28"/>
          <w:szCs w:val="28"/>
        </w:rPr>
        <w:t>3) перед проведением манипуляции</w:t>
      </w:r>
    </w:p>
    <w:p w:rsidR="00CA6FBA" w:rsidRPr="00CA6FBA" w:rsidRDefault="00CA6FBA" w:rsidP="00CA6FBA">
      <w:pPr>
        <w:pStyle w:val="af0"/>
        <w:shd w:val="clear" w:color="auto" w:fill="FFFFFF"/>
        <w:spacing w:before="0" w:beforeAutospacing="0" w:after="0" w:afterAutospacing="0"/>
        <w:rPr>
          <w:sz w:val="28"/>
          <w:szCs w:val="28"/>
        </w:rPr>
      </w:pPr>
      <w:r w:rsidRPr="00CA6FBA">
        <w:rPr>
          <w:sz w:val="28"/>
          <w:szCs w:val="28"/>
        </w:rPr>
        <w:t xml:space="preserve">4) верно все* </w:t>
      </w:r>
    </w:p>
    <w:p w:rsidR="004B4B3F" w:rsidRPr="00CA6FBA" w:rsidRDefault="004B4B3F" w:rsidP="00CA6FBA">
      <w:pPr>
        <w:widowControl w:val="0"/>
        <w:spacing w:after="0" w:line="240" w:lineRule="auto"/>
        <w:jc w:val="both"/>
        <w:rPr>
          <w:rFonts w:ascii="Times New Roman" w:eastAsia="Times New Roman" w:hAnsi="Times New Roman"/>
          <w:sz w:val="28"/>
          <w:szCs w:val="28"/>
        </w:rPr>
      </w:pPr>
    </w:p>
    <w:p w:rsidR="00CA6FBA" w:rsidRPr="00CA6FBA" w:rsidRDefault="00CA6FBA" w:rsidP="00CA6FBA">
      <w:pPr>
        <w:pStyle w:val="af0"/>
        <w:spacing w:before="0" w:beforeAutospacing="0" w:after="0" w:afterAutospacing="0"/>
        <w:contextualSpacing/>
        <w:rPr>
          <w:sz w:val="28"/>
          <w:szCs w:val="28"/>
        </w:rPr>
      </w:pPr>
      <w:r w:rsidRPr="00CA6FBA">
        <w:rPr>
          <w:sz w:val="28"/>
          <w:szCs w:val="28"/>
        </w:rPr>
        <w:t xml:space="preserve">54. </w:t>
      </w:r>
      <w:r w:rsidRPr="00CA6FBA">
        <w:rPr>
          <w:sz w:val="28"/>
          <w:szCs w:val="28"/>
        </w:rPr>
        <w:t>Факторы передачи возбудителя ИСМП:</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1) руки медицинского персонала</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2) медицинское оборудование</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3) дезинфицирующие средства</w:t>
      </w:r>
    </w:p>
    <w:p w:rsidR="004B4B3F" w:rsidRPr="00CA6FBA" w:rsidRDefault="00CA6FBA" w:rsidP="00CA6FBA">
      <w:pPr>
        <w:pStyle w:val="afff0"/>
        <w:widowControl w:val="0"/>
        <w:spacing w:after="0" w:line="240" w:lineRule="auto"/>
        <w:ind w:left="0"/>
        <w:jc w:val="both"/>
        <w:rPr>
          <w:rFonts w:ascii="Times New Roman" w:hAnsi="Times New Roman"/>
          <w:sz w:val="28"/>
          <w:szCs w:val="28"/>
        </w:rPr>
      </w:pPr>
      <w:r w:rsidRPr="00CA6FBA">
        <w:rPr>
          <w:rFonts w:ascii="Times New Roman" w:hAnsi="Times New Roman"/>
          <w:sz w:val="28"/>
          <w:szCs w:val="28"/>
        </w:rPr>
        <w:t>4) верно все*</w:t>
      </w:r>
    </w:p>
    <w:p w:rsidR="004B4B3F" w:rsidRPr="00CA6FBA" w:rsidRDefault="004B4B3F" w:rsidP="00CA6FBA">
      <w:pPr>
        <w:widowControl w:val="0"/>
        <w:spacing w:after="0" w:line="240" w:lineRule="auto"/>
        <w:jc w:val="both"/>
        <w:rPr>
          <w:rFonts w:ascii="Times New Roman" w:eastAsia="Times New Roman" w:hAnsi="Times New Roman"/>
          <w:sz w:val="28"/>
          <w:szCs w:val="28"/>
        </w:rPr>
      </w:pPr>
    </w:p>
    <w:p w:rsidR="00CA6FBA" w:rsidRPr="00CA6FBA" w:rsidRDefault="00CA6FBA" w:rsidP="00CA6FBA">
      <w:pPr>
        <w:pStyle w:val="afff0"/>
        <w:widowControl w:val="0"/>
        <w:numPr>
          <w:ilvl w:val="0"/>
          <w:numId w:val="9"/>
        </w:numPr>
        <w:spacing w:after="0" w:line="240" w:lineRule="auto"/>
        <w:ind w:left="0" w:firstLine="0"/>
        <w:jc w:val="both"/>
        <w:rPr>
          <w:rFonts w:ascii="Times New Roman" w:hAnsi="Times New Roman"/>
          <w:sz w:val="28"/>
          <w:szCs w:val="28"/>
        </w:rPr>
      </w:pPr>
      <w:r w:rsidRPr="00CA6FBA">
        <w:rPr>
          <w:rFonts w:ascii="Times New Roman" w:hAnsi="Times New Roman"/>
          <w:sz w:val="28"/>
          <w:szCs w:val="28"/>
        </w:rPr>
        <w:t xml:space="preserve"> </w:t>
      </w:r>
      <w:r w:rsidRPr="00CA6FBA">
        <w:rPr>
          <w:rFonts w:ascii="Times New Roman" w:hAnsi="Times New Roman"/>
          <w:sz w:val="28"/>
          <w:szCs w:val="28"/>
        </w:rPr>
        <w:t>Факторы, влияющие на рост ИСМП:</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1) создание крупных больничных комплексов</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2) использование сложной медицинской техники, плохо подвергающейся стерилизации</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3) формирование госпитальных штаммов</w:t>
      </w:r>
    </w:p>
    <w:p w:rsidR="00CA6FBA" w:rsidRPr="00CA6FBA" w:rsidRDefault="00CA6FBA" w:rsidP="00CA6FBA">
      <w:pPr>
        <w:spacing w:after="0" w:line="240" w:lineRule="auto"/>
        <w:jc w:val="both"/>
        <w:rPr>
          <w:rFonts w:ascii="Times New Roman" w:hAnsi="Times New Roman"/>
          <w:sz w:val="28"/>
          <w:szCs w:val="28"/>
        </w:rPr>
      </w:pPr>
      <w:r w:rsidRPr="00CA6FBA">
        <w:rPr>
          <w:rFonts w:ascii="Times New Roman" w:hAnsi="Times New Roman"/>
          <w:sz w:val="28"/>
          <w:szCs w:val="28"/>
        </w:rPr>
        <w:t>4) все перечисленное*</w:t>
      </w:r>
    </w:p>
    <w:p w:rsidR="004B4B3F" w:rsidRPr="00CA6FBA" w:rsidRDefault="004B4B3F" w:rsidP="00CA6FBA">
      <w:pPr>
        <w:widowControl w:val="0"/>
        <w:spacing w:after="0" w:line="240" w:lineRule="auto"/>
        <w:jc w:val="both"/>
        <w:rPr>
          <w:rFonts w:ascii="Times New Roman" w:eastAsia="Times New Roman" w:hAnsi="Times New Roman"/>
          <w:sz w:val="28"/>
          <w:szCs w:val="28"/>
        </w:rPr>
      </w:pPr>
    </w:p>
    <w:p w:rsidR="00CA6FBA" w:rsidRPr="00CA6FBA" w:rsidRDefault="00CA6FBA" w:rsidP="00CA6FBA">
      <w:pPr>
        <w:widowControl w:val="0"/>
        <w:spacing w:after="0" w:line="240" w:lineRule="auto"/>
        <w:jc w:val="both"/>
        <w:rPr>
          <w:rFonts w:ascii="Times New Roman" w:hAnsi="Times New Roman"/>
          <w:sz w:val="28"/>
          <w:szCs w:val="28"/>
        </w:rPr>
      </w:pPr>
      <w:r w:rsidRPr="00CA6FBA">
        <w:rPr>
          <w:rFonts w:ascii="Times New Roman" w:hAnsi="Times New Roman"/>
          <w:sz w:val="28"/>
          <w:szCs w:val="28"/>
        </w:rPr>
        <w:t xml:space="preserve">56. </w:t>
      </w:r>
      <w:r w:rsidRPr="00CA6FBA">
        <w:rPr>
          <w:rFonts w:ascii="Times New Roman" w:hAnsi="Times New Roman"/>
          <w:sz w:val="28"/>
          <w:szCs w:val="28"/>
        </w:rPr>
        <w:t>Стерилизация – метод:</w:t>
      </w:r>
    </w:p>
    <w:p w:rsidR="00CA6FBA" w:rsidRPr="00CA6FBA" w:rsidRDefault="00CA6FBA" w:rsidP="00CA6FBA">
      <w:pPr>
        <w:widowControl w:val="0"/>
        <w:spacing w:after="0" w:line="240" w:lineRule="auto"/>
        <w:jc w:val="both"/>
        <w:rPr>
          <w:rFonts w:ascii="Times New Roman" w:hAnsi="Times New Roman"/>
          <w:sz w:val="28"/>
          <w:szCs w:val="28"/>
        </w:rPr>
      </w:pPr>
      <w:r w:rsidRPr="00CA6FBA">
        <w:rPr>
          <w:rFonts w:ascii="Times New Roman" w:hAnsi="Times New Roman"/>
          <w:sz w:val="28"/>
          <w:szCs w:val="28"/>
        </w:rPr>
        <w:t>1. уничтожения патогенных и условно-патогенных микроорганизмов</w:t>
      </w:r>
    </w:p>
    <w:p w:rsidR="00CA6FBA" w:rsidRPr="00CA6FBA" w:rsidRDefault="00CA6FBA" w:rsidP="00CA6FBA">
      <w:pPr>
        <w:widowControl w:val="0"/>
        <w:spacing w:after="0" w:line="240" w:lineRule="auto"/>
        <w:jc w:val="both"/>
        <w:rPr>
          <w:rFonts w:ascii="Times New Roman" w:hAnsi="Times New Roman"/>
          <w:sz w:val="28"/>
          <w:szCs w:val="28"/>
        </w:rPr>
      </w:pPr>
      <w:r w:rsidRPr="00CA6FBA">
        <w:rPr>
          <w:rFonts w:ascii="Times New Roman" w:hAnsi="Times New Roman"/>
          <w:sz w:val="28"/>
          <w:szCs w:val="28"/>
        </w:rPr>
        <w:lastRenderedPageBreak/>
        <w:t>2. уничтожения всех видов и форм микроорганизмов, включая вегетативные и споровые формы*</w:t>
      </w:r>
    </w:p>
    <w:p w:rsidR="00CA6FBA" w:rsidRPr="00CA6FBA" w:rsidRDefault="00CA6FBA" w:rsidP="00CA6FBA">
      <w:pPr>
        <w:widowControl w:val="0"/>
        <w:spacing w:after="0" w:line="240" w:lineRule="auto"/>
        <w:jc w:val="both"/>
        <w:rPr>
          <w:rFonts w:ascii="Times New Roman" w:hAnsi="Times New Roman"/>
          <w:sz w:val="28"/>
          <w:szCs w:val="28"/>
        </w:rPr>
      </w:pPr>
      <w:r w:rsidRPr="00CA6FBA">
        <w:rPr>
          <w:rFonts w:ascii="Times New Roman" w:hAnsi="Times New Roman"/>
          <w:sz w:val="28"/>
          <w:szCs w:val="28"/>
        </w:rPr>
        <w:t>3. снижения количества бактерий и вирусов</w:t>
      </w:r>
    </w:p>
    <w:p w:rsidR="004B4B3F" w:rsidRPr="00CA6FBA" w:rsidRDefault="00CA6FBA" w:rsidP="00CA6FBA">
      <w:pPr>
        <w:widowControl w:val="0"/>
        <w:spacing w:after="0" w:line="240" w:lineRule="auto"/>
        <w:jc w:val="both"/>
        <w:rPr>
          <w:rFonts w:ascii="Times New Roman" w:eastAsia="Times New Roman" w:hAnsi="Times New Roman"/>
          <w:sz w:val="28"/>
          <w:szCs w:val="28"/>
        </w:rPr>
      </w:pPr>
      <w:r w:rsidRPr="00CA6FBA">
        <w:rPr>
          <w:rFonts w:ascii="Times New Roman" w:hAnsi="Times New Roman"/>
          <w:sz w:val="28"/>
          <w:szCs w:val="28"/>
        </w:rPr>
        <w:t>4. удаление белковых, жировых, лекарственных загрязнений</w:t>
      </w:r>
    </w:p>
    <w:p w:rsidR="00352627" w:rsidRDefault="00352627" w:rsidP="00B17630">
      <w:pPr>
        <w:widowControl w:val="0"/>
        <w:spacing w:after="0" w:line="240" w:lineRule="auto"/>
        <w:ind w:firstLine="709"/>
        <w:jc w:val="center"/>
        <w:rPr>
          <w:rFonts w:ascii="Times New Roman" w:eastAsia="Times New Roman" w:hAnsi="Times New Roman"/>
          <w:b/>
          <w:sz w:val="28"/>
          <w:szCs w:val="28"/>
        </w:rPr>
      </w:pPr>
    </w:p>
    <w:p w:rsidR="00352627" w:rsidRPr="00404216" w:rsidRDefault="00352627" w:rsidP="00352627">
      <w:pPr>
        <w:widowControl w:val="0"/>
        <w:spacing w:after="0" w:line="240" w:lineRule="auto"/>
        <w:jc w:val="both"/>
        <w:rPr>
          <w:rFonts w:ascii="Times New Roman" w:hAnsi="Times New Roman"/>
          <w:sz w:val="28"/>
          <w:szCs w:val="28"/>
        </w:rPr>
      </w:pPr>
      <w:r>
        <w:rPr>
          <w:rFonts w:ascii="Times New Roman" w:eastAsia="Times New Roman" w:hAnsi="Times New Roman"/>
          <w:sz w:val="28"/>
          <w:szCs w:val="28"/>
        </w:rPr>
        <w:t>57</w:t>
      </w:r>
      <w:r w:rsidRPr="00404216">
        <w:rPr>
          <w:rFonts w:ascii="Times New Roman" w:eastAsia="Times New Roman" w:hAnsi="Times New Roman"/>
          <w:sz w:val="28"/>
          <w:szCs w:val="28"/>
        </w:rPr>
        <w:t xml:space="preserve">. </w:t>
      </w:r>
      <w:r w:rsidRPr="00404216">
        <w:rPr>
          <w:rFonts w:ascii="Times New Roman" w:hAnsi="Times New Roman"/>
          <w:sz w:val="28"/>
          <w:szCs w:val="28"/>
        </w:rPr>
        <w:t>Признаки эффективности проводимой реанимации:</w:t>
      </w:r>
    </w:p>
    <w:p w:rsidR="00352627" w:rsidRPr="00977759" w:rsidRDefault="00352627" w:rsidP="00352627">
      <w:pPr>
        <w:widowControl w:val="0"/>
        <w:spacing w:after="0" w:line="240" w:lineRule="auto"/>
        <w:jc w:val="both"/>
        <w:rPr>
          <w:rFonts w:ascii="Times New Roman" w:hAnsi="Times New Roman"/>
          <w:sz w:val="28"/>
          <w:szCs w:val="28"/>
        </w:rPr>
      </w:pPr>
      <w:r w:rsidRPr="00977759">
        <w:rPr>
          <w:rFonts w:ascii="Times New Roman" w:hAnsi="Times New Roman"/>
          <w:sz w:val="28"/>
          <w:szCs w:val="28"/>
        </w:rPr>
        <w:t>A. появление реакции зрачка на свет*</w:t>
      </w:r>
    </w:p>
    <w:p w:rsidR="00352627" w:rsidRPr="00977759" w:rsidRDefault="00352627" w:rsidP="00352627">
      <w:pPr>
        <w:widowControl w:val="0"/>
        <w:spacing w:after="0" w:line="240" w:lineRule="auto"/>
        <w:jc w:val="both"/>
        <w:rPr>
          <w:rFonts w:ascii="Times New Roman" w:hAnsi="Times New Roman"/>
          <w:sz w:val="28"/>
          <w:szCs w:val="28"/>
        </w:rPr>
      </w:pPr>
      <w:r w:rsidRPr="00977759">
        <w:rPr>
          <w:rFonts w:ascii="Times New Roman" w:hAnsi="Times New Roman"/>
          <w:sz w:val="28"/>
          <w:szCs w:val="28"/>
        </w:rPr>
        <w:t>Б. помутнение роговицы глаза</w:t>
      </w:r>
    </w:p>
    <w:p w:rsidR="00352627" w:rsidRPr="00977759" w:rsidRDefault="00352627" w:rsidP="00352627">
      <w:pPr>
        <w:pStyle w:val="af0"/>
        <w:spacing w:before="0" w:beforeAutospacing="0" w:after="0" w:afterAutospacing="0"/>
        <w:rPr>
          <w:sz w:val="28"/>
          <w:szCs w:val="28"/>
        </w:rPr>
      </w:pPr>
      <w:r w:rsidRPr="00977759">
        <w:rPr>
          <w:sz w:val="28"/>
          <w:szCs w:val="28"/>
        </w:rPr>
        <w:t>B. холодные, бледные кожные покровы</w:t>
      </w:r>
    </w:p>
    <w:p w:rsidR="00352627" w:rsidRPr="00977759" w:rsidRDefault="00352627" w:rsidP="00352627">
      <w:pPr>
        <w:pStyle w:val="af0"/>
        <w:spacing w:before="0" w:beforeAutospacing="0" w:after="0" w:afterAutospacing="0"/>
        <w:rPr>
          <w:b/>
          <w:sz w:val="28"/>
          <w:szCs w:val="28"/>
        </w:rPr>
      </w:pPr>
      <w:r w:rsidRPr="00977759">
        <w:rPr>
          <w:sz w:val="28"/>
          <w:szCs w:val="28"/>
        </w:rPr>
        <w:t>Г. появление пульсации на сонной артерии*</w:t>
      </w:r>
    </w:p>
    <w:p w:rsidR="00352627" w:rsidRDefault="00352627" w:rsidP="00352627">
      <w:pPr>
        <w:pStyle w:val="af0"/>
        <w:spacing w:before="0" w:beforeAutospacing="0" w:after="0" w:afterAutospacing="0"/>
        <w:contextualSpacing/>
        <w:jc w:val="both"/>
        <w:rPr>
          <w:color w:val="000000"/>
          <w:sz w:val="28"/>
          <w:szCs w:val="28"/>
        </w:rPr>
      </w:pPr>
    </w:p>
    <w:p w:rsidR="00352627" w:rsidRPr="00404216" w:rsidRDefault="00352627" w:rsidP="00352627">
      <w:pPr>
        <w:pStyle w:val="af0"/>
        <w:spacing w:before="0" w:beforeAutospacing="0" w:after="0" w:afterAutospacing="0"/>
        <w:contextualSpacing/>
        <w:jc w:val="both"/>
        <w:rPr>
          <w:sz w:val="28"/>
          <w:szCs w:val="28"/>
        </w:rPr>
      </w:pPr>
      <w:r>
        <w:rPr>
          <w:color w:val="000000"/>
          <w:sz w:val="28"/>
          <w:szCs w:val="28"/>
        </w:rPr>
        <w:t>56</w:t>
      </w:r>
      <w:r w:rsidRPr="00404216">
        <w:rPr>
          <w:color w:val="000000"/>
          <w:sz w:val="28"/>
          <w:szCs w:val="28"/>
        </w:rPr>
        <w:t xml:space="preserve">. </w:t>
      </w:r>
      <w:r w:rsidRPr="00404216">
        <w:rPr>
          <w:sz w:val="28"/>
          <w:szCs w:val="28"/>
        </w:rPr>
        <w:t>Источники возбудителя ИСМП:</w:t>
      </w:r>
    </w:p>
    <w:p w:rsidR="00352627" w:rsidRPr="00404216" w:rsidRDefault="00352627" w:rsidP="000005FC">
      <w:pPr>
        <w:pStyle w:val="afff0"/>
        <w:numPr>
          <w:ilvl w:val="0"/>
          <w:numId w:val="37"/>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пациенты</w:t>
      </w:r>
    </w:p>
    <w:p w:rsidR="00352627" w:rsidRPr="00404216" w:rsidRDefault="00352627" w:rsidP="00352627">
      <w:pPr>
        <w:pStyle w:val="afff0"/>
        <w:numPr>
          <w:ilvl w:val="0"/>
          <w:numId w:val="37"/>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врачи</w:t>
      </w:r>
    </w:p>
    <w:p w:rsidR="00352627" w:rsidRPr="00404216" w:rsidRDefault="00352627" w:rsidP="00352627">
      <w:pPr>
        <w:pStyle w:val="afff0"/>
        <w:numPr>
          <w:ilvl w:val="0"/>
          <w:numId w:val="37"/>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средний и младший медицинский персонал</w:t>
      </w:r>
    </w:p>
    <w:p w:rsidR="00352627" w:rsidRPr="00404216" w:rsidRDefault="00352627" w:rsidP="00352627">
      <w:pPr>
        <w:pStyle w:val="afff0"/>
        <w:numPr>
          <w:ilvl w:val="0"/>
          <w:numId w:val="37"/>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 xml:space="preserve">верно </w:t>
      </w:r>
      <w:proofErr w:type="gramStart"/>
      <w:r w:rsidRPr="00404216">
        <w:rPr>
          <w:rFonts w:ascii="Times New Roman" w:hAnsi="Times New Roman"/>
          <w:sz w:val="28"/>
          <w:szCs w:val="28"/>
        </w:rPr>
        <w:t>все  *</w:t>
      </w:r>
      <w:proofErr w:type="gramEnd"/>
    </w:p>
    <w:p w:rsidR="00352627" w:rsidRPr="00404216" w:rsidRDefault="00352627" w:rsidP="00352627">
      <w:pPr>
        <w:spacing w:after="0" w:line="240" w:lineRule="auto"/>
        <w:jc w:val="both"/>
        <w:rPr>
          <w:rFonts w:ascii="Times New Roman" w:hAnsi="Times New Roman"/>
          <w:sz w:val="28"/>
          <w:szCs w:val="28"/>
        </w:rPr>
      </w:pPr>
    </w:p>
    <w:p w:rsidR="00352627" w:rsidRPr="00404216" w:rsidRDefault="00352627" w:rsidP="00352627">
      <w:pPr>
        <w:pStyle w:val="af0"/>
        <w:spacing w:before="0" w:beforeAutospacing="0" w:after="0" w:afterAutospacing="0"/>
        <w:contextualSpacing/>
        <w:jc w:val="both"/>
        <w:rPr>
          <w:sz w:val="28"/>
          <w:szCs w:val="28"/>
        </w:rPr>
      </w:pPr>
      <w:r>
        <w:rPr>
          <w:sz w:val="28"/>
          <w:szCs w:val="28"/>
        </w:rPr>
        <w:t>57</w:t>
      </w:r>
      <w:r w:rsidRPr="00404216">
        <w:rPr>
          <w:sz w:val="28"/>
          <w:szCs w:val="28"/>
        </w:rPr>
        <w:t>. Госпитальные штаммы микроорганизмов отличаются:</w:t>
      </w:r>
    </w:p>
    <w:p w:rsidR="00352627" w:rsidRPr="00404216" w:rsidRDefault="00352627" w:rsidP="00352627">
      <w:pPr>
        <w:pStyle w:val="afffa"/>
        <w:numPr>
          <w:ilvl w:val="0"/>
          <w:numId w:val="36"/>
        </w:numPr>
        <w:tabs>
          <w:tab w:val="clear" w:pos="340"/>
        </w:tabs>
        <w:spacing w:before="0"/>
        <w:ind w:left="0" w:firstLine="0"/>
        <w:jc w:val="both"/>
        <w:rPr>
          <w:i w:val="0"/>
          <w:sz w:val="28"/>
          <w:szCs w:val="28"/>
        </w:rPr>
      </w:pPr>
      <w:r w:rsidRPr="00404216">
        <w:rPr>
          <w:i w:val="0"/>
          <w:sz w:val="28"/>
          <w:szCs w:val="28"/>
        </w:rPr>
        <w:t xml:space="preserve">высокой вирулентностью </w:t>
      </w:r>
    </w:p>
    <w:p w:rsidR="00352627" w:rsidRPr="00404216" w:rsidRDefault="00352627" w:rsidP="00352627">
      <w:pPr>
        <w:pStyle w:val="afffa"/>
        <w:numPr>
          <w:ilvl w:val="0"/>
          <w:numId w:val="36"/>
        </w:numPr>
        <w:tabs>
          <w:tab w:val="clear" w:pos="340"/>
        </w:tabs>
        <w:spacing w:before="0"/>
        <w:ind w:left="0" w:firstLine="0"/>
        <w:jc w:val="both"/>
        <w:rPr>
          <w:i w:val="0"/>
          <w:sz w:val="28"/>
          <w:szCs w:val="28"/>
        </w:rPr>
      </w:pPr>
      <w:r w:rsidRPr="00404216">
        <w:rPr>
          <w:i w:val="0"/>
          <w:sz w:val="28"/>
          <w:szCs w:val="28"/>
        </w:rPr>
        <w:t xml:space="preserve">антибиотикорезистентностью </w:t>
      </w:r>
    </w:p>
    <w:p w:rsidR="00352627" w:rsidRPr="00404216" w:rsidRDefault="00352627" w:rsidP="00352627">
      <w:pPr>
        <w:pStyle w:val="afffa"/>
        <w:numPr>
          <w:ilvl w:val="0"/>
          <w:numId w:val="36"/>
        </w:numPr>
        <w:tabs>
          <w:tab w:val="clear" w:pos="340"/>
        </w:tabs>
        <w:spacing w:before="0"/>
        <w:ind w:left="0" w:firstLine="0"/>
        <w:jc w:val="both"/>
        <w:rPr>
          <w:i w:val="0"/>
          <w:sz w:val="28"/>
          <w:szCs w:val="28"/>
        </w:rPr>
      </w:pPr>
      <w:r w:rsidRPr="00404216">
        <w:rPr>
          <w:i w:val="0"/>
          <w:sz w:val="28"/>
          <w:szCs w:val="28"/>
        </w:rPr>
        <w:t xml:space="preserve">устойчивостью к </w:t>
      </w:r>
      <w:proofErr w:type="spellStart"/>
      <w:r w:rsidRPr="00404216">
        <w:rPr>
          <w:i w:val="0"/>
          <w:sz w:val="28"/>
          <w:szCs w:val="28"/>
        </w:rPr>
        <w:t>дезинфектантам</w:t>
      </w:r>
      <w:proofErr w:type="spellEnd"/>
    </w:p>
    <w:p w:rsidR="00352627" w:rsidRPr="00404216" w:rsidRDefault="00352627" w:rsidP="00352627">
      <w:pPr>
        <w:pStyle w:val="afffa"/>
        <w:numPr>
          <w:ilvl w:val="0"/>
          <w:numId w:val="36"/>
        </w:numPr>
        <w:tabs>
          <w:tab w:val="clear" w:pos="340"/>
        </w:tabs>
        <w:spacing w:before="0"/>
        <w:ind w:left="0" w:firstLine="0"/>
        <w:jc w:val="both"/>
        <w:rPr>
          <w:i w:val="0"/>
          <w:sz w:val="28"/>
          <w:szCs w:val="28"/>
        </w:rPr>
      </w:pPr>
      <w:r w:rsidRPr="00404216">
        <w:rPr>
          <w:i w:val="0"/>
          <w:sz w:val="28"/>
          <w:szCs w:val="28"/>
        </w:rPr>
        <w:t>верно все*</w:t>
      </w:r>
    </w:p>
    <w:p w:rsidR="00352627" w:rsidRPr="00404216" w:rsidRDefault="00352627" w:rsidP="00352627">
      <w:pPr>
        <w:widowControl w:val="0"/>
        <w:spacing w:after="0" w:line="240" w:lineRule="auto"/>
        <w:jc w:val="both"/>
        <w:rPr>
          <w:rFonts w:ascii="Times New Roman" w:eastAsiaTheme="minorHAnsi" w:hAnsi="Times New Roman"/>
          <w:sz w:val="28"/>
          <w:szCs w:val="28"/>
        </w:rPr>
      </w:pPr>
    </w:p>
    <w:p w:rsidR="00352627" w:rsidRPr="00404216" w:rsidRDefault="00352627" w:rsidP="00352627">
      <w:pPr>
        <w:widowControl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58</w:t>
      </w:r>
      <w:r w:rsidRPr="00404216">
        <w:rPr>
          <w:rFonts w:ascii="Times New Roman" w:eastAsiaTheme="minorHAnsi" w:hAnsi="Times New Roman"/>
          <w:sz w:val="28"/>
          <w:szCs w:val="28"/>
        </w:rPr>
        <w:t>. Целью дезинфекции является уничтожение:</w:t>
      </w:r>
    </w:p>
    <w:p w:rsidR="00352627" w:rsidRPr="00404216" w:rsidRDefault="00352627" w:rsidP="00352627">
      <w:pPr>
        <w:pStyle w:val="afff0"/>
        <w:widowControl w:val="0"/>
        <w:numPr>
          <w:ilvl w:val="0"/>
          <w:numId w:val="34"/>
        </w:numPr>
        <w:spacing w:after="0" w:line="240" w:lineRule="auto"/>
        <w:ind w:left="0" w:firstLine="0"/>
        <w:jc w:val="both"/>
        <w:rPr>
          <w:rFonts w:ascii="Times New Roman" w:eastAsiaTheme="minorHAnsi" w:hAnsi="Times New Roman"/>
          <w:sz w:val="28"/>
          <w:szCs w:val="28"/>
        </w:rPr>
      </w:pPr>
      <w:r w:rsidRPr="00404216">
        <w:rPr>
          <w:rFonts w:ascii="Times New Roman" w:eastAsiaTheme="minorHAnsi" w:hAnsi="Times New Roman"/>
          <w:sz w:val="28"/>
          <w:szCs w:val="28"/>
        </w:rPr>
        <w:t>патогенных возбудителей *</w:t>
      </w:r>
    </w:p>
    <w:p w:rsidR="00352627" w:rsidRPr="00404216" w:rsidRDefault="00352627" w:rsidP="00352627">
      <w:pPr>
        <w:pStyle w:val="afff0"/>
        <w:widowControl w:val="0"/>
        <w:numPr>
          <w:ilvl w:val="0"/>
          <w:numId w:val="34"/>
        </w:numPr>
        <w:spacing w:after="0" w:line="240" w:lineRule="auto"/>
        <w:ind w:left="0" w:firstLine="0"/>
        <w:jc w:val="both"/>
        <w:rPr>
          <w:rFonts w:ascii="Times New Roman" w:eastAsiaTheme="minorHAnsi" w:hAnsi="Times New Roman"/>
          <w:sz w:val="28"/>
          <w:szCs w:val="28"/>
        </w:rPr>
      </w:pPr>
      <w:r w:rsidRPr="00404216">
        <w:rPr>
          <w:rFonts w:ascii="Times New Roman" w:eastAsiaTheme="minorHAnsi" w:hAnsi="Times New Roman"/>
          <w:sz w:val="28"/>
          <w:szCs w:val="28"/>
        </w:rPr>
        <w:t xml:space="preserve">непатогенных возбудителей </w:t>
      </w:r>
    </w:p>
    <w:p w:rsidR="00352627" w:rsidRPr="00404216" w:rsidRDefault="00352627" w:rsidP="00352627">
      <w:pPr>
        <w:pStyle w:val="afff0"/>
        <w:widowControl w:val="0"/>
        <w:numPr>
          <w:ilvl w:val="0"/>
          <w:numId w:val="34"/>
        </w:numPr>
        <w:spacing w:after="0" w:line="240" w:lineRule="auto"/>
        <w:ind w:left="0" w:firstLine="0"/>
        <w:jc w:val="both"/>
        <w:rPr>
          <w:rFonts w:ascii="Times New Roman" w:eastAsiaTheme="minorHAnsi" w:hAnsi="Times New Roman"/>
          <w:sz w:val="28"/>
          <w:szCs w:val="28"/>
        </w:rPr>
      </w:pPr>
      <w:r w:rsidRPr="00404216">
        <w:rPr>
          <w:rFonts w:ascii="Times New Roman" w:eastAsiaTheme="minorHAnsi" w:hAnsi="Times New Roman"/>
          <w:sz w:val="28"/>
          <w:szCs w:val="28"/>
        </w:rPr>
        <w:t xml:space="preserve">всех видов возбудителей, включая споровые формы </w:t>
      </w:r>
    </w:p>
    <w:p w:rsidR="00352627" w:rsidRPr="00404216" w:rsidRDefault="00352627" w:rsidP="00352627">
      <w:pPr>
        <w:widowControl w:val="0"/>
        <w:spacing w:after="0" w:line="240" w:lineRule="auto"/>
        <w:jc w:val="both"/>
        <w:rPr>
          <w:rFonts w:ascii="Times New Roman" w:eastAsiaTheme="minorHAnsi" w:hAnsi="Times New Roman"/>
          <w:sz w:val="28"/>
          <w:szCs w:val="28"/>
        </w:rPr>
      </w:pPr>
      <w:r w:rsidRPr="00404216">
        <w:rPr>
          <w:rFonts w:ascii="Times New Roman" w:eastAsiaTheme="minorHAnsi" w:hAnsi="Times New Roman"/>
          <w:sz w:val="28"/>
          <w:szCs w:val="28"/>
        </w:rPr>
        <w:t xml:space="preserve">сапрофитных </w:t>
      </w:r>
      <w:proofErr w:type="spellStart"/>
      <w:r w:rsidRPr="00404216">
        <w:rPr>
          <w:rFonts w:ascii="Times New Roman" w:eastAsiaTheme="minorHAnsi" w:hAnsi="Times New Roman"/>
          <w:sz w:val="28"/>
          <w:szCs w:val="28"/>
        </w:rPr>
        <w:t>микроорганиз</w:t>
      </w:r>
      <w:proofErr w:type="spellEnd"/>
    </w:p>
    <w:p w:rsidR="00352627" w:rsidRPr="00404216" w:rsidRDefault="00352627" w:rsidP="00352627">
      <w:pPr>
        <w:widowControl w:val="0"/>
        <w:spacing w:after="0" w:line="240" w:lineRule="auto"/>
        <w:jc w:val="both"/>
        <w:rPr>
          <w:rFonts w:ascii="Times New Roman" w:eastAsiaTheme="minorHAnsi" w:hAnsi="Times New Roman"/>
          <w:sz w:val="28"/>
          <w:szCs w:val="28"/>
        </w:rPr>
      </w:pPr>
    </w:p>
    <w:p w:rsidR="00352627" w:rsidRPr="00404216" w:rsidRDefault="00352627" w:rsidP="00352627">
      <w:pPr>
        <w:pStyle w:val="af0"/>
        <w:spacing w:before="0" w:beforeAutospacing="0" w:after="0" w:afterAutospacing="0"/>
        <w:contextualSpacing/>
        <w:jc w:val="both"/>
        <w:rPr>
          <w:sz w:val="28"/>
          <w:szCs w:val="28"/>
        </w:rPr>
      </w:pPr>
      <w:r>
        <w:rPr>
          <w:sz w:val="28"/>
          <w:szCs w:val="28"/>
        </w:rPr>
        <w:t>59</w:t>
      </w:r>
      <w:r w:rsidRPr="00404216">
        <w:rPr>
          <w:sz w:val="28"/>
          <w:szCs w:val="28"/>
        </w:rPr>
        <w:t xml:space="preserve">. По номенклатуре к клиническим (нозологическим) группам </w:t>
      </w:r>
      <w:proofErr w:type="gramStart"/>
      <w:r w:rsidRPr="00404216">
        <w:rPr>
          <w:sz w:val="28"/>
          <w:szCs w:val="28"/>
        </w:rPr>
        <w:t>ИСМП,  вызываемым</w:t>
      </w:r>
      <w:proofErr w:type="gramEnd"/>
      <w:r w:rsidRPr="00404216">
        <w:rPr>
          <w:sz w:val="28"/>
          <w:szCs w:val="28"/>
        </w:rPr>
        <w:t xml:space="preserve">  условно-патогенными микроорганизмами, относят:</w:t>
      </w:r>
    </w:p>
    <w:p w:rsidR="00352627" w:rsidRPr="00404216" w:rsidRDefault="00352627" w:rsidP="00352627">
      <w:pPr>
        <w:pStyle w:val="afff0"/>
        <w:numPr>
          <w:ilvl w:val="0"/>
          <w:numId w:val="35"/>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инфекции области хирургического вмешательства*</w:t>
      </w:r>
    </w:p>
    <w:p w:rsidR="00352627" w:rsidRPr="00404216" w:rsidRDefault="00352627" w:rsidP="00352627">
      <w:pPr>
        <w:pStyle w:val="afff0"/>
        <w:numPr>
          <w:ilvl w:val="0"/>
          <w:numId w:val="35"/>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инфекции органов дыхания*</w:t>
      </w:r>
    </w:p>
    <w:p w:rsidR="00352627" w:rsidRPr="00404216" w:rsidRDefault="00352627" w:rsidP="00352627">
      <w:pPr>
        <w:pStyle w:val="afff0"/>
        <w:numPr>
          <w:ilvl w:val="0"/>
          <w:numId w:val="35"/>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 xml:space="preserve">инфекции, связанные с </w:t>
      </w:r>
      <w:proofErr w:type="spellStart"/>
      <w:r w:rsidRPr="00404216">
        <w:rPr>
          <w:rFonts w:ascii="Times New Roman" w:hAnsi="Times New Roman"/>
          <w:sz w:val="28"/>
          <w:szCs w:val="28"/>
        </w:rPr>
        <w:t>инфузией</w:t>
      </w:r>
      <w:proofErr w:type="spellEnd"/>
      <w:r w:rsidRPr="00404216">
        <w:rPr>
          <w:rFonts w:ascii="Times New Roman" w:hAnsi="Times New Roman"/>
          <w:sz w:val="28"/>
          <w:szCs w:val="28"/>
        </w:rPr>
        <w:t>, трансфузией*</w:t>
      </w:r>
    </w:p>
    <w:p w:rsidR="00352627" w:rsidRPr="00404216" w:rsidRDefault="00352627" w:rsidP="00352627">
      <w:pPr>
        <w:pStyle w:val="afff0"/>
        <w:numPr>
          <w:ilvl w:val="0"/>
          <w:numId w:val="35"/>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инфекции мочевыводящих путей*</w:t>
      </w:r>
    </w:p>
    <w:p w:rsidR="00352627" w:rsidRPr="00404216" w:rsidRDefault="00352627" w:rsidP="00352627">
      <w:pPr>
        <w:pStyle w:val="afff0"/>
        <w:numPr>
          <w:ilvl w:val="0"/>
          <w:numId w:val="35"/>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гнойно-септические инфекции новорожденных*</w:t>
      </w:r>
    </w:p>
    <w:p w:rsidR="00352627" w:rsidRPr="00404216" w:rsidRDefault="00352627" w:rsidP="00352627">
      <w:pPr>
        <w:pStyle w:val="afff0"/>
        <w:numPr>
          <w:ilvl w:val="0"/>
          <w:numId w:val="35"/>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гнойно-септические инфекции родильниц*</w:t>
      </w:r>
    </w:p>
    <w:p w:rsidR="00352627" w:rsidRPr="00404216" w:rsidRDefault="00352627" w:rsidP="00352627">
      <w:pPr>
        <w:pStyle w:val="afff9"/>
        <w:spacing w:before="0" w:beforeAutospacing="0" w:after="0" w:afterAutospacing="0"/>
        <w:jc w:val="both"/>
        <w:rPr>
          <w:sz w:val="28"/>
          <w:szCs w:val="28"/>
        </w:rPr>
      </w:pPr>
    </w:p>
    <w:p w:rsidR="00352627" w:rsidRPr="00404216" w:rsidRDefault="00352627" w:rsidP="00352627">
      <w:pPr>
        <w:pStyle w:val="afff9"/>
        <w:spacing w:before="0" w:beforeAutospacing="0" w:after="0" w:afterAutospacing="0"/>
        <w:jc w:val="both"/>
        <w:rPr>
          <w:sz w:val="28"/>
          <w:szCs w:val="28"/>
        </w:rPr>
      </w:pPr>
      <w:r>
        <w:rPr>
          <w:sz w:val="28"/>
          <w:szCs w:val="28"/>
        </w:rPr>
        <w:t>60</w:t>
      </w:r>
      <w:r w:rsidRPr="00404216">
        <w:rPr>
          <w:sz w:val="28"/>
          <w:szCs w:val="28"/>
        </w:rPr>
        <w:t xml:space="preserve">. Экстренное извещение об инфекционном заболевании передает медицинский работник: </w:t>
      </w:r>
    </w:p>
    <w:p w:rsidR="00352627" w:rsidRPr="00404216" w:rsidRDefault="00352627" w:rsidP="00352627">
      <w:pPr>
        <w:pStyle w:val="afff9"/>
        <w:numPr>
          <w:ilvl w:val="0"/>
          <w:numId w:val="33"/>
        </w:numPr>
        <w:spacing w:before="0" w:beforeAutospacing="0" w:after="0" w:afterAutospacing="0"/>
        <w:ind w:left="0" w:firstLine="0"/>
        <w:jc w:val="both"/>
        <w:rPr>
          <w:sz w:val="28"/>
          <w:szCs w:val="28"/>
        </w:rPr>
      </w:pPr>
      <w:r w:rsidRPr="00404216">
        <w:rPr>
          <w:sz w:val="28"/>
          <w:szCs w:val="28"/>
        </w:rPr>
        <w:t>заподозривший инфекционную болезнь *</w:t>
      </w:r>
    </w:p>
    <w:p w:rsidR="00352627" w:rsidRPr="00404216" w:rsidRDefault="00352627" w:rsidP="00352627">
      <w:pPr>
        <w:pStyle w:val="afff9"/>
        <w:numPr>
          <w:ilvl w:val="0"/>
          <w:numId w:val="33"/>
        </w:numPr>
        <w:spacing w:before="0" w:beforeAutospacing="0" w:after="0" w:afterAutospacing="0"/>
        <w:ind w:left="0" w:firstLine="0"/>
        <w:jc w:val="both"/>
        <w:rPr>
          <w:sz w:val="28"/>
          <w:szCs w:val="28"/>
        </w:rPr>
      </w:pPr>
      <w:r w:rsidRPr="00404216">
        <w:rPr>
          <w:sz w:val="28"/>
          <w:szCs w:val="28"/>
        </w:rPr>
        <w:t xml:space="preserve">подтвердивший диагноз инфекционной болезни </w:t>
      </w:r>
    </w:p>
    <w:p w:rsidR="00352627" w:rsidRPr="00404216" w:rsidRDefault="00352627" w:rsidP="00352627">
      <w:pPr>
        <w:pStyle w:val="afff9"/>
        <w:numPr>
          <w:ilvl w:val="0"/>
          <w:numId w:val="33"/>
        </w:numPr>
        <w:spacing w:before="0" w:beforeAutospacing="0" w:after="0" w:afterAutospacing="0"/>
        <w:ind w:left="0" w:firstLine="0"/>
        <w:jc w:val="both"/>
        <w:rPr>
          <w:sz w:val="28"/>
          <w:szCs w:val="28"/>
        </w:rPr>
      </w:pPr>
      <w:r w:rsidRPr="00404216">
        <w:rPr>
          <w:sz w:val="28"/>
          <w:szCs w:val="28"/>
        </w:rPr>
        <w:t xml:space="preserve">установивший временные границы эпидемического очага </w:t>
      </w:r>
    </w:p>
    <w:p w:rsidR="00352627" w:rsidRPr="000C5AD6" w:rsidRDefault="00352627" w:rsidP="000C5AD6">
      <w:pPr>
        <w:pStyle w:val="afff9"/>
        <w:numPr>
          <w:ilvl w:val="0"/>
          <w:numId w:val="33"/>
        </w:numPr>
        <w:spacing w:before="0" w:beforeAutospacing="0" w:after="0" w:afterAutospacing="0"/>
        <w:ind w:left="0" w:firstLine="0"/>
        <w:jc w:val="both"/>
        <w:rPr>
          <w:sz w:val="28"/>
          <w:szCs w:val="28"/>
        </w:rPr>
      </w:pPr>
      <w:r w:rsidRPr="00404216">
        <w:rPr>
          <w:sz w:val="28"/>
          <w:szCs w:val="28"/>
        </w:rPr>
        <w:t>установивший территориальные границы эпидемического очага</w:t>
      </w:r>
      <w:bookmarkStart w:id="1" w:name="_GoBack"/>
      <w:bookmarkEnd w:id="1"/>
    </w:p>
    <w:sectPr w:rsidR="00352627" w:rsidRPr="000C5AD6"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97" w:rsidRDefault="00110E97" w:rsidP="009D1825">
      <w:pPr>
        <w:spacing w:after="0" w:line="240" w:lineRule="auto"/>
      </w:pPr>
      <w:r>
        <w:separator/>
      </w:r>
    </w:p>
  </w:endnote>
  <w:endnote w:type="continuationSeparator" w:id="0">
    <w:p w:rsidR="00110E97" w:rsidRDefault="00110E97"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3F" w:rsidRDefault="004B4B3F">
    <w:pPr>
      <w:pStyle w:val="afe"/>
      <w:jc w:val="center"/>
    </w:pPr>
    <w:r>
      <w:fldChar w:fldCharType="begin"/>
    </w:r>
    <w:r>
      <w:instrText>PAGE   \* MERGEFORMAT</w:instrText>
    </w:r>
    <w:r>
      <w:fldChar w:fldCharType="separate"/>
    </w:r>
    <w:r w:rsidR="000C5AD6">
      <w:rPr>
        <w:noProof/>
      </w:rPr>
      <w:t>47</w:t>
    </w:r>
    <w:r>
      <w:rPr>
        <w:noProof/>
      </w:rPr>
      <w:fldChar w:fldCharType="end"/>
    </w:r>
  </w:p>
  <w:p w:rsidR="004B4B3F" w:rsidRDefault="004B4B3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97" w:rsidRDefault="00110E97" w:rsidP="009D1825">
      <w:pPr>
        <w:spacing w:after="0" w:line="240" w:lineRule="auto"/>
      </w:pPr>
      <w:r>
        <w:separator/>
      </w:r>
    </w:p>
  </w:footnote>
  <w:footnote w:type="continuationSeparator" w:id="0">
    <w:p w:rsidR="00110E97" w:rsidRDefault="00110E97"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CF656A"/>
    <w:multiLevelType w:val="hybridMultilevel"/>
    <w:tmpl w:val="C4185196"/>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E4F32"/>
    <w:multiLevelType w:val="multilevel"/>
    <w:tmpl w:val="D40C78FE"/>
    <w:lvl w:ilvl="0">
      <w:start w:val="1"/>
      <w:numFmt w:val="decimal"/>
      <w:lvlText w:val="%1."/>
      <w:lvlJc w:val="left"/>
      <w:pPr>
        <w:tabs>
          <w:tab w:val="num" w:pos="2520"/>
        </w:tabs>
        <w:ind w:left="25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EB28B2"/>
    <w:multiLevelType w:val="multilevel"/>
    <w:tmpl w:val="CA56C204"/>
    <w:lvl w:ilvl="0">
      <w:start w:val="1"/>
      <w:numFmt w:val="decimal"/>
      <w:lvlText w:val="%1."/>
      <w:lvlJc w:val="left"/>
      <w:pPr>
        <w:tabs>
          <w:tab w:val="num" w:pos="2280"/>
        </w:tabs>
        <w:ind w:left="22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947DF8"/>
    <w:multiLevelType w:val="multilevel"/>
    <w:tmpl w:val="AA02961A"/>
    <w:lvl w:ilvl="0">
      <w:start w:val="1"/>
      <w:numFmt w:val="decimal"/>
      <w:lvlText w:val="%1."/>
      <w:lvlJc w:val="left"/>
      <w:pPr>
        <w:tabs>
          <w:tab w:val="num" w:pos="2340"/>
        </w:tabs>
        <w:ind w:left="234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764BB7"/>
    <w:multiLevelType w:val="multilevel"/>
    <w:tmpl w:val="0504D500"/>
    <w:lvl w:ilvl="0">
      <w:start w:val="1"/>
      <w:numFmt w:val="decimal"/>
      <w:lvlText w:val="%1."/>
      <w:lvlJc w:val="left"/>
      <w:pPr>
        <w:tabs>
          <w:tab w:val="num" w:pos="3120"/>
        </w:tabs>
        <w:ind w:left="31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5A2FF5"/>
    <w:multiLevelType w:val="hybridMultilevel"/>
    <w:tmpl w:val="06264A22"/>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41C78"/>
    <w:multiLevelType w:val="multilevel"/>
    <w:tmpl w:val="C2746460"/>
    <w:lvl w:ilvl="0">
      <w:start w:val="1"/>
      <w:numFmt w:val="decimal"/>
      <w:lvlText w:val="%1."/>
      <w:lvlJc w:val="left"/>
      <w:pPr>
        <w:tabs>
          <w:tab w:val="num" w:pos="3060"/>
        </w:tabs>
        <w:ind w:left="3060" w:hanging="360"/>
      </w:pPr>
    </w:lvl>
    <w:lvl w:ilvl="1">
      <w:start w:val="48"/>
      <w:numFmt w:val="decimal"/>
      <w:lvlText w:val="%1.%2"/>
      <w:lvlJc w:val="left"/>
      <w:pPr>
        <w:tabs>
          <w:tab w:val="num" w:pos="3180"/>
        </w:tabs>
        <w:ind w:left="3180" w:hanging="480"/>
      </w:pPr>
    </w:lvl>
    <w:lvl w:ilvl="2">
      <w:start w:val="1"/>
      <w:numFmt w:val="decimal"/>
      <w:lvlText w:val="%1.%2.%3"/>
      <w:lvlJc w:val="left"/>
      <w:pPr>
        <w:tabs>
          <w:tab w:val="num" w:pos="3420"/>
        </w:tabs>
        <w:ind w:left="34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3780"/>
        </w:tabs>
        <w:ind w:left="378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500"/>
        </w:tabs>
        <w:ind w:left="4500" w:hanging="1800"/>
      </w:pPr>
    </w:lvl>
  </w:abstractNum>
  <w:abstractNum w:abstractNumId="9">
    <w:nsid w:val="14716359"/>
    <w:multiLevelType w:val="hybridMultilevel"/>
    <w:tmpl w:val="210E686E"/>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2">
    <w:nsid w:val="189659D9"/>
    <w:multiLevelType w:val="hybridMultilevel"/>
    <w:tmpl w:val="E70EBB58"/>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0A51C4"/>
    <w:multiLevelType w:val="multilevel"/>
    <w:tmpl w:val="FFA61554"/>
    <w:lvl w:ilvl="0">
      <w:start w:val="1"/>
      <w:numFmt w:val="decimal"/>
      <w:lvlText w:val="%1."/>
      <w:lvlJc w:val="left"/>
      <w:pPr>
        <w:tabs>
          <w:tab w:val="num" w:pos="2580"/>
        </w:tabs>
        <w:ind w:left="2580"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ECA6CF0"/>
    <w:multiLevelType w:val="multilevel"/>
    <w:tmpl w:val="FF3E7E5A"/>
    <w:lvl w:ilvl="0">
      <w:start w:val="1"/>
      <w:numFmt w:val="decimal"/>
      <w:lvlText w:val="%1)"/>
      <w:lvlJc w:val="left"/>
      <w:pPr>
        <w:tabs>
          <w:tab w:val="num" w:pos="1352"/>
        </w:tabs>
        <w:ind w:left="1352" w:hanging="360"/>
      </w:pPr>
      <w:rPr>
        <w:b w:val="0"/>
      </w:rPr>
    </w:lvl>
    <w:lvl w:ilvl="1">
      <w:start w:val="1"/>
      <w:numFmt w:val="lowerLetter"/>
      <w:lvlText w:val="%2."/>
      <w:lvlJc w:val="left"/>
      <w:pPr>
        <w:tabs>
          <w:tab w:val="num" w:pos="2072"/>
        </w:tabs>
        <w:ind w:left="2072" w:hanging="360"/>
      </w:pPr>
    </w:lvl>
    <w:lvl w:ilvl="2">
      <w:start w:val="1"/>
      <w:numFmt w:val="lowerRoman"/>
      <w:lvlText w:val="%3."/>
      <w:lvlJc w:val="right"/>
      <w:pPr>
        <w:tabs>
          <w:tab w:val="num" w:pos="2792"/>
        </w:tabs>
        <w:ind w:left="2792" w:hanging="180"/>
      </w:pPr>
    </w:lvl>
    <w:lvl w:ilvl="3">
      <w:start w:val="1"/>
      <w:numFmt w:val="decimal"/>
      <w:lvlText w:val="%4."/>
      <w:lvlJc w:val="left"/>
      <w:pPr>
        <w:tabs>
          <w:tab w:val="num" w:pos="3512"/>
        </w:tabs>
        <w:ind w:left="3512" w:hanging="360"/>
      </w:pPr>
    </w:lvl>
    <w:lvl w:ilvl="4">
      <w:start w:val="1"/>
      <w:numFmt w:val="lowerLetter"/>
      <w:lvlText w:val="%5."/>
      <w:lvlJc w:val="left"/>
      <w:pPr>
        <w:tabs>
          <w:tab w:val="num" w:pos="4232"/>
        </w:tabs>
        <w:ind w:left="4232" w:hanging="360"/>
      </w:pPr>
    </w:lvl>
    <w:lvl w:ilvl="5">
      <w:start w:val="1"/>
      <w:numFmt w:val="lowerRoman"/>
      <w:lvlText w:val="%6."/>
      <w:lvlJc w:val="right"/>
      <w:pPr>
        <w:tabs>
          <w:tab w:val="num" w:pos="4952"/>
        </w:tabs>
        <w:ind w:left="4952" w:hanging="180"/>
      </w:pPr>
    </w:lvl>
    <w:lvl w:ilvl="6">
      <w:start w:val="1"/>
      <w:numFmt w:val="decimal"/>
      <w:lvlText w:val="%7."/>
      <w:lvlJc w:val="left"/>
      <w:pPr>
        <w:tabs>
          <w:tab w:val="num" w:pos="5672"/>
        </w:tabs>
        <w:ind w:left="5672" w:hanging="360"/>
      </w:pPr>
    </w:lvl>
    <w:lvl w:ilvl="7">
      <w:start w:val="1"/>
      <w:numFmt w:val="lowerLetter"/>
      <w:lvlText w:val="%8."/>
      <w:lvlJc w:val="left"/>
      <w:pPr>
        <w:tabs>
          <w:tab w:val="num" w:pos="6392"/>
        </w:tabs>
        <w:ind w:left="6392" w:hanging="360"/>
      </w:pPr>
    </w:lvl>
    <w:lvl w:ilvl="8">
      <w:start w:val="1"/>
      <w:numFmt w:val="lowerRoman"/>
      <w:lvlText w:val="%9."/>
      <w:lvlJc w:val="right"/>
      <w:pPr>
        <w:tabs>
          <w:tab w:val="num" w:pos="7112"/>
        </w:tabs>
        <w:ind w:left="7112" w:hanging="180"/>
      </w:pPr>
    </w:lvl>
  </w:abstractNum>
  <w:abstractNum w:abstractNumId="15">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257525A5"/>
    <w:multiLevelType w:val="multilevel"/>
    <w:tmpl w:val="A4C0D8D0"/>
    <w:lvl w:ilvl="0">
      <w:start w:val="1"/>
      <w:numFmt w:val="decimal"/>
      <w:lvlText w:val="%1."/>
      <w:lvlJc w:val="left"/>
      <w:pPr>
        <w:tabs>
          <w:tab w:val="num" w:pos="2400"/>
        </w:tabs>
        <w:ind w:left="2400"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28024C4"/>
    <w:multiLevelType w:val="multilevel"/>
    <w:tmpl w:val="7E1ECF8A"/>
    <w:lvl w:ilvl="0">
      <w:start w:val="1"/>
      <w:numFmt w:val="decimal"/>
      <w:lvlText w:val="%1."/>
      <w:lvlJc w:val="left"/>
      <w:pPr>
        <w:tabs>
          <w:tab w:val="num" w:pos="2460"/>
        </w:tabs>
        <w:ind w:left="2460"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4AD09BA"/>
    <w:multiLevelType w:val="multilevel"/>
    <w:tmpl w:val="8DEE6C94"/>
    <w:lvl w:ilvl="0">
      <w:start w:val="1"/>
      <w:numFmt w:val="decimal"/>
      <w:lvlText w:val="%1."/>
      <w:lvlJc w:val="left"/>
      <w:pPr>
        <w:tabs>
          <w:tab w:val="num" w:pos="2280"/>
        </w:tabs>
        <w:ind w:left="22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9BF1667"/>
    <w:multiLevelType w:val="hybridMultilevel"/>
    <w:tmpl w:val="E4E6F650"/>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61FC0"/>
    <w:multiLevelType w:val="multilevel"/>
    <w:tmpl w:val="977AB9F8"/>
    <w:lvl w:ilvl="0">
      <w:start w:val="1"/>
      <w:numFmt w:val="decimal"/>
      <w:lvlText w:val="%1."/>
      <w:lvlJc w:val="left"/>
      <w:pPr>
        <w:tabs>
          <w:tab w:val="num" w:pos="2460"/>
        </w:tabs>
        <w:ind w:left="246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C9B3ED6"/>
    <w:multiLevelType w:val="hybridMultilevel"/>
    <w:tmpl w:val="AA4E04FA"/>
    <w:lvl w:ilvl="0" w:tplc="C690F90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3F8354B3"/>
    <w:multiLevelType w:val="multilevel"/>
    <w:tmpl w:val="47B45240"/>
    <w:lvl w:ilvl="0">
      <w:start w:val="5"/>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0460034"/>
    <w:multiLevelType w:val="multilevel"/>
    <w:tmpl w:val="FF3E7E5A"/>
    <w:lvl w:ilvl="0">
      <w:start w:val="1"/>
      <w:numFmt w:val="decimal"/>
      <w:lvlText w:val="%1)"/>
      <w:lvlJc w:val="left"/>
      <w:pPr>
        <w:tabs>
          <w:tab w:val="num" w:pos="1352"/>
        </w:tabs>
        <w:ind w:left="1352" w:hanging="360"/>
      </w:pPr>
      <w:rPr>
        <w:b w:val="0"/>
      </w:rPr>
    </w:lvl>
    <w:lvl w:ilvl="1">
      <w:start w:val="1"/>
      <w:numFmt w:val="lowerLetter"/>
      <w:lvlText w:val="%2."/>
      <w:lvlJc w:val="left"/>
      <w:pPr>
        <w:tabs>
          <w:tab w:val="num" w:pos="2072"/>
        </w:tabs>
        <w:ind w:left="2072" w:hanging="360"/>
      </w:pPr>
    </w:lvl>
    <w:lvl w:ilvl="2">
      <w:start w:val="1"/>
      <w:numFmt w:val="lowerRoman"/>
      <w:lvlText w:val="%3."/>
      <w:lvlJc w:val="right"/>
      <w:pPr>
        <w:tabs>
          <w:tab w:val="num" w:pos="2792"/>
        </w:tabs>
        <w:ind w:left="2792" w:hanging="180"/>
      </w:pPr>
    </w:lvl>
    <w:lvl w:ilvl="3">
      <w:start w:val="1"/>
      <w:numFmt w:val="decimal"/>
      <w:lvlText w:val="%4."/>
      <w:lvlJc w:val="left"/>
      <w:pPr>
        <w:tabs>
          <w:tab w:val="num" w:pos="3512"/>
        </w:tabs>
        <w:ind w:left="3512" w:hanging="360"/>
      </w:pPr>
    </w:lvl>
    <w:lvl w:ilvl="4">
      <w:start w:val="1"/>
      <w:numFmt w:val="lowerLetter"/>
      <w:lvlText w:val="%5."/>
      <w:lvlJc w:val="left"/>
      <w:pPr>
        <w:tabs>
          <w:tab w:val="num" w:pos="4232"/>
        </w:tabs>
        <w:ind w:left="4232" w:hanging="360"/>
      </w:pPr>
    </w:lvl>
    <w:lvl w:ilvl="5">
      <w:start w:val="1"/>
      <w:numFmt w:val="lowerRoman"/>
      <w:lvlText w:val="%6."/>
      <w:lvlJc w:val="right"/>
      <w:pPr>
        <w:tabs>
          <w:tab w:val="num" w:pos="4952"/>
        </w:tabs>
        <w:ind w:left="4952" w:hanging="180"/>
      </w:pPr>
    </w:lvl>
    <w:lvl w:ilvl="6">
      <w:start w:val="1"/>
      <w:numFmt w:val="decimal"/>
      <w:lvlText w:val="%7."/>
      <w:lvlJc w:val="left"/>
      <w:pPr>
        <w:tabs>
          <w:tab w:val="num" w:pos="5672"/>
        </w:tabs>
        <w:ind w:left="5672" w:hanging="360"/>
      </w:pPr>
    </w:lvl>
    <w:lvl w:ilvl="7">
      <w:start w:val="1"/>
      <w:numFmt w:val="lowerLetter"/>
      <w:lvlText w:val="%8."/>
      <w:lvlJc w:val="left"/>
      <w:pPr>
        <w:tabs>
          <w:tab w:val="num" w:pos="6392"/>
        </w:tabs>
        <w:ind w:left="6392" w:hanging="360"/>
      </w:pPr>
    </w:lvl>
    <w:lvl w:ilvl="8">
      <w:start w:val="1"/>
      <w:numFmt w:val="lowerRoman"/>
      <w:lvlText w:val="%9."/>
      <w:lvlJc w:val="right"/>
      <w:pPr>
        <w:tabs>
          <w:tab w:val="num" w:pos="7112"/>
        </w:tabs>
        <w:ind w:left="7112" w:hanging="180"/>
      </w:pPr>
    </w:lvl>
  </w:abstractNum>
  <w:abstractNum w:abstractNumId="24">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5">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E1137D3"/>
    <w:multiLevelType w:val="hybridMultilevel"/>
    <w:tmpl w:val="E4E6F650"/>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A3D27"/>
    <w:multiLevelType w:val="multilevel"/>
    <w:tmpl w:val="87C2A9E0"/>
    <w:lvl w:ilvl="0">
      <w:start w:val="1"/>
      <w:numFmt w:val="decimal"/>
      <w:lvlText w:val="%1."/>
      <w:lvlJc w:val="left"/>
      <w:pPr>
        <w:tabs>
          <w:tab w:val="num" w:pos="2629"/>
        </w:tabs>
        <w:ind w:left="2629"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7A2D26"/>
    <w:multiLevelType w:val="hybridMultilevel"/>
    <w:tmpl w:val="AB5EC2A4"/>
    <w:lvl w:ilvl="0" w:tplc="9E3CD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F2FD8"/>
    <w:multiLevelType w:val="multilevel"/>
    <w:tmpl w:val="59A8F25C"/>
    <w:lvl w:ilvl="0">
      <w:start w:val="1"/>
      <w:numFmt w:val="decimal"/>
      <w:lvlText w:val="%1."/>
      <w:lvlJc w:val="left"/>
      <w:pPr>
        <w:tabs>
          <w:tab w:val="num" w:pos="2640"/>
        </w:tabs>
        <w:ind w:left="2640"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31">
    <w:nsid w:val="62686BDF"/>
    <w:multiLevelType w:val="multilevel"/>
    <w:tmpl w:val="44BC3D9E"/>
    <w:lvl w:ilvl="0">
      <w:start w:val="1"/>
      <w:numFmt w:val="decimal"/>
      <w:lvlText w:val="%1."/>
      <w:lvlJc w:val="left"/>
      <w:pPr>
        <w:tabs>
          <w:tab w:val="num" w:pos="2280"/>
        </w:tabs>
        <w:ind w:left="22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3E469AD"/>
    <w:multiLevelType w:val="multilevel"/>
    <w:tmpl w:val="CEF670B4"/>
    <w:lvl w:ilvl="0">
      <w:start w:val="1"/>
      <w:numFmt w:val="decimal"/>
      <w:lvlText w:val="%1."/>
      <w:lvlJc w:val="left"/>
      <w:pPr>
        <w:tabs>
          <w:tab w:val="num" w:pos="3000"/>
        </w:tabs>
        <w:ind w:left="30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1866068"/>
    <w:multiLevelType w:val="multilevel"/>
    <w:tmpl w:val="6BFC0C82"/>
    <w:lvl w:ilvl="0">
      <w:start w:val="1"/>
      <w:numFmt w:val="decimal"/>
      <w:lvlText w:val="%1."/>
      <w:lvlJc w:val="left"/>
      <w:pPr>
        <w:tabs>
          <w:tab w:val="num" w:pos="2340"/>
        </w:tabs>
        <w:ind w:left="234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6417859"/>
    <w:multiLevelType w:val="multilevel"/>
    <w:tmpl w:val="87428F0A"/>
    <w:lvl w:ilvl="0">
      <w:start w:val="1"/>
      <w:numFmt w:val="decimal"/>
      <w:lvlText w:val="%1."/>
      <w:lvlJc w:val="left"/>
      <w:pPr>
        <w:tabs>
          <w:tab w:val="num" w:pos="2280"/>
        </w:tabs>
        <w:ind w:left="22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D2C615E"/>
    <w:multiLevelType w:val="hybridMultilevel"/>
    <w:tmpl w:val="5FF25082"/>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24"/>
  </w:num>
  <w:num w:numId="2">
    <w:abstractNumId w:val="21"/>
  </w:num>
  <w:num w:numId="3">
    <w:abstractNumId w:val="34"/>
  </w:num>
  <w:num w:numId="4">
    <w:abstractNumId w:val="15"/>
  </w:num>
  <w:num w:numId="5">
    <w:abstractNumId w:val="37"/>
  </w:num>
  <w:num w:numId="6">
    <w:abstractNumId w:val="0"/>
  </w:num>
  <w:num w:numId="7">
    <w:abstractNumId w:val="25"/>
  </w:num>
  <w:num w:numId="8">
    <w:abstractNumId w:val="11"/>
  </w:num>
  <w:num w:numId="9">
    <w:abstractNumId w:val="26"/>
  </w:num>
  <w:num w:numId="10">
    <w:abstractNumId w:val="30"/>
  </w:num>
  <w:num w:numId="11">
    <w:abstractNumId w:val="39"/>
  </w:num>
  <w:num w:numId="12">
    <w:abstractNumId w:val="22"/>
  </w:num>
  <w:num w:numId="13">
    <w:abstractNumId w:val="32"/>
  </w:num>
  <w:num w:numId="14">
    <w:abstractNumId w:val="8"/>
  </w:num>
  <w:num w:numId="15">
    <w:abstractNumId w:val="6"/>
  </w:num>
  <w:num w:numId="16">
    <w:abstractNumId w:val="4"/>
  </w:num>
  <w:num w:numId="17">
    <w:abstractNumId w:val="31"/>
  </w:num>
  <w:num w:numId="18">
    <w:abstractNumId w:val="18"/>
  </w:num>
  <w:num w:numId="19">
    <w:abstractNumId w:val="35"/>
  </w:num>
  <w:num w:numId="20">
    <w:abstractNumId w:val="5"/>
  </w:num>
  <w:num w:numId="21">
    <w:abstractNumId w:val="33"/>
  </w:num>
  <w:num w:numId="22">
    <w:abstractNumId w:val="16"/>
  </w:num>
  <w:num w:numId="23">
    <w:abstractNumId w:val="17"/>
  </w:num>
  <w:num w:numId="24">
    <w:abstractNumId w:val="20"/>
  </w:num>
  <w:num w:numId="25">
    <w:abstractNumId w:val="3"/>
  </w:num>
  <w:num w:numId="26">
    <w:abstractNumId w:val="13"/>
  </w:num>
  <w:num w:numId="27">
    <w:abstractNumId w:val="27"/>
  </w:num>
  <w:num w:numId="28">
    <w:abstractNumId w:val="29"/>
  </w:num>
  <w:num w:numId="29">
    <w:abstractNumId w:val="14"/>
  </w:num>
  <w:num w:numId="30">
    <w:abstractNumId w:val="1"/>
  </w:num>
  <w:num w:numId="31">
    <w:abstractNumId w:val="10"/>
  </w:num>
  <w:num w:numId="32">
    <w:abstractNumId w:val="36"/>
  </w:num>
  <w:num w:numId="33">
    <w:abstractNumId w:val="9"/>
  </w:num>
  <w:num w:numId="34">
    <w:abstractNumId w:val="38"/>
  </w:num>
  <w:num w:numId="35">
    <w:abstractNumId w:val="2"/>
  </w:num>
  <w:num w:numId="36">
    <w:abstractNumId w:val="7"/>
  </w:num>
  <w:num w:numId="37">
    <w:abstractNumId w:val="12"/>
  </w:num>
  <w:num w:numId="38">
    <w:abstractNumId w:val="23"/>
  </w:num>
  <w:num w:numId="39">
    <w:abstractNumId w:val="28"/>
  </w:num>
  <w:num w:numId="4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C"/>
    <w:rsid w:val="00000902"/>
    <w:rsid w:val="000010F0"/>
    <w:rsid w:val="00001200"/>
    <w:rsid w:val="00001AEF"/>
    <w:rsid w:val="00002480"/>
    <w:rsid w:val="00003210"/>
    <w:rsid w:val="00003824"/>
    <w:rsid w:val="00003B5C"/>
    <w:rsid w:val="0000448C"/>
    <w:rsid w:val="000045BD"/>
    <w:rsid w:val="0000465C"/>
    <w:rsid w:val="000065B5"/>
    <w:rsid w:val="00006B38"/>
    <w:rsid w:val="00007112"/>
    <w:rsid w:val="00010123"/>
    <w:rsid w:val="00010188"/>
    <w:rsid w:val="00010542"/>
    <w:rsid w:val="00010D15"/>
    <w:rsid w:val="00011088"/>
    <w:rsid w:val="000149C4"/>
    <w:rsid w:val="000166A2"/>
    <w:rsid w:val="00017787"/>
    <w:rsid w:val="00020342"/>
    <w:rsid w:val="0002065D"/>
    <w:rsid w:val="00021F3F"/>
    <w:rsid w:val="000223D4"/>
    <w:rsid w:val="00022B39"/>
    <w:rsid w:val="00023427"/>
    <w:rsid w:val="00023DF2"/>
    <w:rsid w:val="000248AF"/>
    <w:rsid w:val="000254EF"/>
    <w:rsid w:val="0002617B"/>
    <w:rsid w:val="00026479"/>
    <w:rsid w:val="00026AC1"/>
    <w:rsid w:val="00026F0D"/>
    <w:rsid w:val="000270AF"/>
    <w:rsid w:val="00027C83"/>
    <w:rsid w:val="0003064B"/>
    <w:rsid w:val="00031878"/>
    <w:rsid w:val="00031942"/>
    <w:rsid w:val="00033A11"/>
    <w:rsid w:val="000354BF"/>
    <w:rsid w:val="00036E47"/>
    <w:rsid w:val="00037C4B"/>
    <w:rsid w:val="000409DE"/>
    <w:rsid w:val="00040B92"/>
    <w:rsid w:val="00042059"/>
    <w:rsid w:val="000420A0"/>
    <w:rsid w:val="000430E4"/>
    <w:rsid w:val="000446F0"/>
    <w:rsid w:val="00045424"/>
    <w:rsid w:val="00045A66"/>
    <w:rsid w:val="00045E7E"/>
    <w:rsid w:val="0004615E"/>
    <w:rsid w:val="0004633D"/>
    <w:rsid w:val="000463F9"/>
    <w:rsid w:val="00046CBD"/>
    <w:rsid w:val="0004795D"/>
    <w:rsid w:val="0005178A"/>
    <w:rsid w:val="00052B32"/>
    <w:rsid w:val="00052B92"/>
    <w:rsid w:val="000545C4"/>
    <w:rsid w:val="000546ED"/>
    <w:rsid w:val="00055243"/>
    <w:rsid w:val="000563F3"/>
    <w:rsid w:val="0005699E"/>
    <w:rsid w:val="00062599"/>
    <w:rsid w:val="00062FFB"/>
    <w:rsid w:val="00063AB6"/>
    <w:rsid w:val="00063C0F"/>
    <w:rsid w:val="000643B1"/>
    <w:rsid w:val="00064D5C"/>
    <w:rsid w:val="00065BC3"/>
    <w:rsid w:val="00065D90"/>
    <w:rsid w:val="00070FCF"/>
    <w:rsid w:val="000724A8"/>
    <w:rsid w:val="00073965"/>
    <w:rsid w:val="000741B6"/>
    <w:rsid w:val="000765ED"/>
    <w:rsid w:val="00076F71"/>
    <w:rsid w:val="0007799F"/>
    <w:rsid w:val="000817DC"/>
    <w:rsid w:val="00081A53"/>
    <w:rsid w:val="00081B22"/>
    <w:rsid w:val="00081E48"/>
    <w:rsid w:val="00082E45"/>
    <w:rsid w:val="00084140"/>
    <w:rsid w:val="000849F9"/>
    <w:rsid w:val="00085545"/>
    <w:rsid w:val="000857FF"/>
    <w:rsid w:val="0008752B"/>
    <w:rsid w:val="000900D6"/>
    <w:rsid w:val="000906B1"/>
    <w:rsid w:val="00090CF9"/>
    <w:rsid w:val="00090FE1"/>
    <w:rsid w:val="000910BD"/>
    <w:rsid w:val="000918A3"/>
    <w:rsid w:val="00091D54"/>
    <w:rsid w:val="00092E30"/>
    <w:rsid w:val="0009372D"/>
    <w:rsid w:val="0009386D"/>
    <w:rsid w:val="00094575"/>
    <w:rsid w:val="00094E73"/>
    <w:rsid w:val="00095DC9"/>
    <w:rsid w:val="00096CDC"/>
    <w:rsid w:val="00097642"/>
    <w:rsid w:val="00097B48"/>
    <w:rsid w:val="000A097F"/>
    <w:rsid w:val="000A0B12"/>
    <w:rsid w:val="000A11B7"/>
    <w:rsid w:val="000A1515"/>
    <w:rsid w:val="000A1A21"/>
    <w:rsid w:val="000A1C6E"/>
    <w:rsid w:val="000A2997"/>
    <w:rsid w:val="000A2C6D"/>
    <w:rsid w:val="000A3008"/>
    <w:rsid w:val="000A523C"/>
    <w:rsid w:val="000A5344"/>
    <w:rsid w:val="000A5754"/>
    <w:rsid w:val="000A5AF7"/>
    <w:rsid w:val="000A644D"/>
    <w:rsid w:val="000A6A0E"/>
    <w:rsid w:val="000B02F2"/>
    <w:rsid w:val="000B2228"/>
    <w:rsid w:val="000B26D5"/>
    <w:rsid w:val="000B3FE6"/>
    <w:rsid w:val="000B416D"/>
    <w:rsid w:val="000B41D1"/>
    <w:rsid w:val="000B5425"/>
    <w:rsid w:val="000B5ADD"/>
    <w:rsid w:val="000B6C23"/>
    <w:rsid w:val="000B747E"/>
    <w:rsid w:val="000C1FE7"/>
    <w:rsid w:val="000C3BE5"/>
    <w:rsid w:val="000C4586"/>
    <w:rsid w:val="000C4A01"/>
    <w:rsid w:val="000C4F98"/>
    <w:rsid w:val="000C5A88"/>
    <w:rsid w:val="000C5AD6"/>
    <w:rsid w:val="000C5C2C"/>
    <w:rsid w:val="000C5D05"/>
    <w:rsid w:val="000C5FBF"/>
    <w:rsid w:val="000C6603"/>
    <w:rsid w:val="000C741A"/>
    <w:rsid w:val="000D1615"/>
    <w:rsid w:val="000D1D4E"/>
    <w:rsid w:val="000D1FEA"/>
    <w:rsid w:val="000D29D7"/>
    <w:rsid w:val="000D45BA"/>
    <w:rsid w:val="000D4BC9"/>
    <w:rsid w:val="000D4C18"/>
    <w:rsid w:val="000E0159"/>
    <w:rsid w:val="000E102F"/>
    <w:rsid w:val="000E13D2"/>
    <w:rsid w:val="000E2238"/>
    <w:rsid w:val="000E304D"/>
    <w:rsid w:val="000E3350"/>
    <w:rsid w:val="000E4EB2"/>
    <w:rsid w:val="000E523D"/>
    <w:rsid w:val="000E55F9"/>
    <w:rsid w:val="000E5FAD"/>
    <w:rsid w:val="000E73B4"/>
    <w:rsid w:val="000E7401"/>
    <w:rsid w:val="000F07C6"/>
    <w:rsid w:val="000F09BD"/>
    <w:rsid w:val="000F2A26"/>
    <w:rsid w:val="000F2D37"/>
    <w:rsid w:val="000F3927"/>
    <w:rsid w:val="000F4784"/>
    <w:rsid w:val="000F5505"/>
    <w:rsid w:val="000F5D23"/>
    <w:rsid w:val="000F6655"/>
    <w:rsid w:val="00100A2F"/>
    <w:rsid w:val="00101E9B"/>
    <w:rsid w:val="001021C1"/>
    <w:rsid w:val="00102E5F"/>
    <w:rsid w:val="00103433"/>
    <w:rsid w:val="00103E6F"/>
    <w:rsid w:val="00105563"/>
    <w:rsid w:val="001057ED"/>
    <w:rsid w:val="001078F9"/>
    <w:rsid w:val="0011030F"/>
    <w:rsid w:val="00110D0D"/>
    <w:rsid w:val="00110E97"/>
    <w:rsid w:val="00111ECE"/>
    <w:rsid w:val="00112C70"/>
    <w:rsid w:val="00113043"/>
    <w:rsid w:val="00113960"/>
    <w:rsid w:val="00113C97"/>
    <w:rsid w:val="00114504"/>
    <w:rsid w:val="0011466C"/>
    <w:rsid w:val="00114BD4"/>
    <w:rsid w:val="00114C03"/>
    <w:rsid w:val="00115440"/>
    <w:rsid w:val="00115F12"/>
    <w:rsid w:val="0011660A"/>
    <w:rsid w:val="0011748A"/>
    <w:rsid w:val="001213F4"/>
    <w:rsid w:val="00121D83"/>
    <w:rsid w:val="00122DF9"/>
    <w:rsid w:val="001248B2"/>
    <w:rsid w:val="00124B62"/>
    <w:rsid w:val="001259E4"/>
    <w:rsid w:val="0012615E"/>
    <w:rsid w:val="00126DAD"/>
    <w:rsid w:val="0012745F"/>
    <w:rsid w:val="00130AC1"/>
    <w:rsid w:val="00131154"/>
    <w:rsid w:val="001315E0"/>
    <w:rsid w:val="0013176E"/>
    <w:rsid w:val="001319C6"/>
    <w:rsid w:val="00132B79"/>
    <w:rsid w:val="00132C4F"/>
    <w:rsid w:val="00132F1A"/>
    <w:rsid w:val="00133C2A"/>
    <w:rsid w:val="00136075"/>
    <w:rsid w:val="0013629A"/>
    <w:rsid w:val="0013659F"/>
    <w:rsid w:val="001369B6"/>
    <w:rsid w:val="00137450"/>
    <w:rsid w:val="001418C0"/>
    <w:rsid w:val="00141D36"/>
    <w:rsid w:val="00142151"/>
    <w:rsid w:val="001424B2"/>
    <w:rsid w:val="001428ED"/>
    <w:rsid w:val="00142AA4"/>
    <w:rsid w:val="00142F6A"/>
    <w:rsid w:val="00143C05"/>
    <w:rsid w:val="00144F22"/>
    <w:rsid w:val="001457CF"/>
    <w:rsid w:val="00145815"/>
    <w:rsid w:val="00145AAB"/>
    <w:rsid w:val="00145FB5"/>
    <w:rsid w:val="00146547"/>
    <w:rsid w:val="0014673F"/>
    <w:rsid w:val="0014690E"/>
    <w:rsid w:val="001469A1"/>
    <w:rsid w:val="00146BE7"/>
    <w:rsid w:val="00147D6F"/>
    <w:rsid w:val="00150ECC"/>
    <w:rsid w:val="001513F0"/>
    <w:rsid w:val="00151853"/>
    <w:rsid w:val="00151931"/>
    <w:rsid w:val="001539AE"/>
    <w:rsid w:val="00153B65"/>
    <w:rsid w:val="001549B1"/>
    <w:rsid w:val="0015513C"/>
    <w:rsid w:val="00155A6C"/>
    <w:rsid w:val="001565A8"/>
    <w:rsid w:val="001578BC"/>
    <w:rsid w:val="00157C4D"/>
    <w:rsid w:val="00161950"/>
    <w:rsid w:val="0016229B"/>
    <w:rsid w:val="00162D08"/>
    <w:rsid w:val="00163540"/>
    <w:rsid w:val="001637E6"/>
    <w:rsid w:val="00165450"/>
    <w:rsid w:val="00165A84"/>
    <w:rsid w:val="001664EA"/>
    <w:rsid w:val="00166FB6"/>
    <w:rsid w:val="001678D6"/>
    <w:rsid w:val="00167B8D"/>
    <w:rsid w:val="00167FFD"/>
    <w:rsid w:val="00170E66"/>
    <w:rsid w:val="001714FA"/>
    <w:rsid w:val="00171640"/>
    <w:rsid w:val="00172BE3"/>
    <w:rsid w:val="00172BF9"/>
    <w:rsid w:val="00172E0A"/>
    <w:rsid w:val="00173B03"/>
    <w:rsid w:val="001742AB"/>
    <w:rsid w:val="00174FA1"/>
    <w:rsid w:val="0017530F"/>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90338"/>
    <w:rsid w:val="001904D4"/>
    <w:rsid w:val="001928CC"/>
    <w:rsid w:val="00193AB3"/>
    <w:rsid w:val="001941C1"/>
    <w:rsid w:val="00194419"/>
    <w:rsid w:val="0019450B"/>
    <w:rsid w:val="001959B8"/>
    <w:rsid w:val="001971DB"/>
    <w:rsid w:val="00197E07"/>
    <w:rsid w:val="001A0B60"/>
    <w:rsid w:val="001A1B4C"/>
    <w:rsid w:val="001A34E6"/>
    <w:rsid w:val="001A3F2A"/>
    <w:rsid w:val="001A4D80"/>
    <w:rsid w:val="001A51A2"/>
    <w:rsid w:val="001A55EF"/>
    <w:rsid w:val="001A58A7"/>
    <w:rsid w:val="001A7DF1"/>
    <w:rsid w:val="001B034D"/>
    <w:rsid w:val="001B06FB"/>
    <w:rsid w:val="001B0773"/>
    <w:rsid w:val="001B0FEA"/>
    <w:rsid w:val="001B2D0C"/>
    <w:rsid w:val="001B3780"/>
    <w:rsid w:val="001B38E8"/>
    <w:rsid w:val="001B3B98"/>
    <w:rsid w:val="001B3DC5"/>
    <w:rsid w:val="001B454C"/>
    <w:rsid w:val="001B5528"/>
    <w:rsid w:val="001C021C"/>
    <w:rsid w:val="001C046D"/>
    <w:rsid w:val="001C16AD"/>
    <w:rsid w:val="001C28E7"/>
    <w:rsid w:val="001C361E"/>
    <w:rsid w:val="001C375E"/>
    <w:rsid w:val="001C5981"/>
    <w:rsid w:val="001C5C43"/>
    <w:rsid w:val="001C62DD"/>
    <w:rsid w:val="001C6712"/>
    <w:rsid w:val="001C724B"/>
    <w:rsid w:val="001C7285"/>
    <w:rsid w:val="001C7660"/>
    <w:rsid w:val="001D0257"/>
    <w:rsid w:val="001D05C1"/>
    <w:rsid w:val="001D0718"/>
    <w:rsid w:val="001D09C6"/>
    <w:rsid w:val="001D1AF1"/>
    <w:rsid w:val="001D1B53"/>
    <w:rsid w:val="001D2A73"/>
    <w:rsid w:val="001D3520"/>
    <w:rsid w:val="001D37A5"/>
    <w:rsid w:val="001D586B"/>
    <w:rsid w:val="001D6962"/>
    <w:rsid w:val="001D7B94"/>
    <w:rsid w:val="001E0887"/>
    <w:rsid w:val="001E1327"/>
    <w:rsid w:val="001E13FA"/>
    <w:rsid w:val="001E1501"/>
    <w:rsid w:val="001E1EEE"/>
    <w:rsid w:val="001E2A1C"/>
    <w:rsid w:val="001E32EE"/>
    <w:rsid w:val="001E56E6"/>
    <w:rsid w:val="001F0511"/>
    <w:rsid w:val="001F245E"/>
    <w:rsid w:val="001F271A"/>
    <w:rsid w:val="001F389B"/>
    <w:rsid w:val="001F454C"/>
    <w:rsid w:val="001F4AAB"/>
    <w:rsid w:val="001F5A97"/>
    <w:rsid w:val="001F5F10"/>
    <w:rsid w:val="001F62D0"/>
    <w:rsid w:val="001F6A2C"/>
    <w:rsid w:val="001F795C"/>
    <w:rsid w:val="00202AC9"/>
    <w:rsid w:val="00202BEE"/>
    <w:rsid w:val="0020448A"/>
    <w:rsid w:val="00205431"/>
    <w:rsid w:val="00205FEA"/>
    <w:rsid w:val="0020674F"/>
    <w:rsid w:val="00206C72"/>
    <w:rsid w:val="00206F56"/>
    <w:rsid w:val="002077F3"/>
    <w:rsid w:val="0021158B"/>
    <w:rsid w:val="00211780"/>
    <w:rsid w:val="002122D9"/>
    <w:rsid w:val="00212E2E"/>
    <w:rsid w:val="00215D4E"/>
    <w:rsid w:val="00215F19"/>
    <w:rsid w:val="0022215A"/>
    <w:rsid w:val="00222163"/>
    <w:rsid w:val="00222F39"/>
    <w:rsid w:val="002247C9"/>
    <w:rsid w:val="00225760"/>
    <w:rsid w:val="00226632"/>
    <w:rsid w:val="00226B4C"/>
    <w:rsid w:val="00226C70"/>
    <w:rsid w:val="0023018E"/>
    <w:rsid w:val="002303E3"/>
    <w:rsid w:val="00231CB3"/>
    <w:rsid w:val="00232232"/>
    <w:rsid w:val="002327FC"/>
    <w:rsid w:val="00233497"/>
    <w:rsid w:val="0023407D"/>
    <w:rsid w:val="00235C19"/>
    <w:rsid w:val="002366F3"/>
    <w:rsid w:val="00236BA7"/>
    <w:rsid w:val="002373F4"/>
    <w:rsid w:val="00237560"/>
    <w:rsid w:val="002403B5"/>
    <w:rsid w:val="002403B8"/>
    <w:rsid w:val="00240FC9"/>
    <w:rsid w:val="00241D1B"/>
    <w:rsid w:val="00243861"/>
    <w:rsid w:val="0024466B"/>
    <w:rsid w:val="00245031"/>
    <w:rsid w:val="002451DD"/>
    <w:rsid w:val="00245E53"/>
    <w:rsid w:val="00246096"/>
    <w:rsid w:val="002460EF"/>
    <w:rsid w:val="002465C7"/>
    <w:rsid w:val="002479DB"/>
    <w:rsid w:val="002509F3"/>
    <w:rsid w:val="00251530"/>
    <w:rsid w:val="002516DB"/>
    <w:rsid w:val="00252183"/>
    <w:rsid w:val="00252DD6"/>
    <w:rsid w:val="0025510D"/>
    <w:rsid w:val="00255947"/>
    <w:rsid w:val="00257E60"/>
    <w:rsid w:val="00260B16"/>
    <w:rsid w:val="00261A00"/>
    <w:rsid w:val="00263269"/>
    <w:rsid w:val="00263658"/>
    <w:rsid w:val="0026385B"/>
    <w:rsid w:val="00263909"/>
    <w:rsid w:val="00264721"/>
    <w:rsid w:val="00264D29"/>
    <w:rsid w:val="0026512C"/>
    <w:rsid w:val="0026773B"/>
    <w:rsid w:val="00267764"/>
    <w:rsid w:val="002703CA"/>
    <w:rsid w:val="002709C1"/>
    <w:rsid w:val="00272577"/>
    <w:rsid w:val="00272ADF"/>
    <w:rsid w:val="00273DF0"/>
    <w:rsid w:val="002745FC"/>
    <w:rsid w:val="002762B7"/>
    <w:rsid w:val="0028146D"/>
    <w:rsid w:val="00281891"/>
    <w:rsid w:val="00282569"/>
    <w:rsid w:val="00282622"/>
    <w:rsid w:val="00283718"/>
    <w:rsid w:val="0028390D"/>
    <w:rsid w:val="00283CDF"/>
    <w:rsid w:val="002856B9"/>
    <w:rsid w:val="002857DE"/>
    <w:rsid w:val="00285E56"/>
    <w:rsid w:val="00287DDC"/>
    <w:rsid w:val="00290A94"/>
    <w:rsid w:val="00293F8A"/>
    <w:rsid w:val="0029541B"/>
    <w:rsid w:val="00296C33"/>
    <w:rsid w:val="002A24FA"/>
    <w:rsid w:val="002A37F5"/>
    <w:rsid w:val="002A3F29"/>
    <w:rsid w:val="002A4A7D"/>
    <w:rsid w:val="002A4DF6"/>
    <w:rsid w:val="002A6CBF"/>
    <w:rsid w:val="002A7AA6"/>
    <w:rsid w:val="002A7B48"/>
    <w:rsid w:val="002B0223"/>
    <w:rsid w:val="002B0F08"/>
    <w:rsid w:val="002B102E"/>
    <w:rsid w:val="002B1725"/>
    <w:rsid w:val="002B1D36"/>
    <w:rsid w:val="002B1F8A"/>
    <w:rsid w:val="002B4271"/>
    <w:rsid w:val="002B446F"/>
    <w:rsid w:val="002B4EAB"/>
    <w:rsid w:val="002B6A76"/>
    <w:rsid w:val="002B6AE9"/>
    <w:rsid w:val="002B78AA"/>
    <w:rsid w:val="002C0606"/>
    <w:rsid w:val="002C28A9"/>
    <w:rsid w:val="002C2A61"/>
    <w:rsid w:val="002C49BA"/>
    <w:rsid w:val="002C4D3A"/>
    <w:rsid w:val="002C51C9"/>
    <w:rsid w:val="002C5669"/>
    <w:rsid w:val="002D010E"/>
    <w:rsid w:val="002D02C8"/>
    <w:rsid w:val="002D02FC"/>
    <w:rsid w:val="002D167F"/>
    <w:rsid w:val="002D1DEA"/>
    <w:rsid w:val="002D3475"/>
    <w:rsid w:val="002D3667"/>
    <w:rsid w:val="002D3A6B"/>
    <w:rsid w:val="002D3DCB"/>
    <w:rsid w:val="002D4616"/>
    <w:rsid w:val="002D56A7"/>
    <w:rsid w:val="002D63F4"/>
    <w:rsid w:val="002D6573"/>
    <w:rsid w:val="002E258E"/>
    <w:rsid w:val="002E2F2B"/>
    <w:rsid w:val="002E2FC4"/>
    <w:rsid w:val="002E3386"/>
    <w:rsid w:val="002E3578"/>
    <w:rsid w:val="002E357C"/>
    <w:rsid w:val="002E410C"/>
    <w:rsid w:val="002E44AC"/>
    <w:rsid w:val="002E5FB8"/>
    <w:rsid w:val="002E7E1C"/>
    <w:rsid w:val="002F1C46"/>
    <w:rsid w:val="002F1E27"/>
    <w:rsid w:val="002F2B04"/>
    <w:rsid w:val="002F41CD"/>
    <w:rsid w:val="002F4D26"/>
    <w:rsid w:val="002F56D1"/>
    <w:rsid w:val="002F57B9"/>
    <w:rsid w:val="002F6D6C"/>
    <w:rsid w:val="00300627"/>
    <w:rsid w:val="00300A7B"/>
    <w:rsid w:val="003037B8"/>
    <w:rsid w:val="003043D3"/>
    <w:rsid w:val="003043FD"/>
    <w:rsid w:val="003047CA"/>
    <w:rsid w:val="00304B7B"/>
    <w:rsid w:val="00305BFD"/>
    <w:rsid w:val="003065A9"/>
    <w:rsid w:val="003068C0"/>
    <w:rsid w:val="00306C89"/>
    <w:rsid w:val="0030719F"/>
    <w:rsid w:val="003074D4"/>
    <w:rsid w:val="0031110A"/>
    <w:rsid w:val="003113D0"/>
    <w:rsid w:val="00311826"/>
    <w:rsid w:val="00311C3A"/>
    <w:rsid w:val="00313A0F"/>
    <w:rsid w:val="003142DA"/>
    <w:rsid w:val="003202A6"/>
    <w:rsid w:val="0032098B"/>
    <w:rsid w:val="00321A6D"/>
    <w:rsid w:val="00322573"/>
    <w:rsid w:val="00322D2B"/>
    <w:rsid w:val="00322DAE"/>
    <w:rsid w:val="00324728"/>
    <w:rsid w:val="00324984"/>
    <w:rsid w:val="00324998"/>
    <w:rsid w:val="003262AE"/>
    <w:rsid w:val="00326A17"/>
    <w:rsid w:val="0033037E"/>
    <w:rsid w:val="003307B3"/>
    <w:rsid w:val="00330FE7"/>
    <w:rsid w:val="00331BD8"/>
    <w:rsid w:val="00332D43"/>
    <w:rsid w:val="003340C9"/>
    <w:rsid w:val="003375E0"/>
    <w:rsid w:val="00337611"/>
    <w:rsid w:val="00337E73"/>
    <w:rsid w:val="00341CE8"/>
    <w:rsid w:val="00343E91"/>
    <w:rsid w:val="00344FE2"/>
    <w:rsid w:val="00345F7E"/>
    <w:rsid w:val="00346BC0"/>
    <w:rsid w:val="003472FF"/>
    <w:rsid w:val="00351777"/>
    <w:rsid w:val="0035262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57EE"/>
    <w:rsid w:val="0036632F"/>
    <w:rsid w:val="0036694A"/>
    <w:rsid w:val="0036724B"/>
    <w:rsid w:val="00367E30"/>
    <w:rsid w:val="00371601"/>
    <w:rsid w:val="003717D9"/>
    <w:rsid w:val="00373345"/>
    <w:rsid w:val="00373EAA"/>
    <w:rsid w:val="00375D6C"/>
    <w:rsid w:val="0037607F"/>
    <w:rsid w:val="0037610D"/>
    <w:rsid w:val="00376A18"/>
    <w:rsid w:val="00376A8E"/>
    <w:rsid w:val="00376B1B"/>
    <w:rsid w:val="00376F14"/>
    <w:rsid w:val="003773A2"/>
    <w:rsid w:val="00377A40"/>
    <w:rsid w:val="00377A51"/>
    <w:rsid w:val="00381C69"/>
    <w:rsid w:val="003828B9"/>
    <w:rsid w:val="003829A1"/>
    <w:rsid w:val="003834B7"/>
    <w:rsid w:val="00384486"/>
    <w:rsid w:val="003873D1"/>
    <w:rsid w:val="003905A5"/>
    <w:rsid w:val="00391027"/>
    <w:rsid w:val="00391132"/>
    <w:rsid w:val="0039200B"/>
    <w:rsid w:val="0039302E"/>
    <w:rsid w:val="0039470E"/>
    <w:rsid w:val="0039487B"/>
    <w:rsid w:val="00395A0F"/>
    <w:rsid w:val="0039605A"/>
    <w:rsid w:val="00397CE6"/>
    <w:rsid w:val="003A0DC4"/>
    <w:rsid w:val="003A0F57"/>
    <w:rsid w:val="003A2402"/>
    <w:rsid w:val="003A3A80"/>
    <w:rsid w:val="003A436E"/>
    <w:rsid w:val="003A4688"/>
    <w:rsid w:val="003A54A7"/>
    <w:rsid w:val="003A656F"/>
    <w:rsid w:val="003A67C5"/>
    <w:rsid w:val="003A7577"/>
    <w:rsid w:val="003B04F5"/>
    <w:rsid w:val="003B1143"/>
    <w:rsid w:val="003B1DFB"/>
    <w:rsid w:val="003B34B4"/>
    <w:rsid w:val="003B3DB6"/>
    <w:rsid w:val="003B4AE0"/>
    <w:rsid w:val="003B6072"/>
    <w:rsid w:val="003B6BA7"/>
    <w:rsid w:val="003B6CA1"/>
    <w:rsid w:val="003B7240"/>
    <w:rsid w:val="003B7296"/>
    <w:rsid w:val="003C0AC0"/>
    <w:rsid w:val="003C0E31"/>
    <w:rsid w:val="003C1AA3"/>
    <w:rsid w:val="003C1C95"/>
    <w:rsid w:val="003C408C"/>
    <w:rsid w:val="003C42DA"/>
    <w:rsid w:val="003C437B"/>
    <w:rsid w:val="003C4A96"/>
    <w:rsid w:val="003C4B9F"/>
    <w:rsid w:val="003C55E7"/>
    <w:rsid w:val="003C601F"/>
    <w:rsid w:val="003C625C"/>
    <w:rsid w:val="003C716F"/>
    <w:rsid w:val="003D0ACC"/>
    <w:rsid w:val="003D130C"/>
    <w:rsid w:val="003D1473"/>
    <w:rsid w:val="003D2016"/>
    <w:rsid w:val="003D2806"/>
    <w:rsid w:val="003D697E"/>
    <w:rsid w:val="003D76ED"/>
    <w:rsid w:val="003D7A4A"/>
    <w:rsid w:val="003E0138"/>
    <w:rsid w:val="003E01FB"/>
    <w:rsid w:val="003E043D"/>
    <w:rsid w:val="003E0A7E"/>
    <w:rsid w:val="003E1A8C"/>
    <w:rsid w:val="003E1E23"/>
    <w:rsid w:val="003E24A1"/>
    <w:rsid w:val="003E2E5A"/>
    <w:rsid w:val="003E32B9"/>
    <w:rsid w:val="003E4BEE"/>
    <w:rsid w:val="003E5F85"/>
    <w:rsid w:val="003E769E"/>
    <w:rsid w:val="003E7A38"/>
    <w:rsid w:val="003E7C51"/>
    <w:rsid w:val="003E7C5D"/>
    <w:rsid w:val="003F3DDA"/>
    <w:rsid w:val="003F4DA0"/>
    <w:rsid w:val="003F5C8A"/>
    <w:rsid w:val="004005D0"/>
    <w:rsid w:val="004006E7"/>
    <w:rsid w:val="00400965"/>
    <w:rsid w:val="0040184E"/>
    <w:rsid w:val="004019AA"/>
    <w:rsid w:val="00403DD8"/>
    <w:rsid w:val="00412B2F"/>
    <w:rsid w:val="00413B5F"/>
    <w:rsid w:val="00414C19"/>
    <w:rsid w:val="004166F4"/>
    <w:rsid w:val="0041698E"/>
    <w:rsid w:val="00421870"/>
    <w:rsid w:val="0042290C"/>
    <w:rsid w:val="00422ED9"/>
    <w:rsid w:val="00424CDB"/>
    <w:rsid w:val="00424D05"/>
    <w:rsid w:val="00425D1A"/>
    <w:rsid w:val="004278C2"/>
    <w:rsid w:val="004301C9"/>
    <w:rsid w:val="00430600"/>
    <w:rsid w:val="00433F42"/>
    <w:rsid w:val="00434219"/>
    <w:rsid w:val="00434F1D"/>
    <w:rsid w:val="00437889"/>
    <w:rsid w:val="0043788C"/>
    <w:rsid w:val="00437BE1"/>
    <w:rsid w:val="0044095D"/>
    <w:rsid w:val="00441CF4"/>
    <w:rsid w:val="00441DB4"/>
    <w:rsid w:val="0044218C"/>
    <w:rsid w:val="00442521"/>
    <w:rsid w:val="00442BD0"/>
    <w:rsid w:val="00442CD4"/>
    <w:rsid w:val="0044416B"/>
    <w:rsid w:val="00444965"/>
    <w:rsid w:val="00445492"/>
    <w:rsid w:val="0044687C"/>
    <w:rsid w:val="004517C2"/>
    <w:rsid w:val="0045211D"/>
    <w:rsid w:val="00452C14"/>
    <w:rsid w:val="00453AEE"/>
    <w:rsid w:val="00453F6F"/>
    <w:rsid w:val="00454349"/>
    <w:rsid w:val="0045476B"/>
    <w:rsid w:val="00456313"/>
    <w:rsid w:val="0045669D"/>
    <w:rsid w:val="004567C8"/>
    <w:rsid w:val="00457162"/>
    <w:rsid w:val="00460594"/>
    <w:rsid w:val="004608CC"/>
    <w:rsid w:val="00460CA5"/>
    <w:rsid w:val="00461F42"/>
    <w:rsid w:val="00465889"/>
    <w:rsid w:val="004673A8"/>
    <w:rsid w:val="00467A44"/>
    <w:rsid w:val="004710B3"/>
    <w:rsid w:val="00471322"/>
    <w:rsid w:val="004720DF"/>
    <w:rsid w:val="00472159"/>
    <w:rsid w:val="004743F4"/>
    <w:rsid w:val="004748C2"/>
    <w:rsid w:val="00476262"/>
    <w:rsid w:val="00477527"/>
    <w:rsid w:val="00480A00"/>
    <w:rsid w:val="00481025"/>
    <w:rsid w:val="00481FC1"/>
    <w:rsid w:val="004820D5"/>
    <w:rsid w:val="00483CD0"/>
    <w:rsid w:val="00485143"/>
    <w:rsid w:val="00485E24"/>
    <w:rsid w:val="0048676C"/>
    <w:rsid w:val="00487734"/>
    <w:rsid w:val="0048778A"/>
    <w:rsid w:val="00487A4B"/>
    <w:rsid w:val="00490125"/>
    <w:rsid w:val="00490874"/>
    <w:rsid w:val="00491BF9"/>
    <w:rsid w:val="00491C9C"/>
    <w:rsid w:val="004933FB"/>
    <w:rsid w:val="00493F71"/>
    <w:rsid w:val="004949F1"/>
    <w:rsid w:val="00494FB4"/>
    <w:rsid w:val="00495046"/>
    <w:rsid w:val="00495C94"/>
    <w:rsid w:val="004962B9"/>
    <w:rsid w:val="00497072"/>
    <w:rsid w:val="004A1EB3"/>
    <w:rsid w:val="004A22A2"/>
    <w:rsid w:val="004A3527"/>
    <w:rsid w:val="004A48FE"/>
    <w:rsid w:val="004A4D46"/>
    <w:rsid w:val="004A500E"/>
    <w:rsid w:val="004A59F2"/>
    <w:rsid w:val="004A5CD1"/>
    <w:rsid w:val="004A5FF0"/>
    <w:rsid w:val="004A6071"/>
    <w:rsid w:val="004A68F8"/>
    <w:rsid w:val="004B1583"/>
    <w:rsid w:val="004B20F3"/>
    <w:rsid w:val="004B2A2D"/>
    <w:rsid w:val="004B3363"/>
    <w:rsid w:val="004B4B3F"/>
    <w:rsid w:val="004B5598"/>
    <w:rsid w:val="004B6715"/>
    <w:rsid w:val="004B73F3"/>
    <w:rsid w:val="004B7552"/>
    <w:rsid w:val="004B793D"/>
    <w:rsid w:val="004C169A"/>
    <w:rsid w:val="004C1708"/>
    <w:rsid w:val="004C2935"/>
    <w:rsid w:val="004C309F"/>
    <w:rsid w:val="004C30A1"/>
    <w:rsid w:val="004C3281"/>
    <w:rsid w:val="004C3E8E"/>
    <w:rsid w:val="004C51C2"/>
    <w:rsid w:val="004C6282"/>
    <w:rsid w:val="004C6B08"/>
    <w:rsid w:val="004C73EA"/>
    <w:rsid w:val="004C7FB8"/>
    <w:rsid w:val="004D0D4F"/>
    <w:rsid w:val="004D21BC"/>
    <w:rsid w:val="004D25F9"/>
    <w:rsid w:val="004D2B19"/>
    <w:rsid w:val="004D3085"/>
    <w:rsid w:val="004D48B2"/>
    <w:rsid w:val="004D5C46"/>
    <w:rsid w:val="004D5D2B"/>
    <w:rsid w:val="004D64D6"/>
    <w:rsid w:val="004D6969"/>
    <w:rsid w:val="004D6C48"/>
    <w:rsid w:val="004E07F5"/>
    <w:rsid w:val="004E0A2C"/>
    <w:rsid w:val="004E212E"/>
    <w:rsid w:val="004E318C"/>
    <w:rsid w:val="004E4597"/>
    <w:rsid w:val="004E79D6"/>
    <w:rsid w:val="004E7D8D"/>
    <w:rsid w:val="004F0B88"/>
    <w:rsid w:val="004F0D79"/>
    <w:rsid w:val="004F16F6"/>
    <w:rsid w:val="004F191D"/>
    <w:rsid w:val="004F33FA"/>
    <w:rsid w:val="004F40A3"/>
    <w:rsid w:val="004F4E10"/>
    <w:rsid w:val="004F533E"/>
    <w:rsid w:val="004F5BEE"/>
    <w:rsid w:val="004F62A8"/>
    <w:rsid w:val="004F6AB7"/>
    <w:rsid w:val="004F7064"/>
    <w:rsid w:val="00500E0A"/>
    <w:rsid w:val="00500FC8"/>
    <w:rsid w:val="00502A96"/>
    <w:rsid w:val="00502FAA"/>
    <w:rsid w:val="00502FB9"/>
    <w:rsid w:val="00503C2F"/>
    <w:rsid w:val="0050425D"/>
    <w:rsid w:val="00504A1F"/>
    <w:rsid w:val="00504A57"/>
    <w:rsid w:val="0050643A"/>
    <w:rsid w:val="00506985"/>
    <w:rsid w:val="00506D09"/>
    <w:rsid w:val="005072B4"/>
    <w:rsid w:val="00511350"/>
    <w:rsid w:val="00511C28"/>
    <w:rsid w:val="005120B8"/>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711E"/>
    <w:rsid w:val="00527259"/>
    <w:rsid w:val="005321E8"/>
    <w:rsid w:val="00532259"/>
    <w:rsid w:val="00532632"/>
    <w:rsid w:val="00533623"/>
    <w:rsid w:val="005339CC"/>
    <w:rsid w:val="00533A10"/>
    <w:rsid w:val="00533E02"/>
    <w:rsid w:val="00534813"/>
    <w:rsid w:val="005360B0"/>
    <w:rsid w:val="00537C36"/>
    <w:rsid w:val="00540574"/>
    <w:rsid w:val="00540654"/>
    <w:rsid w:val="00540DD2"/>
    <w:rsid w:val="00541AC1"/>
    <w:rsid w:val="00542A46"/>
    <w:rsid w:val="00542AAD"/>
    <w:rsid w:val="00542DD2"/>
    <w:rsid w:val="00543E8E"/>
    <w:rsid w:val="00543F9D"/>
    <w:rsid w:val="00544806"/>
    <w:rsid w:val="00544B82"/>
    <w:rsid w:val="0054789D"/>
    <w:rsid w:val="0055047C"/>
    <w:rsid w:val="00551FCA"/>
    <w:rsid w:val="0055213C"/>
    <w:rsid w:val="0055247E"/>
    <w:rsid w:val="005531A9"/>
    <w:rsid w:val="005540EB"/>
    <w:rsid w:val="005544A5"/>
    <w:rsid w:val="00555020"/>
    <w:rsid w:val="00556300"/>
    <w:rsid w:val="005567E9"/>
    <w:rsid w:val="00560DC5"/>
    <w:rsid w:val="0056133D"/>
    <w:rsid w:val="0056365B"/>
    <w:rsid w:val="00563BC5"/>
    <w:rsid w:val="00565ADA"/>
    <w:rsid w:val="005669E2"/>
    <w:rsid w:val="00567346"/>
    <w:rsid w:val="00567A26"/>
    <w:rsid w:val="00567A40"/>
    <w:rsid w:val="00567F3D"/>
    <w:rsid w:val="005704AE"/>
    <w:rsid w:val="00570620"/>
    <w:rsid w:val="00571090"/>
    <w:rsid w:val="005719F7"/>
    <w:rsid w:val="0057213B"/>
    <w:rsid w:val="0057258F"/>
    <w:rsid w:val="00573CAA"/>
    <w:rsid w:val="00575AE8"/>
    <w:rsid w:val="005760CD"/>
    <w:rsid w:val="00576EBF"/>
    <w:rsid w:val="0057724A"/>
    <w:rsid w:val="0057739C"/>
    <w:rsid w:val="00577DED"/>
    <w:rsid w:val="00581448"/>
    <w:rsid w:val="00582B6E"/>
    <w:rsid w:val="00583988"/>
    <w:rsid w:val="00583C32"/>
    <w:rsid w:val="005846E4"/>
    <w:rsid w:val="00584BD5"/>
    <w:rsid w:val="0058519B"/>
    <w:rsid w:val="00585843"/>
    <w:rsid w:val="00585CDB"/>
    <w:rsid w:val="005868DB"/>
    <w:rsid w:val="00587417"/>
    <w:rsid w:val="005900A8"/>
    <w:rsid w:val="00590B42"/>
    <w:rsid w:val="00591387"/>
    <w:rsid w:val="00592361"/>
    <w:rsid w:val="00592479"/>
    <w:rsid w:val="00593025"/>
    <w:rsid w:val="0059418C"/>
    <w:rsid w:val="0059466F"/>
    <w:rsid w:val="00594D84"/>
    <w:rsid w:val="00594EFB"/>
    <w:rsid w:val="00595554"/>
    <w:rsid w:val="00595950"/>
    <w:rsid w:val="00597323"/>
    <w:rsid w:val="00597A74"/>
    <w:rsid w:val="005A0818"/>
    <w:rsid w:val="005A0E20"/>
    <w:rsid w:val="005A3694"/>
    <w:rsid w:val="005A3DD4"/>
    <w:rsid w:val="005A3F6D"/>
    <w:rsid w:val="005A43FE"/>
    <w:rsid w:val="005A449B"/>
    <w:rsid w:val="005A4549"/>
    <w:rsid w:val="005A5BCA"/>
    <w:rsid w:val="005A5F3B"/>
    <w:rsid w:val="005A6584"/>
    <w:rsid w:val="005A6C4B"/>
    <w:rsid w:val="005A7889"/>
    <w:rsid w:val="005A7F8B"/>
    <w:rsid w:val="005B1EB8"/>
    <w:rsid w:val="005B21A9"/>
    <w:rsid w:val="005B34F2"/>
    <w:rsid w:val="005B3C15"/>
    <w:rsid w:val="005B4537"/>
    <w:rsid w:val="005B5518"/>
    <w:rsid w:val="005B5653"/>
    <w:rsid w:val="005B587A"/>
    <w:rsid w:val="005B5A7B"/>
    <w:rsid w:val="005B5F0B"/>
    <w:rsid w:val="005B61C5"/>
    <w:rsid w:val="005B7CF8"/>
    <w:rsid w:val="005C1309"/>
    <w:rsid w:val="005C1E61"/>
    <w:rsid w:val="005C287D"/>
    <w:rsid w:val="005C317A"/>
    <w:rsid w:val="005C41DF"/>
    <w:rsid w:val="005C462E"/>
    <w:rsid w:val="005C46D8"/>
    <w:rsid w:val="005C565A"/>
    <w:rsid w:val="005C6B33"/>
    <w:rsid w:val="005C7EE7"/>
    <w:rsid w:val="005D03FA"/>
    <w:rsid w:val="005D0FB1"/>
    <w:rsid w:val="005D1EA5"/>
    <w:rsid w:val="005D33B9"/>
    <w:rsid w:val="005D3B6D"/>
    <w:rsid w:val="005D4FC9"/>
    <w:rsid w:val="005D643D"/>
    <w:rsid w:val="005D6487"/>
    <w:rsid w:val="005D6DAF"/>
    <w:rsid w:val="005E1062"/>
    <w:rsid w:val="005E2160"/>
    <w:rsid w:val="005E21BB"/>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D8D"/>
    <w:rsid w:val="005F2678"/>
    <w:rsid w:val="005F33E7"/>
    <w:rsid w:val="005F37D7"/>
    <w:rsid w:val="005F3F15"/>
    <w:rsid w:val="005F4591"/>
    <w:rsid w:val="005F58BA"/>
    <w:rsid w:val="005F65CF"/>
    <w:rsid w:val="005F68A8"/>
    <w:rsid w:val="005F7730"/>
    <w:rsid w:val="005F7B3F"/>
    <w:rsid w:val="005F7B8F"/>
    <w:rsid w:val="0060111A"/>
    <w:rsid w:val="0060135A"/>
    <w:rsid w:val="0060202C"/>
    <w:rsid w:val="00603BBB"/>
    <w:rsid w:val="0060540C"/>
    <w:rsid w:val="006060E3"/>
    <w:rsid w:val="006069FE"/>
    <w:rsid w:val="00606A02"/>
    <w:rsid w:val="00607C4B"/>
    <w:rsid w:val="00607EC9"/>
    <w:rsid w:val="0061026C"/>
    <w:rsid w:val="0061194E"/>
    <w:rsid w:val="00612AE2"/>
    <w:rsid w:val="00612D7F"/>
    <w:rsid w:val="00614AEA"/>
    <w:rsid w:val="006151E8"/>
    <w:rsid w:val="00615C71"/>
    <w:rsid w:val="006167AB"/>
    <w:rsid w:val="006170FB"/>
    <w:rsid w:val="00617B71"/>
    <w:rsid w:val="0062173C"/>
    <w:rsid w:val="00621FC9"/>
    <w:rsid w:val="006257A0"/>
    <w:rsid w:val="006265A0"/>
    <w:rsid w:val="00627265"/>
    <w:rsid w:val="006272AE"/>
    <w:rsid w:val="00627CCD"/>
    <w:rsid w:val="0063095F"/>
    <w:rsid w:val="006314E2"/>
    <w:rsid w:val="00631627"/>
    <w:rsid w:val="00632495"/>
    <w:rsid w:val="0063259D"/>
    <w:rsid w:val="00632AE8"/>
    <w:rsid w:val="006339F5"/>
    <w:rsid w:val="006341C4"/>
    <w:rsid w:val="00634F22"/>
    <w:rsid w:val="006353BF"/>
    <w:rsid w:val="006364DD"/>
    <w:rsid w:val="00636C44"/>
    <w:rsid w:val="00640025"/>
    <w:rsid w:val="00640028"/>
    <w:rsid w:val="00640A02"/>
    <w:rsid w:val="00644B1B"/>
    <w:rsid w:val="00645D5B"/>
    <w:rsid w:val="00646E42"/>
    <w:rsid w:val="006501E0"/>
    <w:rsid w:val="0065028C"/>
    <w:rsid w:val="00650C31"/>
    <w:rsid w:val="00650F9A"/>
    <w:rsid w:val="00651236"/>
    <w:rsid w:val="00651B0B"/>
    <w:rsid w:val="00652AFA"/>
    <w:rsid w:val="00654434"/>
    <w:rsid w:val="00654616"/>
    <w:rsid w:val="00654895"/>
    <w:rsid w:val="00656324"/>
    <w:rsid w:val="006566A8"/>
    <w:rsid w:val="00656C06"/>
    <w:rsid w:val="00656CAB"/>
    <w:rsid w:val="00660A4D"/>
    <w:rsid w:val="006612AB"/>
    <w:rsid w:val="0066157C"/>
    <w:rsid w:val="00661A20"/>
    <w:rsid w:val="00662BDB"/>
    <w:rsid w:val="00662C34"/>
    <w:rsid w:val="00662F59"/>
    <w:rsid w:val="00663D13"/>
    <w:rsid w:val="00664B4E"/>
    <w:rsid w:val="00664F85"/>
    <w:rsid w:val="00665522"/>
    <w:rsid w:val="00665FD2"/>
    <w:rsid w:val="00666FCA"/>
    <w:rsid w:val="006670D0"/>
    <w:rsid w:val="0067121D"/>
    <w:rsid w:val="006712A4"/>
    <w:rsid w:val="00671A69"/>
    <w:rsid w:val="006727C5"/>
    <w:rsid w:val="00673339"/>
    <w:rsid w:val="006736F5"/>
    <w:rsid w:val="00674BEF"/>
    <w:rsid w:val="00674C91"/>
    <w:rsid w:val="00675549"/>
    <w:rsid w:val="00675E71"/>
    <w:rsid w:val="00676098"/>
    <w:rsid w:val="006760FE"/>
    <w:rsid w:val="00676C1F"/>
    <w:rsid w:val="0067745B"/>
    <w:rsid w:val="00677B60"/>
    <w:rsid w:val="00681DF5"/>
    <w:rsid w:val="00682809"/>
    <w:rsid w:val="00683BFC"/>
    <w:rsid w:val="00684AF6"/>
    <w:rsid w:val="00685C34"/>
    <w:rsid w:val="0069069A"/>
    <w:rsid w:val="00690B81"/>
    <w:rsid w:val="00691C9F"/>
    <w:rsid w:val="00693659"/>
    <w:rsid w:val="00695B0D"/>
    <w:rsid w:val="00696946"/>
    <w:rsid w:val="00696C42"/>
    <w:rsid w:val="006A0304"/>
    <w:rsid w:val="006A31B0"/>
    <w:rsid w:val="006A36EB"/>
    <w:rsid w:val="006A3CFB"/>
    <w:rsid w:val="006A40AC"/>
    <w:rsid w:val="006B0718"/>
    <w:rsid w:val="006B1BFE"/>
    <w:rsid w:val="006B1DDF"/>
    <w:rsid w:val="006B1ED3"/>
    <w:rsid w:val="006B2034"/>
    <w:rsid w:val="006B3658"/>
    <w:rsid w:val="006B3683"/>
    <w:rsid w:val="006B6976"/>
    <w:rsid w:val="006B6EFB"/>
    <w:rsid w:val="006B6FBD"/>
    <w:rsid w:val="006C2308"/>
    <w:rsid w:val="006C40E2"/>
    <w:rsid w:val="006C4C59"/>
    <w:rsid w:val="006C4D14"/>
    <w:rsid w:val="006C533F"/>
    <w:rsid w:val="006C5B66"/>
    <w:rsid w:val="006C72B1"/>
    <w:rsid w:val="006D0D7C"/>
    <w:rsid w:val="006D1044"/>
    <w:rsid w:val="006D1A06"/>
    <w:rsid w:val="006D2AD0"/>
    <w:rsid w:val="006D3734"/>
    <w:rsid w:val="006D3DCB"/>
    <w:rsid w:val="006D6828"/>
    <w:rsid w:val="006D6C79"/>
    <w:rsid w:val="006D70C2"/>
    <w:rsid w:val="006D76C2"/>
    <w:rsid w:val="006E3B98"/>
    <w:rsid w:val="006E3C10"/>
    <w:rsid w:val="006E6131"/>
    <w:rsid w:val="006E6F6A"/>
    <w:rsid w:val="006E774B"/>
    <w:rsid w:val="006E7F80"/>
    <w:rsid w:val="006F01E3"/>
    <w:rsid w:val="006F086C"/>
    <w:rsid w:val="006F0EEA"/>
    <w:rsid w:val="006F1702"/>
    <w:rsid w:val="006F33A1"/>
    <w:rsid w:val="006F3854"/>
    <w:rsid w:val="006F65F9"/>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1B0A"/>
    <w:rsid w:val="00711FED"/>
    <w:rsid w:val="0071202C"/>
    <w:rsid w:val="00712ACE"/>
    <w:rsid w:val="00714153"/>
    <w:rsid w:val="007145EB"/>
    <w:rsid w:val="00714D9E"/>
    <w:rsid w:val="007156F1"/>
    <w:rsid w:val="0071596E"/>
    <w:rsid w:val="00723C42"/>
    <w:rsid w:val="0072576A"/>
    <w:rsid w:val="00725D5D"/>
    <w:rsid w:val="00725F09"/>
    <w:rsid w:val="00726013"/>
    <w:rsid w:val="00726B4C"/>
    <w:rsid w:val="00727003"/>
    <w:rsid w:val="007272CA"/>
    <w:rsid w:val="00727544"/>
    <w:rsid w:val="007301F5"/>
    <w:rsid w:val="0073060B"/>
    <w:rsid w:val="00730881"/>
    <w:rsid w:val="00731C04"/>
    <w:rsid w:val="00732F69"/>
    <w:rsid w:val="00733E14"/>
    <w:rsid w:val="00733F72"/>
    <w:rsid w:val="007343DF"/>
    <w:rsid w:val="00734A17"/>
    <w:rsid w:val="00736012"/>
    <w:rsid w:val="007367EA"/>
    <w:rsid w:val="007377F6"/>
    <w:rsid w:val="00737823"/>
    <w:rsid w:val="00740DC1"/>
    <w:rsid w:val="00740E76"/>
    <w:rsid w:val="00741275"/>
    <w:rsid w:val="0074134C"/>
    <w:rsid w:val="0074183A"/>
    <w:rsid w:val="007421C6"/>
    <w:rsid w:val="00743C41"/>
    <w:rsid w:val="00745F5C"/>
    <w:rsid w:val="00746D95"/>
    <w:rsid w:val="00747519"/>
    <w:rsid w:val="0075129D"/>
    <w:rsid w:val="00753075"/>
    <w:rsid w:val="00753256"/>
    <w:rsid w:val="00753E88"/>
    <w:rsid w:val="007544C7"/>
    <w:rsid w:val="007553E7"/>
    <w:rsid w:val="00755DDC"/>
    <w:rsid w:val="00756D37"/>
    <w:rsid w:val="0076286D"/>
    <w:rsid w:val="007631E9"/>
    <w:rsid w:val="00765A38"/>
    <w:rsid w:val="0076759B"/>
    <w:rsid w:val="00767827"/>
    <w:rsid w:val="00770654"/>
    <w:rsid w:val="00770D7C"/>
    <w:rsid w:val="00771D11"/>
    <w:rsid w:val="00771E7E"/>
    <w:rsid w:val="00773B0C"/>
    <w:rsid w:val="00774066"/>
    <w:rsid w:val="0077738A"/>
    <w:rsid w:val="00777F13"/>
    <w:rsid w:val="00780D54"/>
    <w:rsid w:val="0078135C"/>
    <w:rsid w:val="00781430"/>
    <w:rsid w:val="00781721"/>
    <w:rsid w:val="007817BC"/>
    <w:rsid w:val="00785A9B"/>
    <w:rsid w:val="00785AD7"/>
    <w:rsid w:val="007862DA"/>
    <w:rsid w:val="0079023E"/>
    <w:rsid w:val="00791544"/>
    <w:rsid w:val="00792AB2"/>
    <w:rsid w:val="00794E0F"/>
    <w:rsid w:val="007974C9"/>
    <w:rsid w:val="007A0656"/>
    <w:rsid w:val="007A1902"/>
    <w:rsid w:val="007A22C0"/>
    <w:rsid w:val="007A25FF"/>
    <w:rsid w:val="007A2DB8"/>
    <w:rsid w:val="007A31F2"/>
    <w:rsid w:val="007A47C7"/>
    <w:rsid w:val="007A49D6"/>
    <w:rsid w:val="007A4CC4"/>
    <w:rsid w:val="007A52AF"/>
    <w:rsid w:val="007A53CA"/>
    <w:rsid w:val="007A5F4B"/>
    <w:rsid w:val="007A632B"/>
    <w:rsid w:val="007A6C22"/>
    <w:rsid w:val="007A7106"/>
    <w:rsid w:val="007B4061"/>
    <w:rsid w:val="007B4219"/>
    <w:rsid w:val="007B429B"/>
    <w:rsid w:val="007B5B95"/>
    <w:rsid w:val="007B691E"/>
    <w:rsid w:val="007B7D68"/>
    <w:rsid w:val="007C01DD"/>
    <w:rsid w:val="007C043F"/>
    <w:rsid w:val="007C158C"/>
    <w:rsid w:val="007C1A28"/>
    <w:rsid w:val="007C1E16"/>
    <w:rsid w:val="007C3AE4"/>
    <w:rsid w:val="007C3FA7"/>
    <w:rsid w:val="007C5395"/>
    <w:rsid w:val="007C54C3"/>
    <w:rsid w:val="007C6AB4"/>
    <w:rsid w:val="007D0311"/>
    <w:rsid w:val="007D0505"/>
    <w:rsid w:val="007D0C34"/>
    <w:rsid w:val="007D1259"/>
    <w:rsid w:val="007D1976"/>
    <w:rsid w:val="007D2010"/>
    <w:rsid w:val="007D2055"/>
    <w:rsid w:val="007D27D7"/>
    <w:rsid w:val="007D291B"/>
    <w:rsid w:val="007D4966"/>
    <w:rsid w:val="007D5D73"/>
    <w:rsid w:val="007D659D"/>
    <w:rsid w:val="007D7331"/>
    <w:rsid w:val="007D74FD"/>
    <w:rsid w:val="007D7E7F"/>
    <w:rsid w:val="007E06F4"/>
    <w:rsid w:val="007E0915"/>
    <w:rsid w:val="007E3851"/>
    <w:rsid w:val="007E3F8D"/>
    <w:rsid w:val="007E54C1"/>
    <w:rsid w:val="007E6597"/>
    <w:rsid w:val="007E6892"/>
    <w:rsid w:val="007E6ADF"/>
    <w:rsid w:val="007E6BCD"/>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4F94"/>
    <w:rsid w:val="00805437"/>
    <w:rsid w:val="008057D5"/>
    <w:rsid w:val="00807040"/>
    <w:rsid w:val="00807108"/>
    <w:rsid w:val="00810197"/>
    <w:rsid w:val="00812A9E"/>
    <w:rsid w:val="00813026"/>
    <w:rsid w:val="008138C2"/>
    <w:rsid w:val="0081635D"/>
    <w:rsid w:val="008167FC"/>
    <w:rsid w:val="0081774A"/>
    <w:rsid w:val="00820862"/>
    <w:rsid w:val="00820C98"/>
    <w:rsid w:val="008217C2"/>
    <w:rsid w:val="008234AA"/>
    <w:rsid w:val="00823B34"/>
    <w:rsid w:val="00825383"/>
    <w:rsid w:val="008254E6"/>
    <w:rsid w:val="008261DC"/>
    <w:rsid w:val="008311E1"/>
    <w:rsid w:val="0083511D"/>
    <w:rsid w:val="00835C14"/>
    <w:rsid w:val="008365DB"/>
    <w:rsid w:val="008375DC"/>
    <w:rsid w:val="0083761E"/>
    <w:rsid w:val="0083790B"/>
    <w:rsid w:val="0083798E"/>
    <w:rsid w:val="00837B48"/>
    <w:rsid w:val="0084021E"/>
    <w:rsid w:val="00840533"/>
    <w:rsid w:val="00840C33"/>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B07"/>
    <w:rsid w:val="00852D30"/>
    <w:rsid w:val="00853FE5"/>
    <w:rsid w:val="008552FF"/>
    <w:rsid w:val="00855A74"/>
    <w:rsid w:val="00856AF0"/>
    <w:rsid w:val="00856D34"/>
    <w:rsid w:val="008602CA"/>
    <w:rsid w:val="00861AAA"/>
    <w:rsid w:val="00862EB3"/>
    <w:rsid w:val="00864C22"/>
    <w:rsid w:val="00865523"/>
    <w:rsid w:val="00865DE1"/>
    <w:rsid w:val="0086668E"/>
    <w:rsid w:val="00866985"/>
    <w:rsid w:val="00866BD5"/>
    <w:rsid w:val="00866E14"/>
    <w:rsid w:val="00866F7C"/>
    <w:rsid w:val="0086798F"/>
    <w:rsid w:val="0087116F"/>
    <w:rsid w:val="00871886"/>
    <w:rsid w:val="00871A06"/>
    <w:rsid w:val="00872CAC"/>
    <w:rsid w:val="008735A4"/>
    <w:rsid w:val="00874326"/>
    <w:rsid w:val="00874346"/>
    <w:rsid w:val="008747D9"/>
    <w:rsid w:val="00874DD5"/>
    <w:rsid w:val="008751D8"/>
    <w:rsid w:val="008765D3"/>
    <w:rsid w:val="00876B96"/>
    <w:rsid w:val="00877902"/>
    <w:rsid w:val="00880907"/>
    <w:rsid w:val="00880C68"/>
    <w:rsid w:val="00881B35"/>
    <w:rsid w:val="0088220F"/>
    <w:rsid w:val="00882518"/>
    <w:rsid w:val="0088300D"/>
    <w:rsid w:val="008832CD"/>
    <w:rsid w:val="00883B2D"/>
    <w:rsid w:val="008840C4"/>
    <w:rsid w:val="008857DF"/>
    <w:rsid w:val="008868E0"/>
    <w:rsid w:val="00886B3B"/>
    <w:rsid w:val="00886C3B"/>
    <w:rsid w:val="008878FB"/>
    <w:rsid w:val="00891590"/>
    <w:rsid w:val="00891BBA"/>
    <w:rsid w:val="008925A3"/>
    <w:rsid w:val="008935A9"/>
    <w:rsid w:val="008936E1"/>
    <w:rsid w:val="00894CA2"/>
    <w:rsid w:val="00894E8A"/>
    <w:rsid w:val="00895998"/>
    <w:rsid w:val="00895B10"/>
    <w:rsid w:val="0089605F"/>
    <w:rsid w:val="0089762D"/>
    <w:rsid w:val="008A0973"/>
    <w:rsid w:val="008A0AA8"/>
    <w:rsid w:val="008A22ED"/>
    <w:rsid w:val="008A3C4E"/>
    <w:rsid w:val="008A6691"/>
    <w:rsid w:val="008A6FF1"/>
    <w:rsid w:val="008A75C5"/>
    <w:rsid w:val="008A7784"/>
    <w:rsid w:val="008A7BDB"/>
    <w:rsid w:val="008B2808"/>
    <w:rsid w:val="008B3790"/>
    <w:rsid w:val="008B3FEA"/>
    <w:rsid w:val="008B4798"/>
    <w:rsid w:val="008B570D"/>
    <w:rsid w:val="008B7C42"/>
    <w:rsid w:val="008C02B6"/>
    <w:rsid w:val="008C02F5"/>
    <w:rsid w:val="008C070A"/>
    <w:rsid w:val="008C1760"/>
    <w:rsid w:val="008C199B"/>
    <w:rsid w:val="008C3B6C"/>
    <w:rsid w:val="008C43C2"/>
    <w:rsid w:val="008C4788"/>
    <w:rsid w:val="008C56DD"/>
    <w:rsid w:val="008C71DB"/>
    <w:rsid w:val="008C75F7"/>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565E"/>
    <w:rsid w:val="008E6A32"/>
    <w:rsid w:val="008E6E1B"/>
    <w:rsid w:val="008E6F81"/>
    <w:rsid w:val="008E701C"/>
    <w:rsid w:val="008E767B"/>
    <w:rsid w:val="008F0025"/>
    <w:rsid w:val="008F137F"/>
    <w:rsid w:val="008F1A69"/>
    <w:rsid w:val="008F2423"/>
    <w:rsid w:val="008F310C"/>
    <w:rsid w:val="008F5969"/>
    <w:rsid w:val="008F66F3"/>
    <w:rsid w:val="008F6725"/>
    <w:rsid w:val="008F6A4C"/>
    <w:rsid w:val="008F73E5"/>
    <w:rsid w:val="009024CF"/>
    <w:rsid w:val="00902612"/>
    <w:rsid w:val="00903204"/>
    <w:rsid w:val="009034C2"/>
    <w:rsid w:val="00903AAB"/>
    <w:rsid w:val="009050C9"/>
    <w:rsid w:val="009053CD"/>
    <w:rsid w:val="009055C3"/>
    <w:rsid w:val="00906526"/>
    <w:rsid w:val="00907033"/>
    <w:rsid w:val="00907407"/>
    <w:rsid w:val="00907D2F"/>
    <w:rsid w:val="00910982"/>
    <w:rsid w:val="009118B3"/>
    <w:rsid w:val="00911E7F"/>
    <w:rsid w:val="00912374"/>
    <w:rsid w:val="00913EDC"/>
    <w:rsid w:val="0091462C"/>
    <w:rsid w:val="009148ED"/>
    <w:rsid w:val="00914EC5"/>
    <w:rsid w:val="009153EB"/>
    <w:rsid w:val="0091598A"/>
    <w:rsid w:val="009159C9"/>
    <w:rsid w:val="009161B6"/>
    <w:rsid w:val="009175E5"/>
    <w:rsid w:val="009209F9"/>
    <w:rsid w:val="00920F4E"/>
    <w:rsid w:val="009218CA"/>
    <w:rsid w:val="009226CE"/>
    <w:rsid w:val="00922A2A"/>
    <w:rsid w:val="009241AC"/>
    <w:rsid w:val="0092607C"/>
    <w:rsid w:val="00927E22"/>
    <w:rsid w:val="009309FE"/>
    <w:rsid w:val="00931C40"/>
    <w:rsid w:val="00931FB6"/>
    <w:rsid w:val="00933362"/>
    <w:rsid w:val="0093415B"/>
    <w:rsid w:val="00934223"/>
    <w:rsid w:val="00934A81"/>
    <w:rsid w:val="0093558A"/>
    <w:rsid w:val="00935985"/>
    <w:rsid w:val="00936F3D"/>
    <w:rsid w:val="009379C7"/>
    <w:rsid w:val="0094072C"/>
    <w:rsid w:val="009413A9"/>
    <w:rsid w:val="009418E3"/>
    <w:rsid w:val="0094215E"/>
    <w:rsid w:val="00942B2D"/>
    <w:rsid w:val="0094421C"/>
    <w:rsid w:val="0094574E"/>
    <w:rsid w:val="009462BF"/>
    <w:rsid w:val="009463E0"/>
    <w:rsid w:val="00946CD4"/>
    <w:rsid w:val="00947E75"/>
    <w:rsid w:val="0095039D"/>
    <w:rsid w:val="009519E3"/>
    <w:rsid w:val="00951FAB"/>
    <w:rsid w:val="00952B56"/>
    <w:rsid w:val="00952B7D"/>
    <w:rsid w:val="0095312D"/>
    <w:rsid w:val="00954A52"/>
    <w:rsid w:val="00955A79"/>
    <w:rsid w:val="009560D5"/>
    <w:rsid w:val="00956A71"/>
    <w:rsid w:val="00957C9F"/>
    <w:rsid w:val="00960A2A"/>
    <w:rsid w:val="00960C77"/>
    <w:rsid w:val="00962719"/>
    <w:rsid w:val="009632CA"/>
    <w:rsid w:val="009638CA"/>
    <w:rsid w:val="009652C8"/>
    <w:rsid w:val="00966352"/>
    <w:rsid w:val="0097033C"/>
    <w:rsid w:val="0097039B"/>
    <w:rsid w:val="00971221"/>
    <w:rsid w:val="00971DD6"/>
    <w:rsid w:val="0097500A"/>
    <w:rsid w:val="0097558E"/>
    <w:rsid w:val="009758A5"/>
    <w:rsid w:val="00977F96"/>
    <w:rsid w:val="0098031E"/>
    <w:rsid w:val="0098064A"/>
    <w:rsid w:val="0098142E"/>
    <w:rsid w:val="00981EB5"/>
    <w:rsid w:val="00981F10"/>
    <w:rsid w:val="00982907"/>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B0A"/>
    <w:rsid w:val="00997D19"/>
    <w:rsid w:val="009A2FFE"/>
    <w:rsid w:val="009A345B"/>
    <w:rsid w:val="009A3B24"/>
    <w:rsid w:val="009A5567"/>
    <w:rsid w:val="009A5F5A"/>
    <w:rsid w:val="009A64BD"/>
    <w:rsid w:val="009A7781"/>
    <w:rsid w:val="009A7E89"/>
    <w:rsid w:val="009B1419"/>
    <w:rsid w:val="009B2A23"/>
    <w:rsid w:val="009B3380"/>
    <w:rsid w:val="009B3C7D"/>
    <w:rsid w:val="009B5D28"/>
    <w:rsid w:val="009C097F"/>
    <w:rsid w:val="009C10AC"/>
    <w:rsid w:val="009C1636"/>
    <w:rsid w:val="009C1CC6"/>
    <w:rsid w:val="009C29CF"/>
    <w:rsid w:val="009C2A68"/>
    <w:rsid w:val="009C321B"/>
    <w:rsid w:val="009C3BA5"/>
    <w:rsid w:val="009C4172"/>
    <w:rsid w:val="009C42E3"/>
    <w:rsid w:val="009C47D6"/>
    <w:rsid w:val="009C5501"/>
    <w:rsid w:val="009C61D5"/>
    <w:rsid w:val="009C6748"/>
    <w:rsid w:val="009C752D"/>
    <w:rsid w:val="009C7585"/>
    <w:rsid w:val="009D1740"/>
    <w:rsid w:val="009D1759"/>
    <w:rsid w:val="009D1825"/>
    <w:rsid w:val="009D1D35"/>
    <w:rsid w:val="009D1EB9"/>
    <w:rsid w:val="009D2934"/>
    <w:rsid w:val="009D30FD"/>
    <w:rsid w:val="009D604C"/>
    <w:rsid w:val="009D60CE"/>
    <w:rsid w:val="009D61ED"/>
    <w:rsid w:val="009D6746"/>
    <w:rsid w:val="009D6B82"/>
    <w:rsid w:val="009E07FF"/>
    <w:rsid w:val="009E11EC"/>
    <w:rsid w:val="009E2397"/>
    <w:rsid w:val="009E44EF"/>
    <w:rsid w:val="009E471D"/>
    <w:rsid w:val="009E598E"/>
    <w:rsid w:val="009E667F"/>
    <w:rsid w:val="009E7C9F"/>
    <w:rsid w:val="009F085E"/>
    <w:rsid w:val="009F2DB9"/>
    <w:rsid w:val="009F363A"/>
    <w:rsid w:val="009F40BB"/>
    <w:rsid w:val="009F539C"/>
    <w:rsid w:val="009F5D65"/>
    <w:rsid w:val="009F64B4"/>
    <w:rsid w:val="009F747A"/>
    <w:rsid w:val="00A0566B"/>
    <w:rsid w:val="00A0572C"/>
    <w:rsid w:val="00A059BD"/>
    <w:rsid w:val="00A0658F"/>
    <w:rsid w:val="00A06CD3"/>
    <w:rsid w:val="00A076A7"/>
    <w:rsid w:val="00A11082"/>
    <w:rsid w:val="00A11572"/>
    <w:rsid w:val="00A116CA"/>
    <w:rsid w:val="00A11B5B"/>
    <w:rsid w:val="00A11D2A"/>
    <w:rsid w:val="00A123BE"/>
    <w:rsid w:val="00A13DB9"/>
    <w:rsid w:val="00A1408B"/>
    <w:rsid w:val="00A140AB"/>
    <w:rsid w:val="00A14BFF"/>
    <w:rsid w:val="00A14FCA"/>
    <w:rsid w:val="00A1566D"/>
    <w:rsid w:val="00A15C84"/>
    <w:rsid w:val="00A168F2"/>
    <w:rsid w:val="00A208AB"/>
    <w:rsid w:val="00A2152E"/>
    <w:rsid w:val="00A22A42"/>
    <w:rsid w:val="00A22F12"/>
    <w:rsid w:val="00A2321E"/>
    <w:rsid w:val="00A25DDC"/>
    <w:rsid w:val="00A265A3"/>
    <w:rsid w:val="00A26D40"/>
    <w:rsid w:val="00A27C3C"/>
    <w:rsid w:val="00A27C9E"/>
    <w:rsid w:val="00A30DBF"/>
    <w:rsid w:val="00A31001"/>
    <w:rsid w:val="00A31013"/>
    <w:rsid w:val="00A3189F"/>
    <w:rsid w:val="00A32F95"/>
    <w:rsid w:val="00A3547F"/>
    <w:rsid w:val="00A357DD"/>
    <w:rsid w:val="00A36395"/>
    <w:rsid w:val="00A36C07"/>
    <w:rsid w:val="00A36E2D"/>
    <w:rsid w:val="00A372EC"/>
    <w:rsid w:val="00A40BEE"/>
    <w:rsid w:val="00A40D1C"/>
    <w:rsid w:val="00A41707"/>
    <w:rsid w:val="00A41976"/>
    <w:rsid w:val="00A41BA2"/>
    <w:rsid w:val="00A4202A"/>
    <w:rsid w:val="00A4355A"/>
    <w:rsid w:val="00A435DB"/>
    <w:rsid w:val="00A436D4"/>
    <w:rsid w:val="00A44144"/>
    <w:rsid w:val="00A4524E"/>
    <w:rsid w:val="00A4543C"/>
    <w:rsid w:val="00A455A2"/>
    <w:rsid w:val="00A47524"/>
    <w:rsid w:val="00A47AEF"/>
    <w:rsid w:val="00A47D66"/>
    <w:rsid w:val="00A510CF"/>
    <w:rsid w:val="00A5175C"/>
    <w:rsid w:val="00A52599"/>
    <w:rsid w:val="00A52CD3"/>
    <w:rsid w:val="00A54956"/>
    <w:rsid w:val="00A554CD"/>
    <w:rsid w:val="00A57298"/>
    <w:rsid w:val="00A57BAB"/>
    <w:rsid w:val="00A606EE"/>
    <w:rsid w:val="00A60FEE"/>
    <w:rsid w:val="00A61060"/>
    <w:rsid w:val="00A627B8"/>
    <w:rsid w:val="00A63446"/>
    <w:rsid w:val="00A63A9A"/>
    <w:rsid w:val="00A648E2"/>
    <w:rsid w:val="00A64A11"/>
    <w:rsid w:val="00A64DEE"/>
    <w:rsid w:val="00A64E9F"/>
    <w:rsid w:val="00A65F27"/>
    <w:rsid w:val="00A702FC"/>
    <w:rsid w:val="00A7174E"/>
    <w:rsid w:val="00A71A78"/>
    <w:rsid w:val="00A72916"/>
    <w:rsid w:val="00A729B8"/>
    <w:rsid w:val="00A7330E"/>
    <w:rsid w:val="00A74EA0"/>
    <w:rsid w:val="00A75703"/>
    <w:rsid w:val="00A75E5A"/>
    <w:rsid w:val="00A76465"/>
    <w:rsid w:val="00A7777E"/>
    <w:rsid w:val="00A779F9"/>
    <w:rsid w:val="00A77EBA"/>
    <w:rsid w:val="00A808C9"/>
    <w:rsid w:val="00A811CE"/>
    <w:rsid w:val="00A837BF"/>
    <w:rsid w:val="00A8461D"/>
    <w:rsid w:val="00A85508"/>
    <w:rsid w:val="00A85DE0"/>
    <w:rsid w:val="00A904E1"/>
    <w:rsid w:val="00A90514"/>
    <w:rsid w:val="00A908DF"/>
    <w:rsid w:val="00A9170D"/>
    <w:rsid w:val="00A926C9"/>
    <w:rsid w:val="00A93104"/>
    <w:rsid w:val="00A93915"/>
    <w:rsid w:val="00A93EE5"/>
    <w:rsid w:val="00A9557C"/>
    <w:rsid w:val="00A972A9"/>
    <w:rsid w:val="00A9761A"/>
    <w:rsid w:val="00A97972"/>
    <w:rsid w:val="00A97C22"/>
    <w:rsid w:val="00A97F41"/>
    <w:rsid w:val="00AA04DD"/>
    <w:rsid w:val="00AA16E8"/>
    <w:rsid w:val="00AA2DEE"/>
    <w:rsid w:val="00AA2E52"/>
    <w:rsid w:val="00AA3B37"/>
    <w:rsid w:val="00AA3D3E"/>
    <w:rsid w:val="00AA57E3"/>
    <w:rsid w:val="00AA5A6E"/>
    <w:rsid w:val="00AA66AF"/>
    <w:rsid w:val="00AA674C"/>
    <w:rsid w:val="00AA6959"/>
    <w:rsid w:val="00AA6C11"/>
    <w:rsid w:val="00AA75C3"/>
    <w:rsid w:val="00AA79D3"/>
    <w:rsid w:val="00AA7D6C"/>
    <w:rsid w:val="00AB0807"/>
    <w:rsid w:val="00AB11D3"/>
    <w:rsid w:val="00AB39C8"/>
    <w:rsid w:val="00AB4AEB"/>
    <w:rsid w:val="00AB4FA6"/>
    <w:rsid w:val="00AB51D7"/>
    <w:rsid w:val="00AC0624"/>
    <w:rsid w:val="00AC08CA"/>
    <w:rsid w:val="00AC3817"/>
    <w:rsid w:val="00AC3F76"/>
    <w:rsid w:val="00AC46DD"/>
    <w:rsid w:val="00AC5297"/>
    <w:rsid w:val="00AC52AD"/>
    <w:rsid w:val="00AC5C35"/>
    <w:rsid w:val="00AC60D3"/>
    <w:rsid w:val="00AC6887"/>
    <w:rsid w:val="00AC77D0"/>
    <w:rsid w:val="00AC7CA3"/>
    <w:rsid w:val="00AD1318"/>
    <w:rsid w:val="00AD157A"/>
    <w:rsid w:val="00AD385C"/>
    <w:rsid w:val="00AD4688"/>
    <w:rsid w:val="00AD6B66"/>
    <w:rsid w:val="00AD7489"/>
    <w:rsid w:val="00AD7830"/>
    <w:rsid w:val="00AE0D47"/>
    <w:rsid w:val="00AE10BA"/>
    <w:rsid w:val="00AE11B6"/>
    <w:rsid w:val="00AE1C36"/>
    <w:rsid w:val="00AE1CA3"/>
    <w:rsid w:val="00AE228C"/>
    <w:rsid w:val="00AE6941"/>
    <w:rsid w:val="00AE7FC6"/>
    <w:rsid w:val="00AF02F7"/>
    <w:rsid w:val="00AF0736"/>
    <w:rsid w:val="00AF18DF"/>
    <w:rsid w:val="00AF35F4"/>
    <w:rsid w:val="00AF4D33"/>
    <w:rsid w:val="00AF6E74"/>
    <w:rsid w:val="00AF6F0D"/>
    <w:rsid w:val="00B00089"/>
    <w:rsid w:val="00B013DB"/>
    <w:rsid w:val="00B01FF8"/>
    <w:rsid w:val="00B040DE"/>
    <w:rsid w:val="00B04CF7"/>
    <w:rsid w:val="00B0763A"/>
    <w:rsid w:val="00B07E81"/>
    <w:rsid w:val="00B10A33"/>
    <w:rsid w:val="00B1166F"/>
    <w:rsid w:val="00B11F62"/>
    <w:rsid w:val="00B129E2"/>
    <w:rsid w:val="00B1344D"/>
    <w:rsid w:val="00B156D3"/>
    <w:rsid w:val="00B168D8"/>
    <w:rsid w:val="00B16B7F"/>
    <w:rsid w:val="00B170EE"/>
    <w:rsid w:val="00B17630"/>
    <w:rsid w:val="00B17A23"/>
    <w:rsid w:val="00B17DC2"/>
    <w:rsid w:val="00B17EB2"/>
    <w:rsid w:val="00B20062"/>
    <w:rsid w:val="00B20FEA"/>
    <w:rsid w:val="00B2208F"/>
    <w:rsid w:val="00B2249D"/>
    <w:rsid w:val="00B22BA4"/>
    <w:rsid w:val="00B2313D"/>
    <w:rsid w:val="00B233E7"/>
    <w:rsid w:val="00B237AE"/>
    <w:rsid w:val="00B24ED1"/>
    <w:rsid w:val="00B2584A"/>
    <w:rsid w:val="00B25C17"/>
    <w:rsid w:val="00B25F5C"/>
    <w:rsid w:val="00B26445"/>
    <w:rsid w:val="00B2661E"/>
    <w:rsid w:val="00B26E33"/>
    <w:rsid w:val="00B278CE"/>
    <w:rsid w:val="00B30119"/>
    <w:rsid w:val="00B30E60"/>
    <w:rsid w:val="00B30E87"/>
    <w:rsid w:val="00B310D7"/>
    <w:rsid w:val="00B31B7F"/>
    <w:rsid w:val="00B3419A"/>
    <w:rsid w:val="00B35287"/>
    <w:rsid w:val="00B3600B"/>
    <w:rsid w:val="00B36FE7"/>
    <w:rsid w:val="00B372D3"/>
    <w:rsid w:val="00B37EB9"/>
    <w:rsid w:val="00B40116"/>
    <w:rsid w:val="00B40232"/>
    <w:rsid w:val="00B40EF8"/>
    <w:rsid w:val="00B412FB"/>
    <w:rsid w:val="00B41774"/>
    <w:rsid w:val="00B41ABF"/>
    <w:rsid w:val="00B41FBE"/>
    <w:rsid w:val="00B4259B"/>
    <w:rsid w:val="00B436FF"/>
    <w:rsid w:val="00B4379B"/>
    <w:rsid w:val="00B43D7B"/>
    <w:rsid w:val="00B44582"/>
    <w:rsid w:val="00B45F04"/>
    <w:rsid w:val="00B46439"/>
    <w:rsid w:val="00B4736B"/>
    <w:rsid w:val="00B50760"/>
    <w:rsid w:val="00B544C0"/>
    <w:rsid w:val="00B5458F"/>
    <w:rsid w:val="00B546F9"/>
    <w:rsid w:val="00B557D9"/>
    <w:rsid w:val="00B56467"/>
    <w:rsid w:val="00B56653"/>
    <w:rsid w:val="00B56C88"/>
    <w:rsid w:val="00B57030"/>
    <w:rsid w:val="00B577C4"/>
    <w:rsid w:val="00B609FA"/>
    <w:rsid w:val="00B61627"/>
    <w:rsid w:val="00B621B0"/>
    <w:rsid w:val="00B624BF"/>
    <w:rsid w:val="00B62AC0"/>
    <w:rsid w:val="00B64941"/>
    <w:rsid w:val="00B6523F"/>
    <w:rsid w:val="00B658AC"/>
    <w:rsid w:val="00B65EA7"/>
    <w:rsid w:val="00B66F33"/>
    <w:rsid w:val="00B704D2"/>
    <w:rsid w:val="00B70FED"/>
    <w:rsid w:val="00B72BA2"/>
    <w:rsid w:val="00B72BDE"/>
    <w:rsid w:val="00B72DF6"/>
    <w:rsid w:val="00B73237"/>
    <w:rsid w:val="00B7403C"/>
    <w:rsid w:val="00B75221"/>
    <w:rsid w:val="00B75F79"/>
    <w:rsid w:val="00B77624"/>
    <w:rsid w:val="00B77BEA"/>
    <w:rsid w:val="00B77F56"/>
    <w:rsid w:val="00B8238E"/>
    <w:rsid w:val="00B8283A"/>
    <w:rsid w:val="00B83680"/>
    <w:rsid w:val="00B83F71"/>
    <w:rsid w:val="00B845A6"/>
    <w:rsid w:val="00B84D8B"/>
    <w:rsid w:val="00B85756"/>
    <w:rsid w:val="00B85E57"/>
    <w:rsid w:val="00B86118"/>
    <w:rsid w:val="00B91B38"/>
    <w:rsid w:val="00B91D35"/>
    <w:rsid w:val="00B94081"/>
    <w:rsid w:val="00B9471E"/>
    <w:rsid w:val="00B957E1"/>
    <w:rsid w:val="00BA110A"/>
    <w:rsid w:val="00BA2957"/>
    <w:rsid w:val="00BA2A46"/>
    <w:rsid w:val="00BB030F"/>
    <w:rsid w:val="00BB0622"/>
    <w:rsid w:val="00BB13A5"/>
    <w:rsid w:val="00BB1660"/>
    <w:rsid w:val="00BB2D01"/>
    <w:rsid w:val="00BB2D3F"/>
    <w:rsid w:val="00BB423A"/>
    <w:rsid w:val="00BB43BA"/>
    <w:rsid w:val="00BB4DBE"/>
    <w:rsid w:val="00BB6A4E"/>
    <w:rsid w:val="00BC4C61"/>
    <w:rsid w:val="00BC4CFF"/>
    <w:rsid w:val="00BC5E35"/>
    <w:rsid w:val="00BC5F67"/>
    <w:rsid w:val="00BC67C1"/>
    <w:rsid w:val="00BC74F1"/>
    <w:rsid w:val="00BC7BB6"/>
    <w:rsid w:val="00BD0799"/>
    <w:rsid w:val="00BD0A9E"/>
    <w:rsid w:val="00BD0C70"/>
    <w:rsid w:val="00BD22AA"/>
    <w:rsid w:val="00BD41FB"/>
    <w:rsid w:val="00BD6A53"/>
    <w:rsid w:val="00BD6C44"/>
    <w:rsid w:val="00BE0E8A"/>
    <w:rsid w:val="00BE15AE"/>
    <w:rsid w:val="00BE18AF"/>
    <w:rsid w:val="00BE1D37"/>
    <w:rsid w:val="00BE1E42"/>
    <w:rsid w:val="00BE31A8"/>
    <w:rsid w:val="00BE5F0A"/>
    <w:rsid w:val="00BE63E4"/>
    <w:rsid w:val="00BF01D3"/>
    <w:rsid w:val="00BF0504"/>
    <w:rsid w:val="00BF1D18"/>
    <w:rsid w:val="00BF2288"/>
    <w:rsid w:val="00BF556F"/>
    <w:rsid w:val="00BF6D81"/>
    <w:rsid w:val="00BF73D8"/>
    <w:rsid w:val="00BF7D69"/>
    <w:rsid w:val="00C01513"/>
    <w:rsid w:val="00C01C91"/>
    <w:rsid w:val="00C02E24"/>
    <w:rsid w:val="00C0369B"/>
    <w:rsid w:val="00C041CD"/>
    <w:rsid w:val="00C04A13"/>
    <w:rsid w:val="00C04D45"/>
    <w:rsid w:val="00C050CE"/>
    <w:rsid w:val="00C0540F"/>
    <w:rsid w:val="00C05E87"/>
    <w:rsid w:val="00C06046"/>
    <w:rsid w:val="00C071CC"/>
    <w:rsid w:val="00C10FDB"/>
    <w:rsid w:val="00C121EA"/>
    <w:rsid w:val="00C12C8C"/>
    <w:rsid w:val="00C17330"/>
    <w:rsid w:val="00C17767"/>
    <w:rsid w:val="00C20DF8"/>
    <w:rsid w:val="00C21E6F"/>
    <w:rsid w:val="00C23516"/>
    <w:rsid w:val="00C242C2"/>
    <w:rsid w:val="00C26EFF"/>
    <w:rsid w:val="00C27F20"/>
    <w:rsid w:val="00C305B3"/>
    <w:rsid w:val="00C3064F"/>
    <w:rsid w:val="00C315DE"/>
    <w:rsid w:val="00C31BAB"/>
    <w:rsid w:val="00C31DDA"/>
    <w:rsid w:val="00C31EBE"/>
    <w:rsid w:val="00C326E7"/>
    <w:rsid w:val="00C33191"/>
    <w:rsid w:val="00C33846"/>
    <w:rsid w:val="00C34B09"/>
    <w:rsid w:val="00C34B2F"/>
    <w:rsid w:val="00C34BFD"/>
    <w:rsid w:val="00C35B46"/>
    <w:rsid w:val="00C35CFB"/>
    <w:rsid w:val="00C409BE"/>
    <w:rsid w:val="00C40AFB"/>
    <w:rsid w:val="00C41378"/>
    <w:rsid w:val="00C4189D"/>
    <w:rsid w:val="00C421E0"/>
    <w:rsid w:val="00C42754"/>
    <w:rsid w:val="00C43539"/>
    <w:rsid w:val="00C461E9"/>
    <w:rsid w:val="00C46411"/>
    <w:rsid w:val="00C466A1"/>
    <w:rsid w:val="00C47C5B"/>
    <w:rsid w:val="00C50455"/>
    <w:rsid w:val="00C5159C"/>
    <w:rsid w:val="00C51B98"/>
    <w:rsid w:val="00C51E10"/>
    <w:rsid w:val="00C522E8"/>
    <w:rsid w:val="00C5400B"/>
    <w:rsid w:val="00C548FC"/>
    <w:rsid w:val="00C55D11"/>
    <w:rsid w:val="00C5796C"/>
    <w:rsid w:val="00C60C16"/>
    <w:rsid w:val="00C61333"/>
    <w:rsid w:val="00C61792"/>
    <w:rsid w:val="00C61BFA"/>
    <w:rsid w:val="00C61C1A"/>
    <w:rsid w:val="00C638D1"/>
    <w:rsid w:val="00C64CAA"/>
    <w:rsid w:val="00C67203"/>
    <w:rsid w:val="00C676A8"/>
    <w:rsid w:val="00C67EDB"/>
    <w:rsid w:val="00C71D5A"/>
    <w:rsid w:val="00C729E7"/>
    <w:rsid w:val="00C73310"/>
    <w:rsid w:val="00C733D1"/>
    <w:rsid w:val="00C739E0"/>
    <w:rsid w:val="00C740F7"/>
    <w:rsid w:val="00C7461B"/>
    <w:rsid w:val="00C75F97"/>
    <w:rsid w:val="00C7746B"/>
    <w:rsid w:val="00C779DC"/>
    <w:rsid w:val="00C805F0"/>
    <w:rsid w:val="00C827C4"/>
    <w:rsid w:val="00C8388B"/>
    <w:rsid w:val="00C845F1"/>
    <w:rsid w:val="00C8476A"/>
    <w:rsid w:val="00C85910"/>
    <w:rsid w:val="00C85C79"/>
    <w:rsid w:val="00C85DDB"/>
    <w:rsid w:val="00C87A23"/>
    <w:rsid w:val="00C87C31"/>
    <w:rsid w:val="00C87F9B"/>
    <w:rsid w:val="00C906EF"/>
    <w:rsid w:val="00C9233C"/>
    <w:rsid w:val="00C92A07"/>
    <w:rsid w:val="00C934E1"/>
    <w:rsid w:val="00C93B9C"/>
    <w:rsid w:val="00C944C8"/>
    <w:rsid w:val="00C95EF9"/>
    <w:rsid w:val="00C95F7E"/>
    <w:rsid w:val="00C95F99"/>
    <w:rsid w:val="00C979BA"/>
    <w:rsid w:val="00C97BB5"/>
    <w:rsid w:val="00CA0851"/>
    <w:rsid w:val="00CA1207"/>
    <w:rsid w:val="00CA20EE"/>
    <w:rsid w:val="00CA2E46"/>
    <w:rsid w:val="00CA2FE0"/>
    <w:rsid w:val="00CA4316"/>
    <w:rsid w:val="00CA4D00"/>
    <w:rsid w:val="00CA5FA5"/>
    <w:rsid w:val="00CA6C4B"/>
    <w:rsid w:val="00CA6FBA"/>
    <w:rsid w:val="00CA705B"/>
    <w:rsid w:val="00CA781C"/>
    <w:rsid w:val="00CA7826"/>
    <w:rsid w:val="00CB07C6"/>
    <w:rsid w:val="00CB1766"/>
    <w:rsid w:val="00CB4926"/>
    <w:rsid w:val="00CB4D3F"/>
    <w:rsid w:val="00CB5437"/>
    <w:rsid w:val="00CB5BAC"/>
    <w:rsid w:val="00CB5DA7"/>
    <w:rsid w:val="00CB6535"/>
    <w:rsid w:val="00CC058C"/>
    <w:rsid w:val="00CC08C6"/>
    <w:rsid w:val="00CC130B"/>
    <w:rsid w:val="00CC40DD"/>
    <w:rsid w:val="00CC4161"/>
    <w:rsid w:val="00CC6CBB"/>
    <w:rsid w:val="00CC7069"/>
    <w:rsid w:val="00CC728B"/>
    <w:rsid w:val="00CD139B"/>
    <w:rsid w:val="00CD29B0"/>
    <w:rsid w:val="00CD29B3"/>
    <w:rsid w:val="00CD2A9C"/>
    <w:rsid w:val="00CD4115"/>
    <w:rsid w:val="00CD48D9"/>
    <w:rsid w:val="00CD4B66"/>
    <w:rsid w:val="00CD62F0"/>
    <w:rsid w:val="00CD72AA"/>
    <w:rsid w:val="00CD749A"/>
    <w:rsid w:val="00CD79D8"/>
    <w:rsid w:val="00CE2479"/>
    <w:rsid w:val="00CE341F"/>
    <w:rsid w:val="00CE3B24"/>
    <w:rsid w:val="00CE3ED9"/>
    <w:rsid w:val="00CE60CD"/>
    <w:rsid w:val="00CF0E54"/>
    <w:rsid w:val="00CF125B"/>
    <w:rsid w:val="00CF2FBD"/>
    <w:rsid w:val="00CF3253"/>
    <w:rsid w:val="00CF35F8"/>
    <w:rsid w:val="00CF3A99"/>
    <w:rsid w:val="00CF3EF0"/>
    <w:rsid w:val="00CF41D5"/>
    <w:rsid w:val="00CF4C02"/>
    <w:rsid w:val="00CF4FEF"/>
    <w:rsid w:val="00CF6019"/>
    <w:rsid w:val="00CF709A"/>
    <w:rsid w:val="00CF7FEC"/>
    <w:rsid w:val="00D007C1"/>
    <w:rsid w:val="00D00D78"/>
    <w:rsid w:val="00D013F5"/>
    <w:rsid w:val="00D024B3"/>
    <w:rsid w:val="00D03BC7"/>
    <w:rsid w:val="00D04601"/>
    <w:rsid w:val="00D057B9"/>
    <w:rsid w:val="00D062C3"/>
    <w:rsid w:val="00D06D29"/>
    <w:rsid w:val="00D07150"/>
    <w:rsid w:val="00D07296"/>
    <w:rsid w:val="00D10CAF"/>
    <w:rsid w:val="00D1171D"/>
    <w:rsid w:val="00D11A79"/>
    <w:rsid w:val="00D11E46"/>
    <w:rsid w:val="00D12110"/>
    <w:rsid w:val="00D127C4"/>
    <w:rsid w:val="00D13156"/>
    <w:rsid w:val="00D13EBC"/>
    <w:rsid w:val="00D147F9"/>
    <w:rsid w:val="00D15593"/>
    <w:rsid w:val="00D1577A"/>
    <w:rsid w:val="00D16DC1"/>
    <w:rsid w:val="00D20063"/>
    <w:rsid w:val="00D20859"/>
    <w:rsid w:val="00D21716"/>
    <w:rsid w:val="00D21BDD"/>
    <w:rsid w:val="00D22572"/>
    <w:rsid w:val="00D23B0C"/>
    <w:rsid w:val="00D2410F"/>
    <w:rsid w:val="00D25D76"/>
    <w:rsid w:val="00D267E2"/>
    <w:rsid w:val="00D26B50"/>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373"/>
    <w:rsid w:val="00D41B07"/>
    <w:rsid w:val="00D42DB1"/>
    <w:rsid w:val="00D432E8"/>
    <w:rsid w:val="00D433DC"/>
    <w:rsid w:val="00D435BD"/>
    <w:rsid w:val="00D43C54"/>
    <w:rsid w:val="00D458D6"/>
    <w:rsid w:val="00D458EC"/>
    <w:rsid w:val="00D46BF9"/>
    <w:rsid w:val="00D500EB"/>
    <w:rsid w:val="00D5186E"/>
    <w:rsid w:val="00D519C4"/>
    <w:rsid w:val="00D52028"/>
    <w:rsid w:val="00D52B06"/>
    <w:rsid w:val="00D53478"/>
    <w:rsid w:val="00D5368B"/>
    <w:rsid w:val="00D549F9"/>
    <w:rsid w:val="00D573FC"/>
    <w:rsid w:val="00D57E9D"/>
    <w:rsid w:val="00D611C0"/>
    <w:rsid w:val="00D617A4"/>
    <w:rsid w:val="00D619A6"/>
    <w:rsid w:val="00D62038"/>
    <w:rsid w:val="00D6286C"/>
    <w:rsid w:val="00D64023"/>
    <w:rsid w:val="00D67182"/>
    <w:rsid w:val="00D67449"/>
    <w:rsid w:val="00D67AE9"/>
    <w:rsid w:val="00D67C7F"/>
    <w:rsid w:val="00D67D51"/>
    <w:rsid w:val="00D711B6"/>
    <w:rsid w:val="00D74868"/>
    <w:rsid w:val="00D74FEA"/>
    <w:rsid w:val="00D76392"/>
    <w:rsid w:val="00D76EFF"/>
    <w:rsid w:val="00D77D95"/>
    <w:rsid w:val="00D801ED"/>
    <w:rsid w:val="00D80C23"/>
    <w:rsid w:val="00D83A0D"/>
    <w:rsid w:val="00D847AB"/>
    <w:rsid w:val="00D8550A"/>
    <w:rsid w:val="00D856D1"/>
    <w:rsid w:val="00D8610E"/>
    <w:rsid w:val="00D86590"/>
    <w:rsid w:val="00D866E1"/>
    <w:rsid w:val="00D87799"/>
    <w:rsid w:val="00D90F7A"/>
    <w:rsid w:val="00D91236"/>
    <w:rsid w:val="00D91396"/>
    <w:rsid w:val="00D91991"/>
    <w:rsid w:val="00D92473"/>
    <w:rsid w:val="00D9390A"/>
    <w:rsid w:val="00D93C1B"/>
    <w:rsid w:val="00D95F74"/>
    <w:rsid w:val="00D96C9A"/>
    <w:rsid w:val="00D978EE"/>
    <w:rsid w:val="00DA0666"/>
    <w:rsid w:val="00DA08B8"/>
    <w:rsid w:val="00DA212F"/>
    <w:rsid w:val="00DA3575"/>
    <w:rsid w:val="00DA36AF"/>
    <w:rsid w:val="00DA3D95"/>
    <w:rsid w:val="00DA4060"/>
    <w:rsid w:val="00DA5531"/>
    <w:rsid w:val="00DA5929"/>
    <w:rsid w:val="00DA5C55"/>
    <w:rsid w:val="00DA6A68"/>
    <w:rsid w:val="00DA6A98"/>
    <w:rsid w:val="00DA728D"/>
    <w:rsid w:val="00DA72EC"/>
    <w:rsid w:val="00DA7A9E"/>
    <w:rsid w:val="00DB0041"/>
    <w:rsid w:val="00DB0F6E"/>
    <w:rsid w:val="00DB153E"/>
    <w:rsid w:val="00DB1F5C"/>
    <w:rsid w:val="00DB2161"/>
    <w:rsid w:val="00DB436E"/>
    <w:rsid w:val="00DB69AD"/>
    <w:rsid w:val="00DB6C51"/>
    <w:rsid w:val="00DB798A"/>
    <w:rsid w:val="00DC0D4C"/>
    <w:rsid w:val="00DC1E41"/>
    <w:rsid w:val="00DC20FE"/>
    <w:rsid w:val="00DC32AB"/>
    <w:rsid w:val="00DC54AE"/>
    <w:rsid w:val="00DC5B2A"/>
    <w:rsid w:val="00DC6485"/>
    <w:rsid w:val="00DC6903"/>
    <w:rsid w:val="00DC7568"/>
    <w:rsid w:val="00DC76DD"/>
    <w:rsid w:val="00DD41A9"/>
    <w:rsid w:val="00DD5A96"/>
    <w:rsid w:val="00DD5F2A"/>
    <w:rsid w:val="00DD6AA1"/>
    <w:rsid w:val="00DD70F5"/>
    <w:rsid w:val="00DD7538"/>
    <w:rsid w:val="00DD7BAA"/>
    <w:rsid w:val="00DE05C1"/>
    <w:rsid w:val="00DE08D0"/>
    <w:rsid w:val="00DE189A"/>
    <w:rsid w:val="00DE21C2"/>
    <w:rsid w:val="00DE24F3"/>
    <w:rsid w:val="00DE25A1"/>
    <w:rsid w:val="00DE26DF"/>
    <w:rsid w:val="00DE28CB"/>
    <w:rsid w:val="00DE2A4F"/>
    <w:rsid w:val="00DE2B03"/>
    <w:rsid w:val="00DE376A"/>
    <w:rsid w:val="00DE3BF8"/>
    <w:rsid w:val="00DE488A"/>
    <w:rsid w:val="00DE4DBF"/>
    <w:rsid w:val="00DE5A7F"/>
    <w:rsid w:val="00DE5C1D"/>
    <w:rsid w:val="00DE6333"/>
    <w:rsid w:val="00DF14AE"/>
    <w:rsid w:val="00DF19AB"/>
    <w:rsid w:val="00DF1A15"/>
    <w:rsid w:val="00DF2EBB"/>
    <w:rsid w:val="00DF5085"/>
    <w:rsid w:val="00DF5993"/>
    <w:rsid w:val="00DF5D04"/>
    <w:rsid w:val="00DF7376"/>
    <w:rsid w:val="00E01555"/>
    <w:rsid w:val="00E01C88"/>
    <w:rsid w:val="00E0386C"/>
    <w:rsid w:val="00E05307"/>
    <w:rsid w:val="00E05B6B"/>
    <w:rsid w:val="00E05DC5"/>
    <w:rsid w:val="00E107DE"/>
    <w:rsid w:val="00E10D5D"/>
    <w:rsid w:val="00E11B73"/>
    <w:rsid w:val="00E12962"/>
    <w:rsid w:val="00E1315A"/>
    <w:rsid w:val="00E13376"/>
    <w:rsid w:val="00E13E86"/>
    <w:rsid w:val="00E1430D"/>
    <w:rsid w:val="00E14AE3"/>
    <w:rsid w:val="00E155D9"/>
    <w:rsid w:val="00E16263"/>
    <w:rsid w:val="00E20959"/>
    <w:rsid w:val="00E20B65"/>
    <w:rsid w:val="00E2134B"/>
    <w:rsid w:val="00E22369"/>
    <w:rsid w:val="00E22A4B"/>
    <w:rsid w:val="00E241E3"/>
    <w:rsid w:val="00E24202"/>
    <w:rsid w:val="00E24464"/>
    <w:rsid w:val="00E2533C"/>
    <w:rsid w:val="00E2559C"/>
    <w:rsid w:val="00E273F9"/>
    <w:rsid w:val="00E27620"/>
    <w:rsid w:val="00E30C09"/>
    <w:rsid w:val="00E322B6"/>
    <w:rsid w:val="00E32714"/>
    <w:rsid w:val="00E32C0A"/>
    <w:rsid w:val="00E32EAC"/>
    <w:rsid w:val="00E33DF7"/>
    <w:rsid w:val="00E34DA2"/>
    <w:rsid w:val="00E354DA"/>
    <w:rsid w:val="00E36673"/>
    <w:rsid w:val="00E3707B"/>
    <w:rsid w:val="00E40F63"/>
    <w:rsid w:val="00E415D0"/>
    <w:rsid w:val="00E41885"/>
    <w:rsid w:val="00E43543"/>
    <w:rsid w:val="00E43ABC"/>
    <w:rsid w:val="00E441CF"/>
    <w:rsid w:val="00E44726"/>
    <w:rsid w:val="00E45A5A"/>
    <w:rsid w:val="00E45D26"/>
    <w:rsid w:val="00E472C1"/>
    <w:rsid w:val="00E476B0"/>
    <w:rsid w:val="00E47933"/>
    <w:rsid w:val="00E47DBF"/>
    <w:rsid w:val="00E50434"/>
    <w:rsid w:val="00E505AE"/>
    <w:rsid w:val="00E52608"/>
    <w:rsid w:val="00E54416"/>
    <w:rsid w:val="00E559FE"/>
    <w:rsid w:val="00E574AC"/>
    <w:rsid w:val="00E60816"/>
    <w:rsid w:val="00E60D21"/>
    <w:rsid w:val="00E61CC0"/>
    <w:rsid w:val="00E61D97"/>
    <w:rsid w:val="00E62A0C"/>
    <w:rsid w:val="00E63237"/>
    <w:rsid w:val="00E640EF"/>
    <w:rsid w:val="00E64338"/>
    <w:rsid w:val="00E65330"/>
    <w:rsid w:val="00E664E5"/>
    <w:rsid w:val="00E71052"/>
    <w:rsid w:val="00E71373"/>
    <w:rsid w:val="00E715F7"/>
    <w:rsid w:val="00E71813"/>
    <w:rsid w:val="00E718C0"/>
    <w:rsid w:val="00E71BA5"/>
    <w:rsid w:val="00E71E9A"/>
    <w:rsid w:val="00E72180"/>
    <w:rsid w:val="00E725E4"/>
    <w:rsid w:val="00E7372C"/>
    <w:rsid w:val="00E73939"/>
    <w:rsid w:val="00E74534"/>
    <w:rsid w:val="00E77128"/>
    <w:rsid w:val="00E80E88"/>
    <w:rsid w:val="00E81DD1"/>
    <w:rsid w:val="00E82434"/>
    <w:rsid w:val="00E845C8"/>
    <w:rsid w:val="00E846F0"/>
    <w:rsid w:val="00E84B74"/>
    <w:rsid w:val="00E84E95"/>
    <w:rsid w:val="00E86812"/>
    <w:rsid w:val="00E87044"/>
    <w:rsid w:val="00E87483"/>
    <w:rsid w:val="00E91861"/>
    <w:rsid w:val="00E92DF2"/>
    <w:rsid w:val="00E9309A"/>
    <w:rsid w:val="00E93733"/>
    <w:rsid w:val="00E94C63"/>
    <w:rsid w:val="00E95439"/>
    <w:rsid w:val="00E9621E"/>
    <w:rsid w:val="00E9655E"/>
    <w:rsid w:val="00E96F5F"/>
    <w:rsid w:val="00EA119C"/>
    <w:rsid w:val="00EA1AFD"/>
    <w:rsid w:val="00EA3503"/>
    <w:rsid w:val="00EA3E7B"/>
    <w:rsid w:val="00EA430C"/>
    <w:rsid w:val="00EA6CE2"/>
    <w:rsid w:val="00EA7211"/>
    <w:rsid w:val="00EA77B2"/>
    <w:rsid w:val="00EB2150"/>
    <w:rsid w:val="00EB2277"/>
    <w:rsid w:val="00EB22F6"/>
    <w:rsid w:val="00EB3387"/>
    <w:rsid w:val="00EB3A1C"/>
    <w:rsid w:val="00EB3DD4"/>
    <w:rsid w:val="00EB46FE"/>
    <w:rsid w:val="00EB481C"/>
    <w:rsid w:val="00EB57DD"/>
    <w:rsid w:val="00EB7D49"/>
    <w:rsid w:val="00EC0E7D"/>
    <w:rsid w:val="00EC1D9E"/>
    <w:rsid w:val="00EC28C0"/>
    <w:rsid w:val="00EC3687"/>
    <w:rsid w:val="00EC3FFF"/>
    <w:rsid w:val="00EC4A0D"/>
    <w:rsid w:val="00EC4FA8"/>
    <w:rsid w:val="00EC706E"/>
    <w:rsid w:val="00EC7387"/>
    <w:rsid w:val="00ED0783"/>
    <w:rsid w:val="00ED17AD"/>
    <w:rsid w:val="00ED18E8"/>
    <w:rsid w:val="00ED2897"/>
    <w:rsid w:val="00ED3F0C"/>
    <w:rsid w:val="00ED4083"/>
    <w:rsid w:val="00ED4E3B"/>
    <w:rsid w:val="00ED5A59"/>
    <w:rsid w:val="00ED5F06"/>
    <w:rsid w:val="00ED6B28"/>
    <w:rsid w:val="00ED6B86"/>
    <w:rsid w:val="00ED6C26"/>
    <w:rsid w:val="00ED6C6F"/>
    <w:rsid w:val="00EE0A11"/>
    <w:rsid w:val="00EE0BBC"/>
    <w:rsid w:val="00EE1269"/>
    <w:rsid w:val="00EE1AA6"/>
    <w:rsid w:val="00EE1CE5"/>
    <w:rsid w:val="00EE2A08"/>
    <w:rsid w:val="00EE3BD9"/>
    <w:rsid w:val="00EE4270"/>
    <w:rsid w:val="00EE43EF"/>
    <w:rsid w:val="00EE52DE"/>
    <w:rsid w:val="00EE5533"/>
    <w:rsid w:val="00EE7713"/>
    <w:rsid w:val="00EE79A8"/>
    <w:rsid w:val="00EE7F64"/>
    <w:rsid w:val="00EF1150"/>
    <w:rsid w:val="00EF21D7"/>
    <w:rsid w:val="00EF30EB"/>
    <w:rsid w:val="00EF3481"/>
    <w:rsid w:val="00EF3D87"/>
    <w:rsid w:val="00EF4D61"/>
    <w:rsid w:val="00F01549"/>
    <w:rsid w:val="00F029CB"/>
    <w:rsid w:val="00F02BB9"/>
    <w:rsid w:val="00F032C4"/>
    <w:rsid w:val="00F05A2D"/>
    <w:rsid w:val="00F05AF5"/>
    <w:rsid w:val="00F068C9"/>
    <w:rsid w:val="00F06FE4"/>
    <w:rsid w:val="00F07DF1"/>
    <w:rsid w:val="00F11127"/>
    <w:rsid w:val="00F12A67"/>
    <w:rsid w:val="00F13B51"/>
    <w:rsid w:val="00F1422D"/>
    <w:rsid w:val="00F14741"/>
    <w:rsid w:val="00F16536"/>
    <w:rsid w:val="00F16A07"/>
    <w:rsid w:val="00F16C72"/>
    <w:rsid w:val="00F16EE7"/>
    <w:rsid w:val="00F17EA0"/>
    <w:rsid w:val="00F20389"/>
    <w:rsid w:val="00F21963"/>
    <w:rsid w:val="00F23EB6"/>
    <w:rsid w:val="00F24C4B"/>
    <w:rsid w:val="00F2511C"/>
    <w:rsid w:val="00F255A7"/>
    <w:rsid w:val="00F25F74"/>
    <w:rsid w:val="00F26486"/>
    <w:rsid w:val="00F30266"/>
    <w:rsid w:val="00F31140"/>
    <w:rsid w:val="00F3117E"/>
    <w:rsid w:val="00F32945"/>
    <w:rsid w:val="00F342B5"/>
    <w:rsid w:val="00F351C3"/>
    <w:rsid w:val="00F35A70"/>
    <w:rsid w:val="00F35BA0"/>
    <w:rsid w:val="00F35D11"/>
    <w:rsid w:val="00F36CE8"/>
    <w:rsid w:val="00F373FF"/>
    <w:rsid w:val="00F413EF"/>
    <w:rsid w:val="00F422BA"/>
    <w:rsid w:val="00F42407"/>
    <w:rsid w:val="00F43568"/>
    <w:rsid w:val="00F435C3"/>
    <w:rsid w:val="00F44A9D"/>
    <w:rsid w:val="00F4558D"/>
    <w:rsid w:val="00F46C30"/>
    <w:rsid w:val="00F46CF1"/>
    <w:rsid w:val="00F502CE"/>
    <w:rsid w:val="00F524E7"/>
    <w:rsid w:val="00F5409E"/>
    <w:rsid w:val="00F5478C"/>
    <w:rsid w:val="00F54A98"/>
    <w:rsid w:val="00F60651"/>
    <w:rsid w:val="00F61821"/>
    <w:rsid w:val="00F6376D"/>
    <w:rsid w:val="00F638C9"/>
    <w:rsid w:val="00F63FAA"/>
    <w:rsid w:val="00F64759"/>
    <w:rsid w:val="00F64D7E"/>
    <w:rsid w:val="00F650C5"/>
    <w:rsid w:val="00F65A39"/>
    <w:rsid w:val="00F674B6"/>
    <w:rsid w:val="00F7144C"/>
    <w:rsid w:val="00F73137"/>
    <w:rsid w:val="00F73221"/>
    <w:rsid w:val="00F759EF"/>
    <w:rsid w:val="00F75D05"/>
    <w:rsid w:val="00F76416"/>
    <w:rsid w:val="00F774EB"/>
    <w:rsid w:val="00F77B82"/>
    <w:rsid w:val="00F8030E"/>
    <w:rsid w:val="00F80886"/>
    <w:rsid w:val="00F80BFB"/>
    <w:rsid w:val="00F811AC"/>
    <w:rsid w:val="00F838B0"/>
    <w:rsid w:val="00F83DE4"/>
    <w:rsid w:val="00F840C2"/>
    <w:rsid w:val="00F84157"/>
    <w:rsid w:val="00F858DC"/>
    <w:rsid w:val="00F85ECB"/>
    <w:rsid w:val="00F85ECC"/>
    <w:rsid w:val="00F85F9B"/>
    <w:rsid w:val="00F873F7"/>
    <w:rsid w:val="00F878FF"/>
    <w:rsid w:val="00F87FEA"/>
    <w:rsid w:val="00F90FC9"/>
    <w:rsid w:val="00F922B2"/>
    <w:rsid w:val="00F93410"/>
    <w:rsid w:val="00F952FF"/>
    <w:rsid w:val="00F966E1"/>
    <w:rsid w:val="00F96EB1"/>
    <w:rsid w:val="00F971F8"/>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159"/>
    <w:rsid w:val="00FB3226"/>
    <w:rsid w:val="00FB42E1"/>
    <w:rsid w:val="00FB492D"/>
    <w:rsid w:val="00FB4D48"/>
    <w:rsid w:val="00FB4D67"/>
    <w:rsid w:val="00FB5776"/>
    <w:rsid w:val="00FB6419"/>
    <w:rsid w:val="00FB64A4"/>
    <w:rsid w:val="00FB65DC"/>
    <w:rsid w:val="00FC0AF6"/>
    <w:rsid w:val="00FC0E40"/>
    <w:rsid w:val="00FC12DB"/>
    <w:rsid w:val="00FC4C07"/>
    <w:rsid w:val="00FC4CB4"/>
    <w:rsid w:val="00FC648F"/>
    <w:rsid w:val="00FC6892"/>
    <w:rsid w:val="00FC754A"/>
    <w:rsid w:val="00FD0EB8"/>
    <w:rsid w:val="00FD152A"/>
    <w:rsid w:val="00FD39E1"/>
    <w:rsid w:val="00FD42B2"/>
    <w:rsid w:val="00FD5BA2"/>
    <w:rsid w:val="00FD66CA"/>
    <w:rsid w:val="00FD6756"/>
    <w:rsid w:val="00FD719B"/>
    <w:rsid w:val="00FD744A"/>
    <w:rsid w:val="00FE1BB9"/>
    <w:rsid w:val="00FE357B"/>
    <w:rsid w:val="00FE3985"/>
    <w:rsid w:val="00FE4C29"/>
    <w:rsid w:val="00FE5CD5"/>
    <w:rsid w:val="00FE5F64"/>
    <w:rsid w:val="00FE70D6"/>
    <w:rsid w:val="00FF060D"/>
    <w:rsid w:val="00FF0E90"/>
    <w:rsid w:val="00FF189F"/>
    <w:rsid w:val="00FF233E"/>
    <w:rsid w:val="00FF30E9"/>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22C13-82DF-45BB-96CA-652AA566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34"/>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light">
    <w:name w:val="hilight"/>
    <w:basedOn w:val="a1"/>
    <w:rsid w:val="006339F5"/>
  </w:style>
  <w:style w:type="paragraph" w:customStyle="1" w:styleId="afff9">
    <w:name w:val="a"/>
    <w:basedOn w:val="a0"/>
    <w:rsid w:val="003526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a">
    <w:name w:val="ответ"/>
    <w:basedOn w:val="a0"/>
    <w:uiPriority w:val="99"/>
    <w:qFormat/>
    <w:rsid w:val="00352627"/>
    <w:pPr>
      <w:tabs>
        <w:tab w:val="left" w:pos="340"/>
      </w:tabs>
      <w:spacing w:before="20" w:after="0" w:line="240" w:lineRule="auto"/>
      <w:ind w:left="567" w:hanging="170"/>
    </w:pPr>
    <w:rPr>
      <w:rFonts w:ascii="Times New Roman" w:eastAsia="Times New Roman" w:hAnsi="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5539145">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51402868">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31927">
      <w:bodyDiv w:val="1"/>
      <w:marLeft w:val="0"/>
      <w:marRight w:val="0"/>
      <w:marTop w:val="0"/>
      <w:marBottom w:val="0"/>
      <w:divBdr>
        <w:top w:val="none" w:sz="0" w:space="0" w:color="auto"/>
        <w:left w:val="none" w:sz="0" w:space="0" w:color="auto"/>
        <w:bottom w:val="none" w:sz="0" w:space="0" w:color="auto"/>
        <w:right w:val="none" w:sz="0" w:space="0" w:color="auto"/>
      </w:divBdr>
    </w:div>
    <w:div w:id="348945599">
      <w:bodyDiv w:val="1"/>
      <w:marLeft w:val="0"/>
      <w:marRight w:val="0"/>
      <w:marTop w:val="0"/>
      <w:marBottom w:val="0"/>
      <w:divBdr>
        <w:top w:val="none" w:sz="0" w:space="0" w:color="auto"/>
        <w:left w:val="none" w:sz="0" w:space="0" w:color="auto"/>
        <w:bottom w:val="none" w:sz="0" w:space="0" w:color="auto"/>
        <w:right w:val="none" w:sz="0" w:space="0" w:color="auto"/>
      </w:divBdr>
    </w:div>
    <w:div w:id="388503712">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11883063">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0298507">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5289">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02937890">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3989351">
      <w:bodyDiv w:val="1"/>
      <w:marLeft w:val="0"/>
      <w:marRight w:val="0"/>
      <w:marTop w:val="0"/>
      <w:marBottom w:val="0"/>
      <w:divBdr>
        <w:top w:val="none" w:sz="0" w:space="0" w:color="auto"/>
        <w:left w:val="none" w:sz="0" w:space="0" w:color="auto"/>
        <w:bottom w:val="none" w:sz="0" w:space="0" w:color="auto"/>
        <w:right w:val="none" w:sz="0" w:space="0" w:color="auto"/>
      </w:divBdr>
      <w:divsChild>
        <w:div w:id="193158276">
          <w:marLeft w:val="0"/>
          <w:marRight w:val="0"/>
          <w:marTop w:val="0"/>
          <w:marBottom w:val="0"/>
          <w:divBdr>
            <w:top w:val="none" w:sz="0" w:space="0" w:color="auto"/>
            <w:left w:val="none" w:sz="0" w:space="0" w:color="auto"/>
            <w:bottom w:val="none" w:sz="0" w:space="0" w:color="auto"/>
            <w:right w:val="none" w:sz="0" w:space="0" w:color="auto"/>
          </w:divBdr>
          <w:divsChild>
            <w:div w:id="17619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41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lms.ru/" TargetMode="External"/><Relationship Id="rId18" Type="http://schemas.openxmlformats.org/officeDocument/2006/relationships/hyperlink" Target="http://www.transfusion.ru/2020/12-04-2.pdf" TargetMode="External"/><Relationship Id="rId26" Type="http://schemas.openxmlformats.org/officeDocument/2006/relationships/hyperlink" Target="http://www.transfusion.ru/2019/11-19-1.pdf" TargetMode="External"/><Relationship Id="rId39" Type="http://schemas.openxmlformats.org/officeDocument/2006/relationships/hyperlink" Target="http://www.transfusion.ru/2015/01-09-4.pdf" TargetMode="External"/><Relationship Id="rId21" Type="http://schemas.openxmlformats.org/officeDocument/2006/relationships/hyperlink" Target="http://ivo.garant.ru/document/redirect/70784636/0" TargetMode="External"/><Relationship Id="rId34" Type="http://schemas.openxmlformats.org/officeDocument/2006/relationships/hyperlink" Target="http://www.transfusion.ru/2020/11-27-1.pdf" TargetMode="External"/><Relationship Id="rId42" Type="http://schemas.openxmlformats.org/officeDocument/2006/relationships/hyperlink" Target="http://www.transfusion.ru/2014/05-19-8.pdf" TargetMode="External"/><Relationship Id="rId47" Type="http://schemas.openxmlformats.org/officeDocument/2006/relationships/hyperlink" Target="http://www.transfusion.ru/2010/03-19-1.html" TargetMode="External"/><Relationship Id="rId50" Type="http://schemas.openxmlformats.org/officeDocument/2006/relationships/hyperlink" Target="http://www.transfusion.ru/rat/doc/doc16.pdf" TargetMode="External"/><Relationship Id="rId55" Type="http://schemas.openxmlformats.org/officeDocument/2006/relationships/hyperlink" Target="http://www.transfusion.ru/rat/doc/doc11.pdf" TargetMode="External"/><Relationship Id="rId63" Type="http://schemas.openxmlformats.org/officeDocument/2006/relationships/hyperlink" Target="http://www.transfusion.ru/rat/doc/doc3.pdf" TargetMode="External"/><Relationship Id="rId68" Type="http://schemas.openxmlformats.org/officeDocument/2006/relationships/hyperlink" Target="http://mirvracha.ru/portal/inde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spor.ru/index.php?mod1=standarts1&amp;mod2=db1&amp;mod3=db2&amp;vid%5b0%5d=3&amp;mkb10%5b0%5d=&amp;findtext" TargetMode="External"/><Relationship Id="rId2" Type="http://schemas.openxmlformats.org/officeDocument/2006/relationships/numbering" Target="numbering.xml"/><Relationship Id="rId16" Type="http://schemas.openxmlformats.org/officeDocument/2006/relationships/hyperlink" Target="http://www.transfusion.ru/2019/02-25-1.pdf" TargetMode="External"/><Relationship Id="rId29" Type="http://schemas.openxmlformats.org/officeDocument/2006/relationships/hyperlink" Target="http://www.transfusion.ru/2021/06-11-2.pdf" TargetMode="External"/><Relationship Id="rId11" Type="http://schemas.openxmlformats.org/officeDocument/2006/relationships/hyperlink" Target="http://ivo.garant.ru/document/redirect/400573413/0" TargetMode="External"/><Relationship Id="rId24" Type="http://schemas.openxmlformats.org/officeDocument/2006/relationships/hyperlink" Target="http://www.transfusion.ru/2020/07-10-1.pdf" TargetMode="External"/><Relationship Id="rId32" Type="http://schemas.openxmlformats.org/officeDocument/2006/relationships/hyperlink" Target="http://www.transfusion.ru/2020/12-04-1.pdf" TargetMode="External"/><Relationship Id="rId37" Type="http://schemas.openxmlformats.org/officeDocument/2006/relationships/hyperlink" Target="http://www.transfusion.ru/2020/11-10-2.pdf" TargetMode="External"/><Relationship Id="rId40" Type="http://schemas.openxmlformats.org/officeDocument/2006/relationships/hyperlink" Target="http://www.transfusion.ru/2015/01-09-3.pdf" TargetMode="External"/><Relationship Id="rId45" Type="http://schemas.openxmlformats.org/officeDocument/2006/relationships/hyperlink" Target="http://www.transfusion.ru/2013/07-15-2.pdf" TargetMode="External"/><Relationship Id="rId53" Type="http://schemas.openxmlformats.org/officeDocument/2006/relationships/hyperlink" Target="http://www.transfusion.ru/rat/doc/doc13.pdf" TargetMode="External"/><Relationship Id="rId58" Type="http://schemas.openxmlformats.org/officeDocument/2006/relationships/hyperlink" Target="http://www.transfusion.ru/rat/doc/doc8.pdf" TargetMode="External"/><Relationship Id="rId66" Type="http://schemas.openxmlformats.org/officeDocument/2006/relationships/hyperlink" Target="http://2dip.su/%D1%81%D0%BF%D0%B8%D1%81%D0%BE%D0%BA_%D0%BB%D0%B8%D1%82%D0%B5%D1%80%D0%B0%D1%82%D1%83%D1%80%D1%8B/130256" TargetMode="External"/><Relationship Id="rId74" Type="http://schemas.openxmlformats.org/officeDocument/2006/relationships/hyperlink" Target="http://www.critical.onego.ru/" TargetMode="External"/><Relationship Id="rId5" Type="http://schemas.openxmlformats.org/officeDocument/2006/relationships/webSettings" Target="webSettings.xml"/><Relationship Id="rId15" Type="http://schemas.openxmlformats.org/officeDocument/2006/relationships/hyperlink" Target="http://ivo.garant.ru/document/redirect/4100000/0" TargetMode="External"/><Relationship Id="rId23" Type="http://schemas.openxmlformats.org/officeDocument/2006/relationships/hyperlink" Target="http://www.transfusion.ru/2021/01-14-1.pdf" TargetMode="External"/><Relationship Id="rId28" Type="http://schemas.openxmlformats.org/officeDocument/2006/relationships/hyperlink" Target="http://www.transfusion.ru/2019/07-03-1.pdf" TargetMode="External"/><Relationship Id="rId36" Type="http://schemas.openxmlformats.org/officeDocument/2006/relationships/hyperlink" Target="http://www.transfusion.ru/2020/11-14-1.pdf" TargetMode="External"/><Relationship Id="rId49" Type="http://schemas.openxmlformats.org/officeDocument/2006/relationships/hyperlink" Target="http://www.transfusion.ru/rat/doc/doc17.pdf" TargetMode="External"/><Relationship Id="rId57" Type="http://schemas.openxmlformats.org/officeDocument/2006/relationships/hyperlink" Target="http://www.transfusion.ru/rat/doc/doc9.pdf" TargetMode="External"/><Relationship Id="rId61" Type="http://schemas.openxmlformats.org/officeDocument/2006/relationships/hyperlink" Target="http://www.transfusion.ru/rat/doc/doc5.pdf" TargetMode="External"/><Relationship Id="rId10" Type="http://schemas.openxmlformats.org/officeDocument/2006/relationships/hyperlink" Target="http://ivo.garant.ru/document/redirect/72185032/0" TargetMode="External"/><Relationship Id="rId19" Type="http://schemas.openxmlformats.org/officeDocument/2006/relationships/hyperlink" Target="http://ivo.garant.ru/document/redirect/72185032/0" TargetMode="External"/><Relationship Id="rId31" Type="http://schemas.openxmlformats.org/officeDocument/2006/relationships/hyperlink" Target="http://www.transfusion.ru/2020/12-12-1.pdf" TargetMode="External"/><Relationship Id="rId44" Type="http://schemas.openxmlformats.org/officeDocument/2006/relationships/hyperlink" Target="http://www.transfusion.ru/2013/07-15-3.pdf" TargetMode="External"/><Relationship Id="rId52" Type="http://schemas.openxmlformats.org/officeDocument/2006/relationships/hyperlink" Target="http://www.transfusion.ru/rat/doc/doc14.pdf" TargetMode="External"/><Relationship Id="rId60" Type="http://schemas.openxmlformats.org/officeDocument/2006/relationships/hyperlink" Target="http://www.transfusion.ru/rat/doc/doc6.pdf" TargetMode="External"/><Relationship Id="rId65" Type="http://schemas.openxmlformats.org/officeDocument/2006/relationships/hyperlink" Target="http://www.transfusion.ru/rat/doc/doc1.pdf" TargetMode="External"/><Relationship Id="rId73" Type="http://schemas.openxmlformats.org/officeDocument/2006/relationships/hyperlink" Target="http://www.drugreg.ru/bases/webreestrquery.as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hyperlink" Target="http://www.transfusion.ru/2021/07-05-1.pdf" TargetMode="External"/><Relationship Id="rId27" Type="http://schemas.openxmlformats.org/officeDocument/2006/relationships/hyperlink" Target="http://www.transfusion.ru/2019/08-28-1.pdf" TargetMode="External"/><Relationship Id="rId30" Type="http://schemas.openxmlformats.org/officeDocument/2006/relationships/hyperlink" Target="http://www.transfusion.ru/2020/12-12-2.pdf" TargetMode="External"/><Relationship Id="rId35" Type="http://schemas.openxmlformats.org/officeDocument/2006/relationships/hyperlink" Target="http://www.transfusion.ru/2020/11-20-3.pdf" TargetMode="External"/><Relationship Id="rId43" Type="http://schemas.openxmlformats.org/officeDocument/2006/relationships/hyperlink" Target="http://www.transfusion.ru/2014/05-19-7.pdf" TargetMode="External"/><Relationship Id="rId48" Type="http://schemas.openxmlformats.org/officeDocument/2006/relationships/hyperlink" Target="http://www.transfusion.ru/2009/11-18-1.doc" TargetMode="External"/><Relationship Id="rId56" Type="http://schemas.openxmlformats.org/officeDocument/2006/relationships/hyperlink" Target="http://www.transfusion.ru/rat/doc/doc10.pdf" TargetMode="External"/><Relationship Id="rId64" Type="http://schemas.openxmlformats.org/officeDocument/2006/relationships/hyperlink" Target="http://www.transfusion.ru/rat/doc/doc2.pdf" TargetMode="External"/><Relationship Id="rId69" Type="http://schemas.openxmlformats.org/officeDocument/2006/relationships/hyperlink" Target="https://www.studentlibrary.ru/"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transfusion.ru/rat/doc/doc15.pdf" TargetMode="External"/><Relationship Id="rId72" Type="http://schemas.openxmlformats.org/officeDocument/2006/relationships/hyperlink" Target="http://www.rspor.ru/index.php?mod1=protocols&amp;mod2=db1" TargetMode="External"/><Relationship Id="rId3" Type="http://schemas.openxmlformats.org/officeDocument/2006/relationships/styles" Target="styles.xml"/><Relationship Id="rId12" Type="http://schemas.openxmlformats.org/officeDocument/2006/relationships/hyperlink" Target="http://ivo.garant.ru/document/redirect/70784636/0" TargetMode="External"/><Relationship Id="rId17" Type="http://schemas.openxmlformats.org/officeDocument/2006/relationships/hyperlink" Target="http://www.transfusion.ru/2016/06-28-1.pdf" TargetMode="External"/><Relationship Id="rId25" Type="http://schemas.openxmlformats.org/officeDocument/2006/relationships/hyperlink" Target="http://www.transfusion.ru/2020/03-17-1.pdf" TargetMode="External"/><Relationship Id="rId33" Type="http://schemas.openxmlformats.org/officeDocument/2006/relationships/hyperlink" Target="http://www.transfusion.ru/2020/12-03-1.pdf" TargetMode="External"/><Relationship Id="rId38" Type="http://schemas.openxmlformats.org/officeDocument/2006/relationships/hyperlink" Target="http://www.transfusion.ru/2016/10-09-8.pdf" TargetMode="External"/><Relationship Id="rId46" Type="http://schemas.openxmlformats.org/officeDocument/2006/relationships/hyperlink" Target="http://www.transfusion.ru/2009/11-09-1.html" TargetMode="External"/><Relationship Id="rId59" Type="http://schemas.openxmlformats.org/officeDocument/2006/relationships/hyperlink" Target="http://www.transfusion.ru/rat/doc/doc7.pdf" TargetMode="External"/><Relationship Id="rId67" Type="http://schemas.openxmlformats.org/officeDocument/2006/relationships/hyperlink" Target="http://ivo.garant.ru/document/redirect/403258640/0" TargetMode="External"/><Relationship Id="rId20" Type="http://schemas.openxmlformats.org/officeDocument/2006/relationships/hyperlink" Target="http://ivo.garant.ru/document/redirect/400573413/0" TargetMode="External"/><Relationship Id="rId41" Type="http://schemas.openxmlformats.org/officeDocument/2006/relationships/hyperlink" Target="http://www.transfusion.ru/2014/05-19-9.pdf" TargetMode="External"/><Relationship Id="rId54" Type="http://schemas.openxmlformats.org/officeDocument/2006/relationships/hyperlink" Target="http://www.transfusion.ru/rat/doc/doc12.pdf" TargetMode="External"/><Relationship Id="rId62" Type="http://schemas.openxmlformats.org/officeDocument/2006/relationships/hyperlink" Target="http://www.transfusion.ru/rat/doc/doc4.pdf" TargetMode="External"/><Relationship Id="rId70" Type="http://schemas.openxmlformats.org/officeDocument/2006/relationships/hyperlink" Target="http://www.rspor.ru/index.php?mod1=standarts3&amp;mod2=db1" TargetMode="External"/><Relationship Id="rId75" Type="http://schemas.openxmlformats.org/officeDocument/2006/relationships/hyperlink" Target="http://www.sccm.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E7BF-64AB-4775-AE60-4C9E7103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48</Pages>
  <Words>15845</Words>
  <Characters>90320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105954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pro004</cp:lastModifiedBy>
  <cp:revision>2460</cp:revision>
  <cp:lastPrinted>2021-10-27T11:13:00Z</cp:lastPrinted>
  <dcterms:created xsi:type="dcterms:W3CDTF">2021-10-13T05:26:00Z</dcterms:created>
  <dcterms:modified xsi:type="dcterms:W3CDTF">2022-08-17T13:36:00Z</dcterms:modified>
</cp:coreProperties>
</file>